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F64" w:rsidRDefault="00164F64" w:rsidP="00164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Pr="00ED1AC4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r w:rsidR="00BB1AA2">
        <w:rPr>
          <w:rFonts w:ascii="Times New Roman" w:hAnsi="Times New Roman"/>
          <w:sz w:val="30"/>
          <w:szCs w:val="30"/>
        </w:rPr>
        <w:t>Требования к оформлению</w:t>
      </w:r>
      <w:r w:rsidR="00BB1AA2" w:rsidRPr="00ED1AC4">
        <w:rPr>
          <w:rFonts w:ascii="Times New Roman" w:hAnsi="Times New Roman"/>
          <w:sz w:val="30"/>
          <w:szCs w:val="30"/>
        </w:rPr>
        <w:t xml:space="preserve"> расчетн</w:t>
      </w:r>
      <w:r w:rsidR="00BB1AA2">
        <w:rPr>
          <w:rFonts w:ascii="Times New Roman" w:hAnsi="Times New Roman"/>
          <w:sz w:val="30"/>
          <w:szCs w:val="30"/>
        </w:rPr>
        <w:t>ой</w:t>
      </w:r>
      <w:r w:rsidR="00BB1AA2" w:rsidRPr="00ED1AC4">
        <w:rPr>
          <w:rFonts w:ascii="Times New Roman" w:hAnsi="Times New Roman"/>
          <w:sz w:val="30"/>
          <w:szCs w:val="30"/>
        </w:rPr>
        <w:t xml:space="preserve"> част</w:t>
      </w:r>
      <w:r w:rsidR="00BB1AA2">
        <w:rPr>
          <w:rFonts w:ascii="Times New Roman" w:hAnsi="Times New Roman"/>
          <w:sz w:val="30"/>
          <w:szCs w:val="30"/>
        </w:rPr>
        <w:t>и курсовой работы</w:t>
      </w:r>
    </w:p>
    <w:p w:rsidR="00164F64" w:rsidRPr="00ED1AC4" w:rsidRDefault="00164F64" w:rsidP="00164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D1AC4">
        <w:rPr>
          <w:rFonts w:ascii="Times New Roman" w:hAnsi="Times New Roman"/>
          <w:sz w:val="30"/>
          <w:szCs w:val="30"/>
        </w:rPr>
        <w:t xml:space="preserve">В расчетной части необходимо провести расчеты по нормализации </w:t>
      </w:r>
      <w:bookmarkStart w:id="0" w:name="_GoBack"/>
      <w:bookmarkEnd w:id="0"/>
      <w:r w:rsidRPr="00ED1AC4">
        <w:rPr>
          <w:rFonts w:ascii="Times New Roman" w:hAnsi="Times New Roman"/>
          <w:sz w:val="30"/>
          <w:szCs w:val="30"/>
        </w:rPr>
        <w:t>молока; количества бактериальной закваски, необходимой для сквашивания партии молока; сычужного фермента и других компонентов; возможное число готовых головок сыра; массы</w:t>
      </w:r>
      <w:r>
        <w:rPr>
          <w:rFonts w:ascii="Times New Roman" w:hAnsi="Times New Roman"/>
          <w:sz w:val="30"/>
          <w:szCs w:val="30"/>
        </w:rPr>
        <w:t xml:space="preserve"> </w:t>
      </w:r>
      <w:r w:rsidRPr="00ED1AC4">
        <w:rPr>
          <w:rFonts w:ascii="Times New Roman" w:hAnsi="Times New Roman"/>
          <w:sz w:val="30"/>
          <w:szCs w:val="30"/>
        </w:rPr>
        <w:t>сыворотки; массы сыра после созревания; расчет экономии или перерасхода сырья исходя из нормативов, то есть выполнить продуктовый расчет</w:t>
      </w:r>
      <w:r>
        <w:rPr>
          <w:rFonts w:ascii="Times New Roman" w:hAnsi="Times New Roman"/>
          <w:sz w:val="30"/>
          <w:szCs w:val="30"/>
        </w:rPr>
        <w:t xml:space="preserve"> в соответствии с методическими рекомендациями</w:t>
      </w:r>
      <w:r w:rsidRPr="00ED1AC4">
        <w:rPr>
          <w:rFonts w:ascii="Times New Roman" w:hAnsi="Times New Roman"/>
          <w:sz w:val="30"/>
          <w:szCs w:val="30"/>
        </w:rPr>
        <w:t>.</w:t>
      </w:r>
    </w:p>
    <w:p w:rsidR="00164F64" w:rsidRPr="00ED1AC4" w:rsidRDefault="00164F64" w:rsidP="00164F6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30"/>
          <w:szCs w:val="30"/>
        </w:rPr>
      </w:pPr>
    </w:p>
    <w:p w:rsidR="00164F64" w:rsidRPr="00ED1AC4" w:rsidRDefault="00164F64" w:rsidP="00164F6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30"/>
          <w:szCs w:val="30"/>
        </w:rPr>
      </w:pPr>
      <w:r w:rsidRPr="00ED1AC4">
        <w:rPr>
          <w:rFonts w:ascii="Times New Roman" w:hAnsi="Times New Roman"/>
          <w:sz w:val="30"/>
          <w:szCs w:val="30"/>
        </w:rPr>
        <w:t>3.1. Расчет выхода сыра по заданной массе молока</w:t>
      </w:r>
    </w:p>
    <w:p w:rsidR="00164F64" w:rsidRPr="00ED1AC4" w:rsidRDefault="00164F64" w:rsidP="00164F6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30"/>
          <w:szCs w:val="30"/>
        </w:rPr>
      </w:pPr>
      <w:r w:rsidRPr="00ED1AC4">
        <w:rPr>
          <w:rFonts w:ascii="Times New Roman" w:hAnsi="Times New Roman"/>
          <w:sz w:val="30"/>
          <w:szCs w:val="30"/>
        </w:rPr>
        <w:t>3.1.1. Нормализация молока по массовой доле жира (согласно индивидуальному заданию)</w:t>
      </w:r>
    </w:p>
    <w:p w:rsidR="00164F64" w:rsidRPr="00ED1AC4" w:rsidRDefault="00164F64" w:rsidP="00164F6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30"/>
          <w:szCs w:val="30"/>
        </w:rPr>
      </w:pPr>
      <w:r w:rsidRPr="00ED1AC4">
        <w:rPr>
          <w:rFonts w:ascii="Times New Roman" w:hAnsi="Times New Roman"/>
          <w:sz w:val="30"/>
          <w:szCs w:val="30"/>
        </w:rPr>
        <w:t>3.1.2. Расчет количества основных компонентов для свертывания смеси молока</w:t>
      </w:r>
    </w:p>
    <w:p w:rsidR="00164F64" w:rsidRPr="00ED1AC4" w:rsidRDefault="00164F64" w:rsidP="00164F6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30"/>
          <w:szCs w:val="30"/>
        </w:rPr>
      </w:pPr>
      <w:r w:rsidRPr="00ED1AC4">
        <w:rPr>
          <w:rFonts w:ascii="Times New Roman" w:hAnsi="Times New Roman"/>
          <w:sz w:val="30"/>
          <w:szCs w:val="30"/>
        </w:rPr>
        <w:t>3.1.3. Расчет массы условно зрелого сыра, числа головок, массы сыворотки</w:t>
      </w:r>
    </w:p>
    <w:p w:rsidR="00164F64" w:rsidRPr="00ED1AC4" w:rsidRDefault="00164F64" w:rsidP="00164F6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30"/>
          <w:szCs w:val="30"/>
        </w:rPr>
      </w:pPr>
      <w:r w:rsidRPr="00ED1AC4">
        <w:rPr>
          <w:rFonts w:ascii="Times New Roman" w:hAnsi="Times New Roman"/>
          <w:sz w:val="30"/>
          <w:szCs w:val="30"/>
        </w:rPr>
        <w:t>3.2. Определение потребности молока базисной жирности для производства сыра</w:t>
      </w:r>
    </w:p>
    <w:p w:rsidR="00164F64" w:rsidRPr="00ED1AC4" w:rsidRDefault="00164F64" w:rsidP="00164F6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30"/>
          <w:szCs w:val="30"/>
        </w:rPr>
      </w:pPr>
      <w:r w:rsidRPr="00ED1AC4">
        <w:rPr>
          <w:rFonts w:ascii="Times New Roman" w:hAnsi="Times New Roman"/>
          <w:sz w:val="30"/>
          <w:szCs w:val="30"/>
        </w:rPr>
        <w:t>3.2.1. Расчет расхода смеси на выработку 1 т зрелого сыра</w:t>
      </w:r>
    </w:p>
    <w:p w:rsidR="00164F64" w:rsidRPr="00ED1AC4" w:rsidRDefault="00164F64" w:rsidP="00164F6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30"/>
          <w:szCs w:val="30"/>
        </w:rPr>
      </w:pPr>
      <w:r w:rsidRPr="00ED1AC4">
        <w:rPr>
          <w:rFonts w:ascii="Times New Roman" w:hAnsi="Times New Roman"/>
          <w:sz w:val="30"/>
          <w:szCs w:val="30"/>
        </w:rPr>
        <w:t>3.2.2. Контроль выполнения норм расхода смеси в сыроделии на выработку 1 т сыра</w:t>
      </w:r>
    </w:p>
    <w:p w:rsidR="00164F64" w:rsidRDefault="00164F64" w:rsidP="00164F6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30"/>
          <w:szCs w:val="30"/>
        </w:rPr>
      </w:pPr>
    </w:p>
    <w:p w:rsidR="00164F64" w:rsidRPr="00ED1AC4" w:rsidRDefault="00164F64" w:rsidP="00164F6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30"/>
          <w:szCs w:val="30"/>
        </w:rPr>
      </w:pPr>
      <w:r w:rsidRPr="00ED1AC4">
        <w:rPr>
          <w:rFonts w:ascii="Times New Roman" w:hAnsi="Times New Roman"/>
          <w:sz w:val="30"/>
          <w:szCs w:val="30"/>
        </w:rPr>
        <w:t>ВЫВОДЫ</w:t>
      </w:r>
    </w:p>
    <w:p w:rsidR="00A75E6B" w:rsidRDefault="00A75E6B"/>
    <w:p w:rsidR="00164F64" w:rsidRDefault="00164F64"/>
    <w:sectPr w:rsidR="00164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64"/>
    <w:rsid w:val="00164F64"/>
    <w:rsid w:val="00A75E6B"/>
    <w:rsid w:val="00BB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E6648-AFD8-4CCD-9E1C-1F1C92D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</dc:creator>
  <cp:keywords/>
  <dc:description/>
  <cp:lastModifiedBy>Гусева</cp:lastModifiedBy>
  <cp:revision>2</cp:revision>
  <dcterms:created xsi:type="dcterms:W3CDTF">2020-03-21T10:48:00Z</dcterms:created>
  <dcterms:modified xsi:type="dcterms:W3CDTF">2020-03-26T18:05:00Z</dcterms:modified>
</cp:coreProperties>
</file>