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5FA" w:rsidRPr="00C76212" w:rsidRDefault="008F25FA" w:rsidP="008F25FA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sz w:val="28"/>
          <w:szCs w:val="27"/>
          <w:u w:val="single"/>
        </w:rPr>
      </w:pPr>
      <w:r w:rsidRPr="00C76212">
        <w:rPr>
          <w:sz w:val="28"/>
          <w:szCs w:val="27"/>
          <w:u w:val="single"/>
        </w:rPr>
        <w:t>Дайте характеристику нейроэндокринной системы.</w:t>
      </w:r>
    </w:p>
    <w:p w:rsidR="005C7C93" w:rsidRDefault="005C7C93" w:rsidP="00802779">
      <w:pPr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7C93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Нейроэндокринная система</w:t>
      </w:r>
      <w:r w:rsidRPr="005C7C93">
        <w:rPr>
          <w:rFonts w:ascii="Times New Roman" w:hAnsi="Times New Roman" w:cs="Times New Roman"/>
          <w:sz w:val="28"/>
          <w:szCs w:val="28"/>
          <w:shd w:val="clear" w:color="auto" w:fill="FFFFFF"/>
        </w:rPr>
        <w:t> – это система взаимодействия нервной и гормональной регуляции жизнедеятельности организма на относительно постоянном уровне.</w:t>
      </w:r>
      <w:r w:rsidRPr="005C7C93">
        <w:rPr>
          <w:rStyle w:val="a4"/>
          <w:rFonts w:ascii="Times New Roman" w:hAnsi="Times New Roman" w:cs="Times New Roman"/>
          <w:color w:val="332F2F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5C7C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Осуществляется с помощью </w:t>
      </w:r>
      <w:proofErr w:type="spellStart"/>
      <w:r w:rsidRPr="005C7C93">
        <w:rPr>
          <w:rFonts w:ascii="Times New Roman" w:hAnsi="Times New Roman" w:cs="Times New Roman"/>
          <w:sz w:val="28"/>
          <w:szCs w:val="28"/>
          <w:shd w:val="clear" w:color="auto" w:fill="FFFFFF"/>
        </w:rPr>
        <w:t>нейропептидов</w:t>
      </w:r>
      <w:proofErr w:type="spellEnd"/>
      <w:r w:rsidRPr="005C7C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гипоталамо-гипофизарной системы.</w:t>
      </w:r>
    </w:p>
    <w:p w:rsidR="00AD2CC2" w:rsidRDefault="00CC5EAF" w:rsidP="00802779">
      <w:pPr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5E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Гипоталамус, особенно передний и средний его отделы, регулирует продукцию </w:t>
      </w:r>
      <w:proofErr w:type="spellStart"/>
      <w:r w:rsidRPr="00CC5EAF">
        <w:rPr>
          <w:rFonts w:ascii="Times New Roman" w:hAnsi="Times New Roman" w:cs="Times New Roman"/>
          <w:sz w:val="28"/>
          <w:szCs w:val="28"/>
          <w:shd w:val="clear" w:color="auto" w:fill="FFFFFF"/>
        </w:rPr>
        <w:t>тропных</w:t>
      </w:r>
      <w:proofErr w:type="spellEnd"/>
      <w:r w:rsidRPr="00CC5E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гормонов гипофиза. Передний отдел </w:t>
      </w:r>
      <w:proofErr w:type="spellStart"/>
      <w:r w:rsidRPr="00CC5EAF">
        <w:rPr>
          <w:rFonts w:ascii="Times New Roman" w:hAnsi="Times New Roman" w:cs="Times New Roman"/>
          <w:sz w:val="28"/>
          <w:szCs w:val="28"/>
          <w:shd w:val="clear" w:color="auto" w:fill="FFFFFF"/>
        </w:rPr>
        <w:t>зключает</w:t>
      </w:r>
      <w:proofErr w:type="spellEnd"/>
      <w:r w:rsidRPr="00CC5E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C5EAF">
        <w:rPr>
          <w:rFonts w:ascii="Times New Roman" w:hAnsi="Times New Roman" w:cs="Times New Roman"/>
          <w:sz w:val="28"/>
          <w:szCs w:val="28"/>
          <w:shd w:val="clear" w:color="auto" w:fill="FFFFFF"/>
        </w:rPr>
        <w:t>супраоптические</w:t>
      </w:r>
      <w:proofErr w:type="spellEnd"/>
      <w:r w:rsidRPr="00CC5E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C5EAF">
        <w:rPr>
          <w:rFonts w:ascii="Times New Roman" w:hAnsi="Times New Roman" w:cs="Times New Roman"/>
          <w:sz w:val="28"/>
          <w:szCs w:val="28"/>
          <w:shd w:val="clear" w:color="auto" w:fill="FFFFFF"/>
        </w:rPr>
        <w:t>паравентрикулярные</w:t>
      </w:r>
      <w:proofErr w:type="spellEnd"/>
      <w:r w:rsidRPr="00CC5E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ядра. В нейросекреторных клетках </w:t>
      </w:r>
      <w:proofErr w:type="spellStart"/>
      <w:r w:rsidRPr="00CC5EAF">
        <w:rPr>
          <w:rFonts w:ascii="Times New Roman" w:hAnsi="Times New Roman" w:cs="Times New Roman"/>
          <w:sz w:val="28"/>
          <w:szCs w:val="28"/>
          <w:shd w:val="clear" w:color="auto" w:fill="FFFFFF"/>
        </w:rPr>
        <w:t>супраоптических</w:t>
      </w:r>
      <w:proofErr w:type="spellEnd"/>
      <w:r w:rsidRPr="00CC5E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ядер образуется вазопрес</w:t>
      </w:r>
      <w:r w:rsidRPr="00CC5EAF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син, а в </w:t>
      </w:r>
      <w:proofErr w:type="spellStart"/>
      <w:r w:rsidRPr="00CC5EAF">
        <w:rPr>
          <w:rFonts w:ascii="Times New Roman" w:hAnsi="Times New Roman" w:cs="Times New Roman"/>
          <w:sz w:val="28"/>
          <w:szCs w:val="28"/>
          <w:shd w:val="clear" w:color="auto" w:fill="FFFFFF"/>
        </w:rPr>
        <w:t>паравентрикулярных</w:t>
      </w:r>
      <w:proofErr w:type="spellEnd"/>
      <w:r w:rsidRPr="00CC5E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структурах </w:t>
      </w:r>
      <w:r w:rsidR="00B93B8A" w:rsidRPr="005C7C93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CC5E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окситоцин. Эти ней-</w:t>
      </w:r>
      <w:proofErr w:type="spellStart"/>
      <w:r w:rsidRPr="00CC5EAF">
        <w:rPr>
          <w:rFonts w:ascii="Times New Roman" w:hAnsi="Times New Roman" w:cs="Times New Roman"/>
          <w:sz w:val="28"/>
          <w:szCs w:val="28"/>
          <w:shd w:val="clear" w:color="auto" w:fill="FFFFFF"/>
        </w:rPr>
        <w:t>рогормоны</w:t>
      </w:r>
      <w:proofErr w:type="spellEnd"/>
      <w:r w:rsidRPr="00CC5E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поступают в </w:t>
      </w:r>
      <w:proofErr w:type="spellStart"/>
      <w:r w:rsidRPr="00CC5EAF">
        <w:rPr>
          <w:rFonts w:ascii="Times New Roman" w:hAnsi="Times New Roman" w:cs="Times New Roman"/>
          <w:sz w:val="28"/>
          <w:szCs w:val="28"/>
          <w:shd w:val="clear" w:color="auto" w:fill="FFFFFF"/>
        </w:rPr>
        <w:t>нейрогипофиз</w:t>
      </w:r>
      <w:proofErr w:type="spellEnd"/>
      <w:r w:rsidRPr="00CC5E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связанном с белком </w:t>
      </w:r>
      <w:proofErr w:type="spellStart"/>
      <w:r w:rsidRPr="00CC5EAF">
        <w:rPr>
          <w:rFonts w:ascii="Times New Roman" w:hAnsi="Times New Roman" w:cs="Times New Roman"/>
          <w:sz w:val="28"/>
          <w:szCs w:val="28"/>
          <w:shd w:val="clear" w:color="auto" w:fill="FFFFFF"/>
        </w:rPr>
        <w:t>нейрофизином</w:t>
      </w:r>
      <w:proofErr w:type="spellEnd"/>
      <w:r w:rsidRPr="00CC5E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виде. Средняя доля гипоталамуса контролирует вентромедиальные и дорсомедиальны</w:t>
      </w:r>
      <w:r w:rsidR="00F217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ядра, передняя и задняя доли </w:t>
      </w:r>
      <w:r w:rsidR="00F2174E" w:rsidRPr="005C7C93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F217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C5EAF">
        <w:rPr>
          <w:rFonts w:ascii="Times New Roman" w:hAnsi="Times New Roman" w:cs="Times New Roman"/>
          <w:sz w:val="28"/>
          <w:szCs w:val="28"/>
          <w:shd w:val="clear" w:color="auto" w:fill="FFFFFF"/>
        </w:rPr>
        <w:t>инкрецию всех гормонов передней доли гипофиза, кото</w:t>
      </w:r>
      <w:r w:rsidRPr="00CC5EAF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рые вырабатывают </w:t>
      </w:r>
      <w:proofErr w:type="spellStart"/>
      <w:r w:rsidRPr="00CC5EAF">
        <w:rPr>
          <w:rFonts w:ascii="Times New Roman" w:hAnsi="Times New Roman" w:cs="Times New Roman"/>
          <w:sz w:val="28"/>
          <w:szCs w:val="28"/>
          <w:shd w:val="clear" w:color="auto" w:fill="FFFFFF"/>
        </w:rPr>
        <w:t>релизинг</w:t>
      </w:r>
      <w:proofErr w:type="spellEnd"/>
      <w:r w:rsidRPr="00CC5E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-гормоны (факторы), стимулирующие или ингибирующие выделение гипофизарных гормонов. </w:t>
      </w:r>
      <w:proofErr w:type="spellStart"/>
      <w:r w:rsidRPr="00CC5EAF">
        <w:rPr>
          <w:rFonts w:ascii="Times New Roman" w:hAnsi="Times New Roman" w:cs="Times New Roman"/>
          <w:sz w:val="28"/>
          <w:szCs w:val="28"/>
          <w:shd w:val="clear" w:color="auto" w:fill="FFFFFF"/>
        </w:rPr>
        <w:t>Рели</w:t>
      </w:r>
      <w:r w:rsidRPr="00CC5EAF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зинг-гормоны</w:t>
      </w:r>
      <w:proofErr w:type="spellEnd"/>
      <w:r w:rsidRPr="00CC5E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гипоталамуса в </w:t>
      </w:r>
      <w:proofErr w:type="spellStart"/>
      <w:r w:rsidRPr="00CC5EAF">
        <w:rPr>
          <w:rFonts w:ascii="Times New Roman" w:hAnsi="Times New Roman" w:cs="Times New Roman"/>
          <w:sz w:val="28"/>
          <w:szCs w:val="28"/>
          <w:shd w:val="clear" w:color="auto" w:fill="FFFFFF"/>
        </w:rPr>
        <w:t>аденогипофиз</w:t>
      </w:r>
      <w:proofErr w:type="spellEnd"/>
      <w:r w:rsidRPr="00CC5E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передаются по си</w:t>
      </w:r>
      <w:r w:rsidRPr="00CC5EAF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стеме сосудов и влияют на его секреторную активность.</w:t>
      </w:r>
    </w:p>
    <w:p w:rsidR="00286F77" w:rsidRPr="00286F77" w:rsidRDefault="00286F77" w:rsidP="00286F77">
      <w:pPr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6F77">
        <w:rPr>
          <w:rFonts w:ascii="Times New Roman" w:hAnsi="Times New Roman" w:cs="Times New Roman"/>
          <w:sz w:val="28"/>
          <w:szCs w:val="28"/>
          <w:shd w:val="clear" w:color="auto" w:fill="FFFFFF"/>
        </w:rPr>
        <w:t>Синтез гормонов осуществляется также в нейроэндокринных клетках (</w:t>
      </w:r>
      <w:proofErr w:type="spellStart"/>
      <w:r w:rsidRPr="00286F77">
        <w:rPr>
          <w:rFonts w:ascii="Times New Roman" w:hAnsi="Times New Roman" w:cs="Times New Roman"/>
          <w:sz w:val="28"/>
          <w:szCs w:val="28"/>
          <w:shd w:val="clear" w:color="auto" w:fill="FFFFFF"/>
        </w:rPr>
        <w:t>апудоцитах</w:t>
      </w:r>
      <w:proofErr w:type="spellEnd"/>
      <w:r w:rsidRPr="00286F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АПУД-системы. </w:t>
      </w:r>
      <w:proofErr w:type="spellStart"/>
      <w:r w:rsidRPr="00286F77">
        <w:rPr>
          <w:rFonts w:ascii="Times New Roman" w:hAnsi="Times New Roman" w:cs="Times New Roman"/>
          <w:sz w:val="28"/>
          <w:szCs w:val="28"/>
          <w:shd w:val="clear" w:color="auto" w:fill="FFFFFF"/>
        </w:rPr>
        <w:t>Апудоциты</w:t>
      </w:r>
      <w:proofErr w:type="spellEnd"/>
      <w:r w:rsidRPr="00286F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встречаются по</w:t>
      </w:r>
      <w:r w:rsidRPr="00286F77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чти во </w:t>
      </w:r>
      <w:proofErr w:type="spellStart"/>
      <w:r w:rsidRPr="00286F77">
        <w:rPr>
          <w:rFonts w:ascii="Times New Roman" w:hAnsi="Times New Roman" w:cs="Times New Roman"/>
          <w:sz w:val="28"/>
          <w:szCs w:val="28"/>
          <w:shd w:val="clear" w:color="auto" w:fill="FFFFFF"/>
        </w:rPr>
        <w:t>врех</w:t>
      </w:r>
      <w:proofErr w:type="spellEnd"/>
      <w:r w:rsidRPr="00286F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органах, играя важную роль в стабилизации гомеостаза. Около половины их сосредоточено в органах пищеварения. Они продуцируют также биогенные амины, выполняющие функ</w:t>
      </w:r>
      <w:r w:rsidRPr="00286F77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цию как гормона, так и </w:t>
      </w:r>
      <w:proofErr w:type="spellStart"/>
      <w:r w:rsidRPr="00286F77">
        <w:rPr>
          <w:rFonts w:ascii="Times New Roman" w:hAnsi="Times New Roman" w:cs="Times New Roman"/>
          <w:sz w:val="28"/>
          <w:szCs w:val="28"/>
          <w:shd w:val="clear" w:color="auto" w:fill="FFFFFF"/>
        </w:rPr>
        <w:t>медиаторного</w:t>
      </w:r>
      <w:proofErr w:type="spellEnd"/>
      <w:r w:rsidRPr="00286F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6F77">
        <w:rPr>
          <w:rFonts w:ascii="Times New Roman" w:hAnsi="Times New Roman" w:cs="Times New Roman"/>
          <w:sz w:val="28"/>
          <w:szCs w:val="28"/>
          <w:shd w:val="clear" w:color="auto" w:fill="FFFFFF"/>
        </w:rPr>
        <w:t>нейрамина</w:t>
      </w:r>
      <w:proofErr w:type="spellEnd"/>
      <w:r w:rsidRPr="00286F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(дофамин, норадреналин, серотонин). Некоторые гастроинтестинальные гормо</w:t>
      </w:r>
      <w:r w:rsidRPr="00286F77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ны (</w:t>
      </w:r>
      <w:proofErr w:type="spellStart"/>
      <w:r w:rsidRPr="00286F77">
        <w:rPr>
          <w:rFonts w:ascii="Times New Roman" w:hAnsi="Times New Roman" w:cs="Times New Roman"/>
          <w:sz w:val="28"/>
          <w:szCs w:val="28"/>
          <w:shd w:val="clear" w:color="auto" w:fill="FFFFFF"/>
        </w:rPr>
        <w:t>гастрин</w:t>
      </w:r>
      <w:proofErr w:type="spellEnd"/>
      <w:r w:rsidRPr="00286F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86F77">
        <w:rPr>
          <w:rFonts w:ascii="Times New Roman" w:hAnsi="Times New Roman" w:cs="Times New Roman"/>
          <w:sz w:val="28"/>
          <w:szCs w:val="28"/>
          <w:shd w:val="clear" w:color="auto" w:fill="FFFFFF"/>
        </w:rPr>
        <w:t>нейротензин</w:t>
      </w:r>
      <w:proofErr w:type="spellEnd"/>
      <w:r w:rsidRPr="00286F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86F77">
        <w:rPr>
          <w:rFonts w:ascii="Times New Roman" w:hAnsi="Times New Roman" w:cs="Times New Roman"/>
          <w:sz w:val="28"/>
          <w:szCs w:val="28"/>
          <w:shd w:val="clear" w:color="auto" w:fill="FFFFFF"/>
        </w:rPr>
        <w:t>энкефалин</w:t>
      </w:r>
      <w:proofErr w:type="spellEnd"/>
      <w:r w:rsidRPr="00286F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86F77">
        <w:rPr>
          <w:rFonts w:ascii="Times New Roman" w:hAnsi="Times New Roman" w:cs="Times New Roman"/>
          <w:sz w:val="28"/>
          <w:szCs w:val="28"/>
          <w:shd w:val="clear" w:color="auto" w:fill="FFFFFF"/>
        </w:rPr>
        <w:t>холецистокинин</w:t>
      </w:r>
      <w:proofErr w:type="spellEnd"/>
      <w:r w:rsidRPr="00286F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86F77">
        <w:rPr>
          <w:rFonts w:ascii="Times New Roman" w:hAnsi="Times New Roman" w:cs="Times New Roman"/>
          <w:sz w:val="28"/>
          <w:szCs w:val="28"/>
          <w:shd w:val="clear" w:color="auto" w:fill="FFFFFF"/>
        </w:rPr>
        <w:t>сомостатин</w:t>
      </w:r>
      <w:proofErr w:type="spellEnd"/>
      <w:r w:rsidRPr="00286F77">
        <w:rPr>
          <w:rFonts w:ascii="Times New Roman" w:hAnsi="Times New Roman" w:cs="Times New Roman"/>
          <w:sz w:val="28"/>
          <w:szCs w:val="28"/>
          <w:shd w:val="clear" w:color="auto" w:fill="FFFFFF"/>
        </w:rPr>
        <w:t>) имеются также в структурах мозга, нервных клетках, оконча</w:t>
      </w:r>
      <w:r w:rsidRPr="00286F77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ниях периферийной нервной системы, в связи с чем их относят к </w:t>
      </w:r>
      <w:proofErr w:type="spellStart"/>
      <w:r w:rsidRPr="00286F77">
        <w:rPr>
          <w:rFonts w:ascii="Times New Roman" w:hAnsi="Times New Roman" w:cs="Times New Roman"/>
          <w:sz w:val="28"/>
          <w:szCs w:val="28"/>
          <w:shd w:val="clear" w:color="auto" w:fill="FFFFFF"/>
        </w:rPr>
        <w:t>нейтропептидам</w:t>
      </w:r>
      <w:proofErr w:type="spellEnd"/>
      <w:r w:rsidRPr="00286F7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C5EAF" w:rsidRPr="00CC5EAF" w:rsidRDefault="00CC5EAF" w:rsidP="0080277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C5EAF">
        <w:rPr>
          <w:rFonts w:ascii="Times New Roman" w:hAnsi="Times New Roman" w:cs="Times New Roman"/>
          <w:sz w:val="28"/>
          <w:szCs w:val="28"/>
        </w:rPr>
        <w:t xml:space="preserve">Регуляция функций эндокринных желез осуществляется корой мозга через </w:t>
      </w:r>
      <w:proofErr w:type="spellStart"/>
      <w:r w:rsidRPr="00CC5EAF">
        <w:rPr>
          <w:rFonts w:ascii="Times New Roman" w:hAnsi="Times New Roman" w:cs="Times New Roman"/>
          <w:sz w:val="28"/>
          <w:szCs w:val="28"/>
        </w:rPr>
        <w:t>лимбическую</w:t>
      </w:r>
      <w:proofErr w:type="spellEnd"/>
      <w:r w:rsidRPr="00CC5EAF">
        <w:rPr>
          <w:rFonts w:ascii="Times New Roman" w:hAnsi="Times New Roman" w:cs="Times New Roman"/>
          <w:sz w:val="28"/>
          <w:szCs w:val="28"/>
        </w:rPr>
        <w:t xml:space="preserve"> систему (</w:t>
      </w:r>
      <w:proofErr w:type="spellStart"/>
      <w:r w:rsidRPr="00CC5EAF">
        <w:rPr>
          <w:rFonts w:ascii="Times New Roman" w:hAnsi="Times New Roman" w:cs="Times New Roman"/>
          <w:sz w:val="28"/>
          <w:szCs w:val="28"/>
        </w:rPr>
        <w:t>гиппокамп</w:t>
      </w:r>
      <w:proofErr w:type="spellEnd"/>
      <w:r w:rsidRPr="00CC5EAF">
        <w:rPr>
          <w:rFonts w:ascii="Times New Roman" w:hAnsi="Times New Roman" w:cs="Times New Roman"/>
          <w:sz w:val="28"/>
          <w:szCs w:val="28"/>
        </w:rPr>
        <w:t>, миндалевидное тело и др.) и гипоталамо-гипофизарную систему. Гипоталамус мо</w:t>
      </w:r>
      <w:r w:rsidRPr="00CC5EAF">
        <w:rPr>
          <w:rFonts w:ascii="Times New Roman" w:hAnsi="Times New Roman" w:cs="Times New Roman"/>
          <w:sz w:val="28"/>
          <w:szCs w:val="28"/>
        </w:rPr>
        <w:softHyphen/>
        <w:t xml:space="preserve">жет осуществлять регуляцию периферических эндокринных желез </w:t>
      </w:r>
      <w:proofErr w:type="spellStart"/>
      <w:r w:rsidRPr="00CC5EAF">
        <w:rPr>
          <w:rFonts w:ascii="Times New Roman" w:hAnsi="Times New Roman" w:cs="Times New Roman"/>
          <w:sz w:val="28"/>
          <w:szCs w:val="28"/>
        </w:rPr>
        <w:t>парагипофизарно</w:t>
      </w:r>
      <w:proofErr w:type="spellEnd"/>
      <w:r w:rsidRPr="00CC5EAF">
        <w:rPr>
          <w:rFonts w:ascii="Times New Roman" w:hAnsi="Times New Roman" w:cs="Times New Roman"/>
          <w:sz w:val="28"/>
          <w:szCs w:val="28"/>
        </w:rPr>
        <w:t xml:space="preserve"> (минуя гипофиз) по вегетативным нервам. При этом связь гипоталамуса с различными органами реализуется через медиаторы. Так, при раздражении блуждающего нерва, холинэргических нейронов выделяется ацетилхолин, оказывающий парасимпатическое действие, а при раздражении симпатического не</w:t>
      </w:r>
      <w:r w:rsidRPr="00CC5EAF">
        <w:rPr>
          <w:rFonts w:ascii="Times New Roman" w:hAnsi="Times New Roman" w:cs="Times New Roman"/>
          <w:sz w:val="28"/>
          <w:szCs w:val="28"/>
        </w:rPr>
        <w:softHyphen/>
        <w:t>рва (</w:t>
      </w:r>
      <w:proofErr w:type="spellStart"/>
      <w:r w:rsidRPr="00CC5EAF">
        <w:rPr>
          <w:rFonts w:ascii="Times New Roman" w:hAnsi="Times New Roman" w:cs="Times New Roman"/>
          <w:sz w:val="28"/>
          <w:szCs w:val="28"/>
        </w:rPr>
        <w:t>адренэргических</w:t>
      </w:r>
      <w:proofErr w:type="spellEnd"/>
      <w:r w:rsidRPr="00CC5EAF">
        <w:rPr>
          <w:rFonts w:ascii="Times New Roman" w:hAnsi="Times New Roman" w:cs="Times New Roman"/>
          <w:sz w:val="28"/>
          <w:szCs w:val="28"/>
        </w:rPr>
        <w:t xml:space="preserve"> нейронов) образуются симпатомиметические соединения (симпатии </w:t>
      </w:r>
      <w:r w:rsidR="0041479E" w:rsidRPr="005C7C93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CC5EAF">
        <w:rPr>
          <w:rFonts w:ascii="Times New Roman" w:hAnsi="Times New Roman" w:cs="Times New Roman"/>
          <w:sz w:val="28"/>
          <w:szCs w:val="28"/>
        </w:rPr>
        <w:t xml:space="preserve"> смесь адреналина и норадреналина). Эти медиаторы действуют более кратковременно и локально.</w:t>
      </w:r>
    </w:p>
    <w:p w:rsidR="00CC5EAF" w:rsidRPr="005C7C93" w:rsidRDefault="00CC5EAF" w:rsidP="0080277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C5EAF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вся нейроэндокринная система действует как единое функциональное целое и нарушение ее в одном из звеньев приводит к гормональному дисбалансу </w:t>
      </w:r>
      <w:r w:rsidR="0041479E" w:rsidRPr="005C7C93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CC5EAF">
        <w:rPr>
          <w:rFonts w:ascii="Times New Roman" w:hAnsi="Times New Roman" w:cs="Times New Roman"/>
          <w:sz w:val="28"/>
          <w:szCs w:val="28"/>
        </w:rPr>
        <w:t xml:space="preserve"> развитию эндокринных заболеваний.</w:t>
      </w:r>
    </w:p>
    <w:p w:rsidR="008F25FA" w:rsidRPr="00631FCA" w:rsidRDefault="008F25FA" w:rsidP="008F25FA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sz w:val="28"/>
          <w:szCs w:val="27"/>
          <w:u w:val="single"/>
        </w:rPr>
      </w:pPr>
      <w:r w:rsidRPr="00631FCA">
        <w:rPr>
          <w:sz w:val="28"/>
          <w:szCs w:val="27"/>
          <w:u w:val="single"/>
        </w:rPr>
        <w:t>Назовите основные синдромы патологий различных органов эндокринной системы.</w:t>
      </w:r>
    </w:p>
    <w:p w:rsidR="00384B55" w:rsidRDefault="00631FCA" w:rsidP="00384B5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1FC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Патология щитовидной железы.</w:t>
      </w:r>
      <w:r w:rsidRPr="00631F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гиперфункции развивается </w:t>
      </w:r>
      <w:proofErr w:type="spellStart"/>
      <w:r w:rsidRPr="00631FCA">
        <w:rPr>
          <w:rFonts w:ascii="Times New Roman" w:hAnsi="Times New Roman" w:cs="Times New Roman"/>
          <w:sz w:val="28"/>
          <w:szCs w:val="28"/>
          <w:shd w:val="clear" w:color="auto" w:fill="FFFFFF"/>
        </w:rPr>
        <w:t>гипертериоз</w:t>
      </w:r>
      <w:proofErr w:type="spellEnd"/>
      <w:r w:rsidRPr="00631F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84B55" w:rsidRPr="005C7C93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631F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гипертрофия железы, возникает паренхиматозный зоб. Гипофункция сопровождается недостаточным образованием гормона тироксина. У молодых животных задерживается рост, у взрослых </w:t>
      </w:r>
      <w:r w:rsidR="00384B55" w:rsidRPr="005C7C93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384B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31F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развивается микседема, появляется отек кожи, выпадение шерсти, нарушается обмен веществ, понижаются окислительные процессы, развивается ожирение или кахексия. Если йод не поступает в организм, щитовидная железа вырабатывает неполноценный коллоид, который задерживается в ней и приводит к увеличению железы </w:t>
      </w:r>
      <w:r w:rsidR="00384B55" w:rsidRPr="005C7C93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631F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энзоотический зоб. </w:t>
      </w:r>
    </w:p>
    <w:p w:rsidR="007D3340" w:rsidRDefault="00631FCA" w:rsidP="00384B5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84B5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Патология околощитовидных желез.</w:t>
      </w:r>
      <w:r w:rsidRPr="00631F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гиперфункции развивается фиброзная остеодистрофия, при которой рассасывается известь и обнаруживается повышенное ее содержание в крови. Наблюдается деформация скелета, в костях разрастается волокнистая соединительная ткань. При гипофункции развиваются трофические расстройства, нарушается кальциевый обмен, уменьшается содержание этого элемента в крови, костях, возникают нервные расстройства (дрожание мышц, судороги). </w:t>
      </w:r>
    </w:p>
    <w:p w:rsidR="00631FCA" w:rsidRDefault="00631FCA" w:rsidP="00384B55">
      <w:pPr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33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Патология мозгового придатка</w:t>
      </w:r>
      <w:r w:rsidRPr="00631F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(гипофиза). Гипофиз состоит из трех долей; каждая из них вырабатывает свои гормоны. Передняя доля выделяет гонадотропные и тиреотропные гормоны. При гипофункции передней доли гипофиза отмечается недоразвитие половых органов, снижается обмен веществ; у взрослых развивается кахексия. При гиперфункции гипофиза наблюдается чрезмерный рост (гигантизм). У молодых животных </w:t>
      </w:r>
      <w:r w:rsidR="007D3340" w:rsidRPr="005C7C93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631F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преждевременное половое созревание.</w:t>
      </w:r>
    </w:p>
    <w:p w:rsidR="009D6F5B" w:rsidRDefault="009D6F5B" w:rsidP="009D6F5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D6F5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Патология поджелудочной железы.</w:t>
      </w:r>
      <w:r w:rsidRPr="009D6F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гиперфункции наблюдается задержка гликогена в печени, уменьшение его в крови, накопление жира в печени, а в крови жировых продуктов. При гипофункции возникает сахарный диабет (появляется сахар в моче, увеличивается содержание его в крови, уменьшается в печени, мышцах).</w:t>
      </w:r>
    </w:p>
    <w:p w:rsidR="009D6F5B" w:rsidRDefault="009D6F5B" w:rsidP="009D6F5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D6F5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Патология надпочечников.</w:t>
      </w:r>
      <w:r w:rsidRPr="009D6F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гиперфункции (значительном образовании адреналина) усиливаются вторичные половые признаки, сердцебиение, мочеотделение, секреция желез кишечника, расслабляется гладкая мускулатура. При гипофункции развивается потемнение кожи, в крови уменьшается содержание калия, мочевины, поваренной соли, кровь сгущается. </w:t>
      </w:r>
      <w:r w:rsidRPr="009D6F5B">
        <w:rPr>
          <w:rFonts w:ascii="Times New Roman" w:hAnsi="Times New Roman" w:cs="Times New Roman"/>
          <w:sz w:val="28"/>
          <w:szCs w:val="28"/>
        </w:rPr>
        <w:br/>
      </w:r>
      <w:r w:rsidRPr="009D6F5B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9D6F5B">
        <w:rPr>
          <w:rFonts w:ascii="Times New Roman" w:hAnsi="Times New Roman" w:cs="Times New Roman"/>
          <w:sz w:val="28"/>
          <w:szCs w:val="28"/>
        </w:rPr>
        <w:br/>
      </w:r>
      <w:r w:rsidRPr="009D6F5B">
        <w:rPr>
          <w:rFonts w:ascii="Times New Roman" w:hAnsi="Times New Roman" w:cs="Times New Roman"/>
          <w:sz w:val="28"/>
          <w:szCs w:val="28"/>
        </w:rPr>
        <w:br/>
      </w:r>
      <w:r w:rsidRPr="009D6F5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Патология половых желез.</w:t>
      </w:r>
      <w:r w:rsidRPr="009D6F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Гиперфункция сопровождается повышением обмена веществ, тонуса организма. Недоразвитие, удаление половых желез у молодых животных приводит к нарушению обмена веществ, склонности к ожирению, снижению реактивности нервной системы </w:t>
      </w:r>
      <w:r w:rsidR="00C10220" w:rsidRPr="005C7C93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9D6F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инфантилизму; у половозрелых животных развивается ожирение, вторичные половые признаки приближаются к признакам противоположного пола. </w:t>
      </w:r>
    </w:p>
    <w:p w:rsidR="009D6F5B" w:rsidRPr="009D6F5B" w:rsidRDefault="009D6F5B" w:rsidP="009D6F5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D6F5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Патология нервной системы</w:t>
      </w:r>
      <w:r w:rsidRPr="009D6F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может быть вызвана внешними (физическими, химическими и биологическими) и вну</w:t>
      </w:r>
      <w:r w:rsidR="00C10220">
        <w:rPr>
          <w:rFonts w:ascii="Times New Roman" w:hAnsi="Times New Roman" w:cs="Times New Roman"/>
          <w:sz w:val="28"/>
          <w:szCs w:val="28"/>
          <w:shd w:val="clear" w:color="auto" w:fill="FFFFFF"/>
        </w:rPr>
        <w:t>тренни</w:t>
      </w:r>
      <w:r w:rsidRPr="009D6F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 и (пороки развития нервной системы, нарушение </w:t>
      </w:r>
      <w:proofErr w:type="spellStart"/>
      <w:r w:rsidRPr="009D6F5B">
        <w:rPr>
          <w:rFonts w:ascii="Times New Roman" w:hAnsi="Times New Roman" w:cs="Times New Roman"/>
          <w:sz w:val="28"/>
          <w:szCs w:val="28"/>
          <w:shd w:val="clear" w:color="auto" w:fill="FFFFFF"/>
        </w:rPr>
        <w:t>крово</w:t>
      </w:r>
      <w:proofErr w:type="spellEnd"/>
      <w:r w:rsidRPr="009D6F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и </w:t>
      </w:r>
      <w:proofErr w:type="spellStart"/>
      <w:r w:rsidRPr="009D6F5B">
        <w:rPr>
          <w:rFonts w:ascii="Times New Roman" w:hAnsi="Times New Roman" w:cs="Times New Roman"/>
          <w:sz w:val="28"/>
          <w:szCs w:val="28"/>
          <w:shd w:val="clear" w:color="auto" w:fill="FFFFFF"/>
        </w:rPr>
        <w:t>лимфообразования</w:t>
      </w:r>
      <w:proofErr w:type="spellEnd"/>
      <w:r w:rsidRPr="009D6F5B">
        <w:rPr>
          <w:rFonts w:ascii="Times New Roman" w:hAnsi="Times New Roman" w:cs="Times New Roman"/>
          <w:sz w:val="28"/>
          <w:szCs w:val="28"/>
          <w:shd w:val="clear" w:color="auto" w:fill="FFFFFF"/>
        </w:rPr>
        <w:t>, расстройства эндокринной системы) причинами. Функциональные изменения в нервной системе проявляются в виде возбуждения и торможения. Нарушения касаются как чувствительной (сенсорной), так и двигательной (моторной) функций нервной системы.</w:t>
      </w:r>
    </w:p>
    <w:p w:rsidR="008F25FA" w:rsidRPr="005F6DD4" w:rsidRDefault="008F25FA" w:rsidP="008F25FA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sz w:val="28"/>
          <w:szCs w:val="27"/>
          <w:u w:val="single"/>
        </w:rPr>
      </w:pPr>
      <w:r w:rsidRPr="005F6DD4">
        <w:rPr>
          <w:sz w:val="28"/>
          <w:szCs w:val="27"/>
          <w:u w:val="single"/>
        </w:rPr>
        <w:t>Какова клиническая значимость основных гормональных параметров?</w:t>
      </w:r>
    </w:p>
    <w:p w:rsidR="00D461CC" w:rsidRDefault="00D461CC" w:rsidP="00D461C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61CC">
        <w:rPr>
          <w:rFonts w:ascii="Times New Roman" w:hAnsi="Times New Roman" w:cs="Times New Roman"/>
          <w:sz w:val="28"/>
          <w:szCs w:val="28"/>
          <w:shd w:val="clear" w:color="auto" w:fill="FFFFFF"/>
        </w:rPr>
        <w:t>Для роста животных, их важнейшей продуктивной функции, связанной с наращиванием живой массы, важным регулирующим гормоном является СТГ, который действует непосредственно на метаболические процессы в клетках. Он улучшает использование азота, усиливает синтез белков и других веществ, митоз клеток, активирует образование коллагена и рост костей, ускоряет расщепление жиров и гликогена, что в свою очередь улучшает метаболизм и энергетические процессы в клетках. </w:t>
      </w:r>
    </w:p>
    <w:p w:rsidR="00D461CC" w:rsidRDefault="00D461CC" w:rsidP="00D461C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6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Действие на рост животных СТГ оказывает в синергизме с инсулином. Они совместно активируют функции рибосом, синтез ДНК, и другие анаболические процессы. На инкрецию </w:t>
      </w:r>
      <w:proofErr w:type="spellStart"/>
      <w:r w:rsidRPr="00D461CC">
        <w:rPr>
          <w:rFonts w:ascii="Times New Roman" w:hAnsi="Times New Roman" w:cs="Times New Roman"/>
          <w:sz w:val="28"/>
          <w:szCs w:val="28"/>
          <w:shd w:val="clear" w:color="auto" w:fill="FFFFFF"/>
        </w:rPr>
        <w:t>соматотропина</w:t>
      </w:r>
      <w:proofErr w:type="spellEnd"/>
      <w:r w:rsidRPr="00D46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оказывают влияние </w:t>
      </w:r>
      <w:proofErr w:type="spellStart"/>
      <w:r w:rsidRPr="00D461CC">
        <w:rPr>
          <w:rFonts w:ascii="Times New Roman" w:hAnsi="Times New Roman" w:cs="Times New Roman"/>
          <w:sz w:val="28"/>
          <w:szCs w:val="28"/>
          <w:shd w:val="clear" w:color="auto" w:fill="FFFFFF"/>
        </w:rPr>
        <w:t>тиротропин</w:t>
      </w:r>
      <w:proofErr w:type="spellEnd"/>
      <w:r w:rsidRPr="00D461CC">
        <w:rPr>
          <w:rFonts w:ascii="Times New Roman" w:hAnsi="Times New Roman" w:cs="Times New Roman"/>
          <w:sz w:val="28"/>
          <w:szCs w:val="28"/>
          <w:shd w:val="clear" w:color="auto" w:fill="FFFFFF"/>
        </w:rPr>
        <w:t>, глюкагон, вазопрессин, половые гормоны. </w:t>
      </w:r>
    </w:p>
    <w:p w:rsidR="00D461CC" w:rsidRDefault="00D461CC" w:rsidP="00D461C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6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рост животных путем регуляции метаболизма, в частности углеводного и жирового обменов, оказывает влияние пролактин, который действует аналогично </w:t>
      </w:r>
      <w:proofErr w:type="spellStart"/>
      <w:r w:rsidRPr="00D461CC">
        <w:rPr>
          <w:rFonts w:ascii="Times New Roman" w:hAnsi="Times New Roman" w:cs="Times New Roman"/>
          <w:sz w:val="28"/>
          <w:szCs w:val="28"/>
          <w:shd w:val="clear" w:color="auto" w:fill="FFFFFF"/>
        </w:rPr>
        <w:t>соматотропину</w:t>
      </w:r>
      <w:proofErr w:type="spellEnd"/>
      <w:r w:rsidRPr="00D461CC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</w:p>
    <w:p w:rsidR="00D461CC" w:rsidRDefault="00D461CC" w:rsidP="00D461C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61CC">
        <w:rPr>
          <w:rFonts w:ascii="Times New Roman" w:hAnsi="Times New Roman" w:cs="Times New Roman"/>
          <w:sz w:val="28"/>
          <w:szCs w:val="28"/>
          <w:shd w:val="clear" w:color="auto" w:fill="FFFFFF"/>
        </w:rPr>
        <w:t>Одним из важнейших анаболических гормонов является инсулин. Наибольшее влияние он оказывает на обмен углеводов. Инсулин регулирует синтез гликогена в печени и мышцах. В жировой ткани и печени он стимулирует превращение углеводов в жиры. </w:t>
      </w:r>
    </w:p>
    <w:p w:rsidR="00D461CC" w:rsidRDefault="00D461CC" w:rsidP="00D461C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6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Анаболическим действием, особенно в период активного роста, обладают гормоны щитовидной железы. </w:t>
      </w:r>
      <w:proofErr w:type="spellStart"/>
      <w:r w:rsidRPr="00D461CC">
        <w:rPr>
          <w:rFonts w:ascii="Times New Roman" w:hAnsi="Times New Roman" w:cs="Times New Roman"/>
          <w:sz w:val="28"/>
          <w:szCs w:val="28"/>
          <w:shd w:val="clear" w:color="auto" w:fill="FFFFFF"/>
        </w:rPr>
        <w:t>Тиреоидные</w:t>
      </w:r>
      <w:proofErr w:type="spellEnd"/>
      <w:r w:rsidRPr="00D46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гормоны </w:t>
      </w:r>
      <w:r w:rsidR="005F6DD4" w:rsidRPr="005C7C93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bookmarkStart w:id="0" w:name="_GoBack"/>
      <w:bookmarkEnd w:id="0"/>
      <w:r w:rsidRPr="00D46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тироксин и </w:t>
      </w:r>
      <w:proofErr w:type="spellStart"/>
      <w:r w:rsidRPr="00D461CC">
        <w:rPr>
          <w:rFonts w:ascii="Times New Roman" w:hAnsi="Times New Roman" w:cs="Times New Roman"/>
          <w:sz w:val="28"/>
          <w:szCs w:val="28"/>
          <w:shd w:val="clear" w:color="auto" w:fill="FFFFFF"/>
        </w:rPr>
        <w:t>трийодтиронин</w:t>
      </w:r>
      <w:proofErr w:type="spellEnd"/>
      <w:r w:rsidRPr="00D46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оказывают влияние на интенсивность обмена веществ, </w:t>
      </w:r>
      <w:r w:rsidRPr="00D461C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дифференцировку и рост тканей. Недостаток этих гормонов сказывается отрицательно на основном обмене. При избытке они обладают катаболическим действием, усиливают расщепление белков, гликогена и окислительное </w:t>
      </w:r>
      <w:proofErr w:type="spellStart"/>
      <w:r w:rsidRPr="00D461CC">
        <w:rPr>
          <w:rFonts w:ascii="Times New Roman" w:hAnsi="Times New Roman" w:cs="Times New Roman"/>
          <w:sz w:val="28"/>
          <w:szCs w:val="28"/>
          <w:shd w:val="clear" w:color="auto" w:fill="FFFFFF"/>
        </w:rPr>
        <w:t>фосфорилирование</w:t>
      </w:r>
      <w:proofErr w:type="spellEnd"/>
      <w:r w:rsidRPr="00D46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митохондриях клеток. С возрастом инкреция </w:t>
      </w:r>
      <w:proofErr w:type="spellStart"/>
      <w:r w:rsidRPr="00D461CC">
        <w:rPr>
          <w:rFonts w:ascii="Times New Roman" w:hAnsi="Times New Roman" w:cs="Times New Roman"/>
          <w:sz w:val="28"/>
          <w:szCs w:val="28"/>
          <w:shd w:val="clear" w:color="auto" w:fill="FFFFFF"/>
        </w:rPr>
        <w:t>тиреоидных</w:t>
      </w:r>
      <w:proofErr w:type="spellEnd"/>
      <w:r w:rsidRPr="00D46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гормонов у животных уменьшается, что согласуется с замедлением интенсивности обмена веществ и процессов по мере старения организма. С понижением активности щитовидной железы животные более рационально используют питательные вещества и лучше откармливаются. </w:t>
      </w:r>
    </w:p>
    <w:p w:rsidR="00D42664" w:rsidRPr="00D461CC" w:rsidRDefault="00D461CC" w:rsidP="00D461C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61CC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же действием обладают андрогены. Они улучшают использование питательных веществ корма, синтез ДНК и белков в мышцах и других тканях, стимулируют процессы метаболизма и рост животных. </w:t>
      </w:r>
    </w:p>
    <w:sectPr w:rsidR="00D42664" w:rsidRPr="00D46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5123B5"/>
    <w:multiLevelType w:val="hybridMultilevel"/>
    <w:tmpl w:val="11FE8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447"/>
    <w:rsid w:val="00286F77"/>
    <w:rsid w:val="00384B55"/>
    <w:rsid w:val="0041479E"/>
    <w:rsid w:val="005C7C93"/>
    <w:rsid w:val="005F6DD4"/>
    <w:rsid w:val="00631FCA"/>
    <w:rsid w:val="006F4447"/>
    <w:rsid w:val="007D3340"/>
    <w:rsid w:val="00802779"/>
    <w:rsid w:val="008F25FA"/>
    <w:rsid w:val="009D6F5B"/>
    <w:rsid w:val="00AD2CC2"/>
    <w:rsid w:val="00B93B8A"/>
    <w:rsid w:val="00C10220"/>
    <w:rsid w:val="00C76212"/>
    <w:rsid w:val="00CC5EAF"/>
    <w:rsid w:val="00D42664"/>
    <w:rsid w:val="00D461CC"/>
    <w:rsid w:val="00F2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2F3B5"/>
  <w15:chartTrackingRefBased/>
  <w15:docId w15:val="{D876D074-D9C7-4E37-86B6-A982BF319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2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7C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1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2020-06-04T14:09:00Z</dcterms:created>
  <dcterms:modified xsi:type="dcterms:W3CDTF">2020-06-04T14:29:00Z</dcterms:modified>
</cp:coreProperties>
</file>