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84"/>
        <w:gridCol w:w="2319"/>
        <w:gridCol w:w="2575"/>
      </w:tblGrid>
      <w:tr w:rsidR="00115E3B" w:rsidTr="00115E3B">
        <w:tc>
          <w:tcPr>
            <w:tcW w:w="2392" w:type="dxa"/>
          </w:tcPr>
          <w:p w:rsidR="00115E3B" w:rsidRDefault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Наименование приема</w:t>
            </w:r>
          </w:p>
        </w:tc>
        <w:tc>
          <w:tcPr>
            <w:tcW w:w="2393" w:type="dxa"/>
          </w:tcPr>
          <w:p w:rsidR="00115E3B" w:rsidRDefault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Инструменты, лекарственная форма</w:t>
            </w:r>
          </w:p>
        </w:tc>
        <w:tc>
          <w:tcPr>
            <w:tcW w:w="2393" w:type="dxa"/>
          </w:tcPr>
          <w:p w:rsidR="00115E3B" w:rsidRDefault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Методика применения</w:t>
            </w:r>
          </w:p>
        </w:tc>
        <w:tc>
          <w:tcPr>
            <w:tcW w:w="2393" w:type="dxa"/>
          </w:tcPr>
          <w:p w:rsidR="00115E3B" w:rsidRDefault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Показания к применению</w:t>
            </w:r>
          </w:p>
        </w:tc>
      </w:tr>
      <w:tr w:rsidR="00115E3B" w:rsidTr="00115E3B">
        <w:tc>
          <w:tcPr>
            <w:tcW w:w="2392" w:type="dxa"/>
          </w:tcPr>
          <w:p w:rsidR="00115E3B" w:rsidRDefault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1. Туалет глаза</w:t>
            </w:r>
          </w:p>
        </w:tc>
        <w:tc>
          <w:tcPr>
            <w:tcW w:w="2393" w:type="dxa"/>
          </w:tcPr>
          <w:p w:rsidR="00115E3B" w:rsidRDefault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Марлевые ватные шарики, р-р фурацилин, р-р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к-ты или перманганат калия</w:t>
            </w:r>
          </w:p>
        </w:tc>
        <w:tc>
          <w:tcPr>
            <w:tcW w:w="2393" w:type="dxa"/>
          </w:tcPr>
          <w:p w:rsidR="00115E3B" w:rsidRPr="00115E3B" w:rsidRDefault="00115E3B" w:rsidP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 xml:space="preserve"> протирании век </w:t>
            </w:r>
            <w:proofErr w:type="gramStart"/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марлевыми</w:t>
            </w:r>
            <w:proofErr w:type="gramEnd"/>
          </w:p>
          <w:p w:rsidR="00115E3B" w:rsidRPr="00115E3B" w:rsidRDefault="00115E3B" w:rsidP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ватными шариками, увлажненн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антисептическим раствором (</w:t>
            </w: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  <w:proofErr w:type="gramEnd"/>
          </w:p>
          <w:p w:rsidR="00115E3B" w:rsidRPr="00115E3B" w:rsidRDefault="00115E3B" w:rsidP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фурацилина 1:500, 2%-</w:t>
            </w:r>
            <w:proofErr w:type="spellStart"/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115E3B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борной кислоты, 0,1 – </w:t>
            </w:r>
            <w:proofErr w:type="spellStart"/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115E3B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</w:p>
          <w:p w:rsidR="00115E3B" w:rsidRDefault="00115E3B" w:rsidP="0011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E3B">
              <w:rPr>
                <w:rFonts w:ascii="Times New Roman" w:hAnsi="Times New Roman" w:cs="Times New Roman"/>
                <w:sz w:val="28"/>
                <w:szCs w:val="28"/>
              </w:rPr>
              <w:t>перманганата калия и др.).</w:t>
            </w:r>
          </w:p>
        </w:tc>
        <w:tc>
          <w:tcPr>
            <w:tcW w:w="2393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даление инородных частиц, загрязнений</w:t>
            </w:r>
          </w:p>
        </w:tc>
      </w:tr>
      <w:tr w:rsidR="00115E3B" w:rsidTr="00115E3B">
        <w:tc>
          <w:tcPr>
            <w:tcW w:w="2392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2. Промывание конъюнктивального мешка</w:t>
            </w:r>
          </w:p>
        </w:tc>
        <w:tc>
          <w:tcPr>
            <w:tcW w:w="2393" w:type="dxa"/>
          </w:tcPr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роводиться с помощью</w:t>
            </w:r>
          </w:p>
          <w:p w:rsidR="00115E3B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резинового баллона сильной струей антисептического раствора</w:t>
            </w:r>
          </w:p>
        </w:tc>
        <w:tc>
          <w:tcPr>
            <w:tcW w:w="2393" w:type="dxa"/>
          </w:tcPr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промывания нижнего конъюнктивального мешка оттягивают нижнее веко,</w:t>
            </w:r>
          </w:p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верхнего</w:t>
            </w:r>
            <w:proofErr w:type="gramEnd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 – верхнее веко. Данную лечебную манипуляцию можно</w:t>
            </w:r>
          </w:p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с помощью комка гигроскопической </w:t>
            </w:r>
            <w:proofErr w:type="gram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выты</w:t>
            </w:r>
            <w:proofErr w:type="gramEnd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, предварительно</w:t>
            </w:r>
          </w:p>
          <w:p w:rsidR="00115E3B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погруженной</w:t>
            </w:r>
            <w:proofErr w:type="gramEnd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 в промышленную жидкость, и </w:t>
            </w:r>
            <w:proofErr w:type="spell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неотжатой</w:t>
            </w:r>
            <w:proofErr w:type="spellEnd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гнойного экссудата </w:t>
            </w:r>
            <w:proofErr w:type="gram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115E3B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конъюнктивальных мешков</w:t>
            </w:r>
          </w:p>
        </w:tc>
      </w:tr>
      <w:tr w:rsidR="00115E3B" w:rsidTr="00115E3B">
        <w:tc>
          <w:tcPr>
            <w:tcW w:w="2392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3. Закапывание капель</w:t>
            </w:r>
          </w:p>
        </w:tc>
        <w:tc>
          <w:tcPr>
            <w:tcW w:w="2393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Глазные капли</w:t>
            </w:r>
          </w:p>
        </w:tc>
        <w:tc>
          <w:tcPr>
            <w:tcW w:w="2393" w:type="dxa"/>
          </w:tcPr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2-3 капель производят </w:t>
            </w:r>
            <w:proofErr w:type="gram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4464A" w:rsidRPr="0094464A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нижний свод </w:t>
            </w: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конъюнктивального мешка, предварительно оттянув </w:t>
            </w:r>
            <w:proofErr w:type="gram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нижнее</w:t>
            </w:r>
            <w:proofErr w:type="gramEnd"/>
          </w:p>
          <w:p w:rsidR="00115E3B" w:rsidRDefault="0094464A" w:rsidP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веко книзу и не касаясь</w:t>
            </w:r>
            <w:proofErr w:type="gramEnd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 ресниц.</w:t>
            </w:r>
          </w:p>
        </w:tc>
        <w:tc>
          <w:tcPr>
            <w:tcW w:w="2393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воспаления</w:t>
            </w:r>
          </w:p>
        </w:tc>
      </w:tr>
      <w:tr w:rsidR="00115E3B" w:rsidTr="00115E3B">
        <w:tc>
          <w:tcPr>
            <w:tcW w:w="2392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Закладывание мазей</w:t>
            </w:r>
          </w:p>
        </w:tc>
        <w:tc>
          <w:tcPr>
            <w:tcW w:w="2393" w:type="dxa"/>
          </w:tcPr>
          <w:p w:rsidR="00115E3B" w:rsidRDefault="008C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Ватно-марлевый тампон, мазь</w:t>
            </w:r>
          </w:p>
        </w:tc>
        <w:tc>
          <w:tcPr>
            <w:tcW w:w="2393" w:type="dxa"/>
          </w:tcPr>
          <w:p w:rsidR="008C7C50" w:rsidRPr="008C7C50" w:rsidRDefault="008C7C50" w:rsidP="008C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C50">
              <w:rPr>
                <w:rFonts w:ascii="Times New Roman" w:hAnsi="Times New Roman" w:cs="Times New Roman"/>
                <w:sz w:val="28"/>
                <w:szCs w:val="28"/>
              </w:rPr>
              <w:t>После внесения мази, стерильным ватно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7C50">
              <w:rPr>
                <w:rFonts w:ascii="Times New Roman" w:hAnsi="Times New Roman" w:cs="Times New Roman"/>
                <w:sz w:val="28"/>
                <w:szCs w:val="28"/>
              </w:rPr>
              <w:t>марлевым тампоном произвести легкий круговой 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C50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C7C50">
              <w:rPr>
                <w:rFonts w:ascii="Times New Roman" w:hAnsi="Times New Roman" w:cs="Times New Roman"/>
                <w:sz w:val="28"/>
                <w:szCs w:val="28"/>
              </w:rPr>
              <w:t xml:space="preserve"> сомкнутые</w:t>
            </w:r>
          </w:p>
          <w:p w:rsidR="00115E3B" w:rsidRDefault="008C7C50" w:rsidP="008C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C50">
              <w:rPr>
                <w:rFonts w:ascii="Times New Roman" w:hAnsi="Times New Roman" w:cs="Times New Roman"/>
                <w:sz w:val="28"/>
                <w:szCs w:val="28"/>
              </w:rPr>
              <w:t>веки</w:t>
            </w:r>
          </w:p>
        </w:tc>
        <w:tc>
          <w:tcPr>
            <w:tcW w:w="2393" w:type="dxa"/>
          </w:tcPr>
          <w:p w:rsidR="00115E3B" w:rsidRDefault="00A5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Конъюнктивит и другие заболевания глаз</w:t>
            </w:r>
          </w:p>
        </w:tc>
      </w:tr>
      <w:tr w:rsidR="00115E3B" w:rsidTr="00115E3B">
        <w:tc>
          <w:tcPr>
            <w:tcW w:w="2392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5. Закладывание лекарственных пленок</w:t>
            </w:r>
          </w:p>
        </w:tc>
        <w:tc>
          <w:tcPr>
            <w:tcW w:w="2393" w:type="dxa"/>
          </w:tcPr>
          <w:p w:rsidR="00115E3B" w:rsidRDefault="00A5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Пинцет, глазная лекарственная пленка</w:t>
            </w:r>
          </w:p>
        </w:tc>
        <w:tc>
          <w:tcPr>
            <w:tcW w:w="2393" w:type="dxa"/>
          </w:tcPr>
          <w:p w:rsidR="00115E3B" w:rsidRDefault="00A5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537F0">
              <w:rPr>
                <w:rFonts w:ascii="Times New Roman" w:hAnsi="Times New Roman" w:cs="Times New Roman"/>
                <w:sz w:val="28"/>
                <w:szCs w:val="28"/>
              </w:rPr>
              <w:t>акладывают пинцетом в конъюнктивальный мешок, под третье веко. Они рассасываются в течение 3…6 ч, освобождая действующее начало.</w:t>
            </w:r>
          </w:p>
        </w:tc>
        <w:tc>
          <w:tcPr>
            <w:tcW w:w="2393" w:type="dxa"/>
          </w:tcPr>
          <w:p w:rsidR="00115E3B" w:rsidRDefault="00A5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37F0">
              <w:rPr>
                <w:rFonts w:ascii="Times New Roman" w:hAnsi="Times New Roman" w:cs="Times New Roman"/>
                <w:sz w:val="28"/>
                <w:szCs w:val="28"/>
              </w:rPr>
              <w:t>ри вирусных, бактериальных, аллергических и других заболеваниях органа зрения, а также для профилактики послеоперационных осложнений при удалении катаракты, кератопластике, глаукоме</w:t>
            </w:r>
          </w:p>
        </w:tc>
      </w:tr>
      <w:tr w:rsidR="00115E3B" w:rsidTr="00115E3B">
        <w:tc>
          <w:tcPr>
            <w:tcW w:w="2392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Субканъюнктивальная</w:t>
            </w:r>
            <w:proofErr w:type="spellEnd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 инъекция</w:t>
            </w:r>
          </w:p>
        </w:tc>
        <w:tc>
          <w:tcPr>
            <w:tcW w:w="2393" w:type="dxa"/>
          </w:tcPr>
          <w:p w:rsidR="00115E3B" w:rsidRDefault="00A5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Пинцет, вводимый препарат и новокаин (разбавляют 1:1)</w:t>
            </w:r>
          </w:p>
        </w:tc>
        <w:tc>
          <w:tcPr>
            <w:tcW w:w="2393" w:type="dxa"/>
          </w:tcPr>
          <w:p w:rsidR="00115E3B" w:rsidRDefault="00A5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F0">
              <w:rPr>
                <w:rFonts w:ascii="Times New Roman" w:hAnsi="Times New Roman" w:cs="Times New Roman"/>
                <w:sz w:val="28"/>
                <w:szCs w:val="28"/>
              </w:rPr>
              <w:t>Верхнее веко приподнимают, захватывают глазным пинцетом складку конъюнктивы и под основание складки вводят тонкой иглой препарат</w:t>
            </w:r>
          </w:p>
        </w:tc>
        <w:tc>
          <w:tcPr>
            <w:tcW w:w="2393" w:type="dxa"/>
          </w:tcPr>
          <w:p w:rsidR="00115E3B" w:rsidRDefault="00A5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Кератит, конъюнктивит, </w:t>
            </w:r>
            <w:r w:rsidR="00F32498">
              <w:rPr>
                <w:rFonts w:ascii="Times New Roman" w:hAnsi="Times New Roman" w:cs="Times New Roman"/>
                <w:sz w:val="28"/>
                <w:szCs w:val="28"/>
              </w:rPr>
              <w:t xml:space="preserve">внутриглазное кровоизлияние, тяжелые травмы, воспаления, </w:t>
            </w:r>
          </w:p>
        </w:tc>
      </w:tr>
      <w:tr w:rsidR="00115E3B" w:rsidTr="00115E3B">
        <w:tc>
          <w:tcPr>
            <w:tcW w:w="2392" w:type="dxa"/>
          </w:tcPr>
          <w:p w:rsidR="00115E3B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>7. Ретробульбарная новокаиновая блокада по А.В. Авророву</w:t>
            </w:r>
          </w:p>
        </w:tc>
        <w:tc>
          <w:tcPr>
            <w:tcW w:w="2393" w:type="dxa"/>
          </w:tcPr>
          <w:p w:rsidR="00115E3B" w:rsidRDefault="00F3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 фурацилина,  </w:t>
            </w:r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теплый 0,5%-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раствор </w:t>
            </w:r>
            <w:r w:rsidRPr="00F32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новокаина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крупным животным до 15 мл, мелким — 7-10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шприц с иглой.</w:t>
            </w:r>
          </w:p>
        </w:tc>
        <w:tc>
          <w:tcPr>
            <w:tcW w:w="2393" w:type="dxa"/>
          </w:tcPr>
          <w:p w:rsidR="00F32498" w:rsidRPr="00F32498" w:rsidRDefault="00F32498" w:rsidP="00F3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Крупных животных фиксируют в стоячем </w:t>
            </w:r>
            <w:r w:rsidRPr="00F32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положении, мелких — в лежачем, при этом хорошо удерживая голову животного.</w:t>
            </w:r>
            <w:proofErr w:type="gram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Область расположения глаза обрабатывают 0,02%-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фурациллина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или 0,1%-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тгакридина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лактата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498" w:rsidRPr="00F32498" w:rsidRDefault="00F32498" w:rsidP="00F3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3B" w:rsidRDefault="00F32498" w:rsidP="00F3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После подготовки животного, вводят инъекционную иглу через верхнее веко, ниже свободного края по середине костной орбиты и направляют ее на основани</w:t>
            </w:r>
            <w:proofErr w:type="gram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противоположной ушной раковины. Иглу продвигают между глазным яблоком и 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периорбитой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; у крупных животных на глубину 6-8 см, у мелких — 4-5 см, инъецируют теплый 0,5%-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раствор </w:t>
            </w:r>
            <w:r w:rsidRPr="00F32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новокаина, крупным животным до 15 мл, мелким — 7-10 мл. Затем делают второй 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вкол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 иглы через основание середины нижнего века, в том же направлении и на такую же глубину и инъецируют такое же количество раствора новокаина. При извлечении иглы, одну четверть этой дозы вводят под конъюнктиву. При необходимости блокаду можно повторить через 4-5 дней.</w:t>
            </w:r>
          </w:p>
        </w:tc>
        <w:tc>
          <w:tcPr>
            <w:tcW w:w="2393" w:type="dxa"/>
          </w:tcPr>
          <w:p w:rsidR="00115E3B" w:rsidRDefault="00F32498" w:rsidP="00F3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Рекомендуется при кератитах, </w:t>
            </w:r>
            <w:proofErr w:type="spellStart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>кератоконъюнктиви-тах</w:t>
            </w:r>
            <w:proofErr w:type="spellEnd"/>
            <w:r w:rsidRPr="00F32498">
              <w:rPr>
                <w:rFonts w:ascii="Times New Roman" w:hAnsi="Times New Roman" w:cs="Times New Roman"/>
                <w:sz w:val="28"/>
                <w:szCs w:val="28"/>
              </w:rPr>
              <w:t xml:space="preserve">, язвенных </w:t>
            </w:r>
            <w:r w:rsidRPr="00F32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поражениях роговицы </w:t>
            </w:r>
          </w:p>
        </w:tc>
      </w:tr>
      <w:tr w:rsidR="0094464A" w:rsidTr="00115E3B">
        <w:tc>
          <w:tcPr>
            <w:tcW w:w="2392" w:type="dxa"/>
          </w:tcPr>
          <w:p w:rsidR="0094464A" w:rsidRPr="0094464A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Зондирование слезного канала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тонкий зонд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7C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атрезии проводят активацию слезной точки, данная процедура осуществляется с использованием </w:t>
            </w:r>
            <w:proofErr w:type="spellStart"/>
            <w:r w:rsidRPr="0033747C">
              <w:rPr>
                <w:rFonts w:ascii="Times New Roman" w:hAnsi="Times New Roman" w:cs="Times New Roman"/>
                <w:sz w:val="28"/>
                <w:szCs w:val="28"/>
              </w:rPr>
              <w:t>седации</w:t>
            </w:r>
            <w:proofErr w:type="spellEnd"/>
            <w:r w:rsidRPr="0033747C">
              <w:rPr>
                <w:rFonts w:ascii="Times New Roman" w:hAnsi="Times New Roman" w:cs="Times New Roman"/>
                <w:sz w:val="28"/>
                <w:szCs w:val="28"/>
              </w:rPr>
              <w:t xml:space="preserve">. Начинают активацию с промывания носослезного канала через имеющуюся </w:t>
            </w:r>
            <w:r w:rsidRPr="00337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и наблюдают за участком конъюнктивы в области, где должна быть точка. Часто можно заметить подъем слизистой в этой области при прохождении раствора, что говорит о наличии канальца, но отверстие закрыто конъюнктивой. В месте, где должна быть точка, проводят небольшой разрез слизистой и повторяют промывание, чтобы убедиться в функциональности отверстия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47C" w:rsidRDefault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29">
              <w:rPr>
                <w:rFonts w:ascii="Times New Roman" w:hAnsi="Times New Roman" w:cs="Times New Roman"/>
                <w:sz w:val="28"/>
                <w:szCs w:val="28"/>
              </w:rPr>
              <w:t>Если при зондировании носослезной системы удается провести зонд по всей системе, в носослезном канале оставляют нейлоновую нить на несколько недель для создания лучшего оттока</w:t>
            </w:r>
          </w:p>
        </w:tc>
        <w:tc>
          <w:tcPr>
            <w:tcW w:w="2393" w:type="dxa"/>
          </w:tcPr>
          <w:p w:rsidR="0094464A" w:rsidRDefault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Дакриоцистит</w:t>
            </w:r>
            <w:r w:rsidR="0033747C">
              <w:rPr>
                <w:rFonts w:ascii="Times New Roman" w:hAnsi="Times New Roman" w:cs="Times New Roman"/>
                <w:sz w:val="28"/>
                <w:szCs w:val="28"/>
              </w:rPr>
              <w:t>, атрезия</w:t>
            </w:r>
          </w:p>
        </w:tc>
      </w:tr>
      <w:tr w:rsidR="0094464A" w:rsidTr="00115E3B">
        <w:tc>
          <w:tcPr>
            <w:tcW w:w="2392" w:type="dxa"/>
          </w:tcPr>
          <w:p w:rsidR="0094464A" w:rsidRPr="0094464A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Промывание </w:t>
            </w:r>
            <w:proofErr w:type="spellStart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слезоотводящих</w:t>
            </w:r>
            <w:proofErr w:type="spellEnd"/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 путей</w:t>
            </w:r>
          </w:p>
        </w:tc>
        <w:tc>
          <w:tcPr>
            <w:tcW w:w="2393" w:type="dxa"/>
          </w:tcPr>
          <w:p w:rsidR="0094464A" w:rsidRDefault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раствор хлорида натрия или раствор антибиотика</w:t>
            </w:r>
          </w:p>
        </w:tc>
        <w:tc>
          <w:tcPr>
            <w:tcW w:w="2393" w:type="dxa"/>
          </w:tcPr>
          <w:p w:rsidR="0094464A" w:rsidRDefault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Вставляют в </w:t>
            </w:r>
            <w:r w:rsidRPr="00E1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носовое отверстие слезно-носового канала топкий упругий катетер, молочный катетер или специальные канюли и вводят из шприца 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Жанэ</w:t>
            </w:r>
            <w:proofErr w:type="spell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 под небольшим давлением изотонический раствор хлорида натрия или раствор антибиотика. Если жидкость выделяется из слезных точек в виде струек, значит, проходимость 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слезоотводящих</w:t>
            </w:r>
            <w:proofErr w:type="spell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 путей (слезно-носового канала, слезного мешка и слезных канальцев) сохранена. Медленное истечение жидкости по каплям свидетельствует о сужении слезно-носового канала.</w:t>
            </w:r>
          </w:p>
        </w:tc>
        <w:tc>
          <w:tcPr>
            <w:tcW w:w="2393" w:type="dxa"/>
          </w:tcPr>
          <w:p w:rsidR="0094464A" w:rsidRDefault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Дакриоцистит</w:t>
            </w:r>
          </w:p>
        </w:tc>
      </w:tr>
      <w:tr w:rsidR="0094464A" w:rsidTr="00115E3B">
        <w:tc>
          <w:tcPr>
            <w:tcW w:w="2392" w:type="dxa"/>
          </w:tcPr>
          <w:p w:rsidR="0094464A" w:rsidRPr="0094464A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Закапывание обезболивающих капель</w:t>
            </w:r>
          </w:p>
        </w:tc>
        <w:tc>
          <w:tcPr>
            <w:tcW w:w="2393" w:type="dxa"/>
          </w:tcPr>
          <w:p w:rsidR="00E17466" w:rsidRPr="00E17466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Капли 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Алкаин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Дикаин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новокаин,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лидокаин</w:t>
            </w:r>
            <w:proofErr w:type="spellEnd"/>
          </w:p>
          <w:p w:rsidR="00E17466" w:rsidRPr="00E17466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66" w:rsidRPr="00E17466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4A" w:rsidRDefault="0094464A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7466" w:rsidRPr="00E17466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2-3 капель производят </w:t>
            </w:r>
            <w:proofErr w:type="gram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17466" w:rsidRPr="00E17466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нижний свод конъюнктивального мешка, предварительно </w:t>
            </w:r>
            <w:r w:rsidRPr="00E1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оттянув </w:t>
            </w:r>
            <w:proofErr w:type="gram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нижнее</w:t>
            </w:r>
            <w:proofErr w:type="gramEnd"/>
          </w:p>
          <w:p w:rsidR="0094464A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веко книзу и не касаясь</w:t>
            </w:r>
            <w:proofErr w:type="gram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 ресниц</w:t>
            </w:r>
          </w:p>
        </w:tc>
        <w:tc>
          <w:tcPr>
            <w:tcW w:w="2393" w:type="dxa"/>
          </w:tcPr>
          <w:p w:rsidR="00E17466" w:rsidRPr="00E17466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удалении инородных тел роговицы или конъюнктивы; Ожоги передней поверхности глаза легкой степени, в </w:t>
            </w:r>
            <w:r w:rsidRPr="00E1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 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электрофтальм</w:t>
            </w:r>
            <w:proofErr w:type="spell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 («ожог электросварщика»), но только однократно, для скорейшего обезболивания, так как электросварщики обращаются за помощью преимущественно в ночное время; Обезболивание перед проведением хирургических вмешательств по поводу катаракты, глаукомы, 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птеригиума</w:t>
            </w:r>
            <w:proofErr w:type="spell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 и т.д., а также перед некоторыми офтальмологическими обследованиями (тонометрия по 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Маклакову</w:t>
            </w:r>
            <w:proofErr w:type="spell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гониоскопия</w:t>
            </w:r>
            <w:proofErr w:type="spell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E17466" w:rsidRPr="00E17466" w:rsidRDefault="00E17466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4A" w:rsidRDefault="0094464A" w:rsidP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64A" w:rsidTr="00115E3B">
        <w:tc>
          <w:tcPr>
            <w:tcW w:w="2392" w:type="dxa"/>
          </w:tcPr>
          <w:p w:rsidR="0094464A" w:rsidRPr="0094464A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Прижигание конъюнктивы</w:t>
            </w:r>
          </w:p>
        </w:tc>
        <w:tc>
          <w:tcPr>
            <w:tcW w:w="2393" w:type="dxa"/>
          </w:tcPr>
          <w:p w:rsidR="0094464A" w:rsidRDefault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Ляпис, раствор натрия хлорида 4-5%</w:t>
            </w:r>
          </w:p>
        </w:tc>
        <w:tc>
          <w:tcPr>
            <w:tcW w:w="2393" w:type="dxa"/>
          </w:tcPr>
          <w:p w:rsidR="0094464A" w:rsidRDefault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рижигают ляписом внутреннюю поверхность третьего века, после чего сразу же, не опуская веко, обильно промывают глаз 4-5%-</w:t>
            </w:r>
            <w:proofErr w:type="spellStart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E17466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натрия хлорида</w:t>
            </w:r>
          </w:p>
        </w:tc>
        <w:tc>
          <w:tcPr>
            <w:tcW w:w="2393" w:type="dxa"/>
          </w:tcPr>
          <w:p w:rsidR="0094464A" w:rsidRDefault="00E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Фолликулярный конъюнктивит</w:t>
            </w:r>
          </w:p>
        </w:tc>
      </w:tr>
      <w:tr w:rsidR="0094464A" w:rsidTr="00115E3B">
        <w:tc>
          <w:tcPr>
            <w:tcW w:w="2392" w:type="dxa"/>
          </w:tcPr>
          <w:p w:rsidR="0094464A" w:rsidRPr="0094464A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t xml:space="preserve">12. Засыпание порошка в </w:t>
            </w: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конъюнктивальный мешок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Порошок, стеклянная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палочка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3747C">
              <w:rPr>
                <w:rFonts w:ascii="Times New Roman" w:hAnsi="Times New Roman" w:cs="Times New Roman"/>
                <w:sz w:val="28"/>
                <w:szCs w:val="28"/>
              </w:rPr>
              <w:t xml:space="preserve">роизводится с помощью </w:t>
            </w:r>
            <w:r w:rsidRPr="00337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стеклянной палочки аналогично закладыванию мази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Конъюнктивит и другие заболевания </w:t>
            </w:r>
            <w:r w:rsidRPr="00337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</w:t>
            </w:r>
          </w:p>
        </w:tc>
      </w:tr>
      <w:tr w:rsidR="0094464A" w:rsidTr="00115E3B">
        <w:tc>
          <w:tcPr>
            <w:tcW w:w="2392" w:type="dxa"/>
          </w:tcPr>
          <w:p w:rsidR="0094464A" w:rsidRPr="0094464A" w:rsidRDefault="0094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Массаж век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7C">
              <w:rPr>
                <w:rFonts w:ascii="Times New Roman" w:hAnsi="Times New Roman" w:cs="Times New Roman"/>
                <w:sz w:val="28"/>
                <w:szCs w:val="28"/>
              </w:rPr>
              <w:t>Он производится с помощью стеклянной палочки с лекарственным веществом (мазь или эмульсия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7C">
              <w:rPr>
                <w:rFonts w:ascii="Times New Roman" w:hAnsi="Times New Roman" w:cs="Times New Roman"/>
                <w:sz w:val="28"/>
                <w:szCs w:val="28"/>
              </w:rPr>
              <w:t>Лопаточку стеклянной палочки вводят под слегка оттянутое верхнее веко. Палочкой оттягивают веко вперёд так, чтобы она не касалась роговицы, и совершают движения в направлении от виска к носу и обратно 10-15 раз. Если процедура оказывается для больного болезненной, то можно предварительно обезболить конъюнктиву 0,5% раствором дикаина. Аналогично производится массаж нижнего века.</w:t>
            </w:r>
          </w:p>
        </w:tc>
        <w:tc>
          <w:tcPr>
            <w:tcW w:w="2393" w:type="dxa"/>
          </w:tcPr>
          <w:p w:rsidR="0094464A" w:rsidRDefault="0033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7C">
              <w:rPr>
                <w:rFonts w:ascii="Times New Roman" w:hAnsi="Times New Roman" w:cs="Times New Roman"/>
                <w:sz w:val="28"/>
                <w:szCs w:val="28"/>
              </w:rPr>
              <w:t xml:space="preserve">при хронических </w:t>
            </w:r>
            <w:proofErr w:type="spellStart"/>
            <w:r w:rsidRPr="0033747C">
              <w:rPr>
                <w:rFonts w:ascii="Times New Roman" w:hAnsi="Times New Roman" w:cs="Times New Roman"/>
                <w:sz w:val="28"/>
                <w:szCs w:val="28"/>
              </w:rPr>
              <w:t>мейбомиевых</w:t>
            </w:r>
            <w:proofErr w:type="spellEnd"/>
            <w:r w:rsidRPr="0033747C">
              <w:rPr>
                <w:rFonts w:ascii="Times New Roman" w:hAnsi="Times New Roman" w:cs="Times New Roman"/>
                <w:sz w:val="28"/>
                <w:szCs w:val="28"/>
              </w:rPr>
              <w:t xml:space="preserve"> блефаритах</w:t>
            </w:r>
          </w:p>
        </w:tc>
      </w:tr>
    </w:tbl>
    <w:p w:rsidR="00E046BC" w:rsidRDefault="00E046BC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8F5CC8">
        <w:rPr>
          <w:rFonts w:ascii="Times New Roman" w:hAnsi="Times New Roman" w:cs="Times New Roman"/>
          <w:sz w:val="28"/>
          <w:szCs w:val="28"/>
        </w:rPr>
        <w:t>Составить классификацию лечебных приемов общего действия при заболевании глаз.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2449"/>
        <w:gridCol w:w="2233"/>
        <w:gridCol w:w="2394"/>
      </w:tblGrid>
      <w:tr w:rsidR="008F5CC8" w:rsidTr="008F5CC8">
        <w:tc>
          <w:tcPr>
            <w:tcW w:w="312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Вид общей терапии</w:t>
            </w:r>
          </w:p>
        </w:tc>
        <w:tc>
          <w:tcPr>
            <w:tcW w:w="2095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Вид лечебного приема</w:t>
            </w:r>
          </w:p>
        </w:tc>
        <w:tc>
          <w:tcPr>
            <w:tcW w:w="2191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Показания к их применению</w:t>
            </w:r>
          </w:p>
        </w:tc>
        <w:tc>
          <w:tcPr>
            <w:tcW w:w="2165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Названия препаратов, схема, доза, применение</w:t>
            </w:r>
          </w:p>
        </w:tc>
      </w:tr>
      <w:tr w:rsidR="008F5CC8" w:rsidTr="008F5CC8">
        <w:tc>
          <w:tcPr>
            <w:tcW w:w="312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Противовоспалительная терапия</w:t>
            </w:r>
          </w:p>
        </w:tc>
        <w:tc>
          <w:tcPr>
            <w:tcW w:w="2095" w:type="dxa"/>
          </w:tcPr>
          <w:p w:rsidR="008F5CC8" w:rsidRDefault="000C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Глазные капли, мази</w:t>
            </w:r>
          </w:p>
        </w:tc>
        <w:tc>
          <w:tcPr>
            <w:tcW w:w="2191" w:type="dxa"/>
          </w:tcPr>
          <w:p w:rsidR="008F5CC8" w:rsidRDefault="0021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 роговицы, конъюнктивиты, кератит, блефарит, дерматит век</w:t>
            </w:r>
          </w:p>
        </w:tc>
        <w:tc>
          <w:tcPr>
            <w:tcW w:w="2165" w:type="dxa"/>
          </w:tcPr>
          <w:p w:rsidR="008F5CC8" w:rsidRDefault="0028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 xml:space="preserve"> (Левомицетин). При бактериальных воспалениях переднего отдела глаза (конъюнктивит, блефарит, дакриоцистит, поражение роговицы) самыми частыми возбудителями являются </w:t>
            </w: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Staphylococcus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aureus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Streptococcus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pneumoniae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Haemophilus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influenza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 xml:space="preserve">, все они чувствительны к </w:t>
            </w:r>
            <w:proofErr w:type="spellStart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хлорамфениколу</w:t>
            </w:r>
            <w:proofErr w:type="spellEnd"/>
            <w:r w:rsidRPr="00280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65B" w:rsidRDefault="00211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25" w:rsidRDefault="0021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2%-</w:t>
            </w:r>
            <w:proofErr w:type="spellStart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сульфацил</w:t>
            </w:r>
            <w:proofErr w:type="spellEnd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 xml:space="preserve"> натрия, 0,2%-</w:t>
            </w:r>
            <w:proofErr w:type="spellStart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  <w:proofErr w:type="spellEnd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Софрадекс</w:t>
            </w:r>
            <w:proofErr w:type="spellEnd"/>
            <w:r w:rsidRPr="00211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5CC8" w:rsidTr="008F5CC8">
        <w:tc>
          <w:tcPr>
            <w:tcW w:w="312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Антибиотикотерапия</w:t>
            </w:r>
          </w:p>
        </w:tc>
        <w:tc>
          <w:tcPr>
            <w:tcW w:w="2095" w:type="dxa"/>
          </w:tcPr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спользуют в виде растворов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внутримышечных,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подконъюнктивальных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ретробульбирных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инъекций, в виде глазных капель и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мазей. Все антибактериальные средства делят на 4 группы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преимущественной активности – антибактериальные, противовирусные и</w:t>
            </w:r>
            <w:proofErr w:type="gramEnd"/>
          </w:p>
          <w:p w:rsidR="008F5CC8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противогрибковые</w:t>
            </w:r>
          </w:p>
        </w:tc>
        <w:tc>
          <w:tcPr>
            <w:tcW w:w="2191" w:type="dxa"/>
          </w:tcPr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Антибиотики нужно применять по строгим показаниям, поскольку они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обладают рядом опасных побочных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 и могут нанести вред: вызвать</w:t>
            </w:r>
          </w:p>
          <w:p w:rsidR="008F5CC8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реакции, дисбактериоз, токсическое действие.</w:t>
            </w:r>
          </w:p>
        </w:tc>
        <w:tc>
          <w:tcPr>
            <w:tcW w:w="2165" w:type="dxa"/>
          </w:tcPr>
          <w:p w:rsidR="008F5CC8" w:rsidRDefault="004C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часто в ветеринарной офтальмологии используют пенициллин, стрептомицин, синтомицин, левомицетин, биомицин, 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ауреомицин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террамицин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окситетрациклин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) и другие. Пролонгированным действием обладают две соли пенициллина: 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новоцил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экмоновоциллин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. Антибиотики можно вводить в состав ГЛП и тем самым пролонгировать их действие</w:t>
            </w:r>
          </w:p>
        </w:tc>
      </w:tr>
      <w:tr w:rsidR="008F5CC8" w:rsidTr="008F5CC8">
        <w:tc>
          <w:tcPr>
            <w:tcW w:w="312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Витаминотерапия</w:t>
            </w:r>
          </w:p>
        </w:tc>
        <w:tc>
          <w:tcPr>
            <w:tcW w:w="2095" w:type="dxa"/>
          </w:tcPr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азначают внутрь в виде драже и</w:t>
            </w:r>
          </w:p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внутримышечно в виде инъекций. В офтальмологии применение витаминов</w:t>
            </w:r>
          </w:p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распространено наиболее широко.</w:t>
            </w:r>
          </w:p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Под названием витаминные препараты объедена большая группа</w:t>
            </w:r>
          </w:p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органических веществ, которые в удобной лекарственной форме вводятся </w:t>
            </w:r>
            <w:proofErr w:type="gramStart"/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животных при соответствующих показаниях. </w:t>
            </w:r>
          </w:p>
          <w:p w:rsid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Витамины применяют</w:t>
            </w:r>
          </w:p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при конъюнктивитах, иритах, кератитах, язвах роговицы, катарактах и</w:t>
            </w:r>
          </w:p>
          <w:p w:rsid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помутнениях</w:t>
            </w:r>
            <w:proofErr w:type="gramEnd"/>
            <w:r w:rsidRPr="008F5CC8">
              <w:rPr>
                <w:rFonts w:ascii="Times New Roman" w:hAnsi="Times New Roman" w:cs="Times New Roman"/>
                <w:sz w:val="28"/>
                <w:szCs w:val="28"/>
              </w:rPr>
              <w:t xml:space="preserve"> стекловидного тела.</w:t>
            </w:r>
          </w:p>
        </w:tc>
        <w:tc>
          <w:tcPr>
            <w:tcW w:w="2165" w:type="dxa"/>
          </w:tcPr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  <w:proofErr w:type="gramStart"/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нормальному обмену веществ, обеспечивает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деятельность органа зрения, оказывает благотворное влияние на функцию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слезных желез, повышает устойчивость к заболеваниям слизистых оболочек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имышечно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в виде масляных растворов.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Применяют в ветеринарии обычно концентрат витамина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, масляный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раствор которого содержит в 1 г </w:t>
            </w:r>
            <w:r w:rsidRPr="00740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100000 МЕ витамина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, или тресковый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рыбий жир, который содержит в 1 г 350 МЕ витамина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, иногда используется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витаминизированный рыбий жир, содержащий 1000 МЕ витамина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и 100</w:t>
            </w:r>
          </w:p>
          <w:p w:rsidR="008F5CC8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МЕ витамина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и 100 МЕ витамина D в 1 г.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Тиамин, Витамин В</w:t>
            </w:r>
            <w:proofErr w:type="gramStart"/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применяется для лечения дегенераций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сетчатки, патологии зрительного нерва, кератинов и других заболеваний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драже (0,002 г) или в/м (3- и 6% - </w:t>
            </w: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растворы по 1 мл).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Рибофлавин, витамин В</w:t>
            </w:r>
            <w:proofErr w:type="gramStart"/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- в виде драже (0,002 г), таблеток (0,005 г) и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глазных капель (0,01%) применяется для лечения блефаритов,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рецидивирующих ячменей, </w:t>
            </w:r>
            <w:r w:rsidRPr="00740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кератитов, язв роговицы.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Пиридоксин, витамин В</w:t>
            </w:r>
            <w:proofErr w:type="gramStart"/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– в виде таблеток (0,005 г; 0,01 г) и в/м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инъекций (1- и 5% -</w:t>
            </w: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 по 1 мл) назначается для лечения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патологии сетчатки, зрительного нерва, при воспалительных заболеваниях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глаз.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Кислота аскорбиновая, витамин</w:t>
            </w:r>
            <w:proofErr w:type="gramStart"/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– в виде драже (0,05 г), таблеток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(0,1) и парентеральных инъекций (5-, 10% - </w:t>
            </w: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по 1-5 мл)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применяется при патологии сосудов глаз, травмах органа зрения, поражениях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сетчатки и зрительного нерва, воспалительных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заболеваниях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глаз. В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сочетании с витамином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аскорутин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0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таблетках по 0,05 г) применяется с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целью уменьшения ломкости и проницаемости сосудов.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Кислота никотиновая, витамин РР</w:t>
            </w: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применяется как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сосудорасширяющее средство при заболеваниях сетчатки, зрительного нерва,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сосудов в виде таблеток (0,05) и инъекций (1 % - </w:t>
            </w: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по 1 мл).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Стимулирует обменные процессы.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Цианкобаламин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, витамин В12 - подкожно или в/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200-500 мг 1 раз в 2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дня. Катализатор ряда обменных процессов, стимулятор кроветворения.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>Токоферол, витамин</w:t>
            </w:r>
            <w:proofErr w:type="gramStart"/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74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масляный раствор.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Внутрь по 20 капель (или</w:t>
            </w:r>
            <w:proofErr w:type="gramEnd"/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в драже) 2 раза в день в сочетании с витамином А.</w:t>
            </w:r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Витамин К3, </w:t>
            </w:r>
            <w:proofErr w:type="spell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40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используется в глазной практике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40B75" w:rsidRP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и лечения внутриглазных кровоизлияний. Внутрь в дозе </w:t>
            </w:r>
            <w:proofErr w:type="gramStart"/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40B75" w:rsidRDefault="00740B75" w:rsidP="0074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75">
              <w:rPr>
                <w:rFonts w:ascii="Times New Roman" w:hAnsi="Times New Roman" w:cs="Times New Roman"/>
                <w:sz w:val="28"/>
                <w:szCs w:val="28"/>
              </w:rPr>
              <w:t>0,015 г 2 раза в день, в/м по 1 мл в день.</w:t>
            </w:r>
          </w:p>
        </w:tc>
      </w:tr>
      <w:tr w:rsidR="008F5CC8" w:rsidTr="008F5CC8">
        <w:tc>
          <w:tcPr>
            <w:tcW w:w="312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Тканевая терапия</w:t>
            </w:r>
          </w:p>
        </w:tc>
        <w:tc>
          <w:tcPr>
            <w:tcW w:w="2095" w:type="dxa"/>
          </w:tcPr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При введении в организм они оказывают влияние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нервную, эндокринную и другие системы. В результате их действия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активизируются иммунобиологические реакции, процессы регенерации и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эритропоэз</w:t>
            </w:r>
            <w:proofErr w:type="spell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, улучшает обмен веществ и жизнедеятельность организма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F5CC8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Тканевые препараты вводят в организм в виде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консервированных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В.П. Филатову или Н.И. </w:t>
            </w:r>
            <w:proofErr w:type="spell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в подкожную клетчатку или в виде 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инъекции взвесей и экстрактов из тканей животного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растительного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происхождения. Дозы тканевых препаратов: крупным животным – 0,025-0,05</w:t>
            </w:r>
          </w:p>
          <w:p w:rsid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мл; мелким животным – 0,05-0,2 мл на 1 кг массы животного</w:t>
            </w:r>
          </w:p>
        </w:tc>
        <w:tc>
          <w:tcPr>
            <w:tcW w:w="2191" w:type="dxa"/>
          </w:tcPr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Показаниями к применению тканевой терапии служат: хронические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катаральные конъюнктивиты, нейротрофические язвы, инфильтраты и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пролифераты</w:t>
            </w:r>
            <w:proofErr w:type="spell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, хронические и рецидивирующие эрозии роговицы, а также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начальные стадии атрофических процессов в тканях соска зрительного нерва.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Противопоказаниями к применению тканевой терапии являются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заболевания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сепсис, истощение,</w:t>
            </w:r>
          </w:p>
          <w:p w:rsidR="008F5CC8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закрытые гнойно-некротические процессы.</w:t>
            </w:r>
          </w:p>
        </w:tc>
        <w:tc>
          <w:tcPr>
            <w:tcW w:w="2165" w:type="dxa"/>
          </w:tcPr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Экстракт алоэ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– водный экстракт из измельченных листьев алоэ,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консервированных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в темноте при температуре 2-4 ˚С. Прозрачная стерильная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жидкость от светло-желтого до желтовато-красного цвета, горького вкуса,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выпускается в ампулах. Применяют при ряде глазных заболеваний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(блефариты, конъюнктивиты, кератиты, ириты, помутнение стекловидного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тела и др.). Вводят под кожу ежедневно по 10 мл. Курс лечения до 30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инъекций.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t>Ф и БС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– биогенный стимулятор из отгона лиманной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грязи, содержит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коричную кислоту и кумарины. Бесцветная жидкость, выпускается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ампулах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. Применяют для лечения блефарита, конъюнктивита, кератита,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помутнения стекловидного тела, миопического </w:t>
            </w:r>
            <w:proofErr w:type="spell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хориоретинита</w:t>
            </w:r>
            <w:proofErr w:type="spell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. Вводят под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кожу крупным животным 10 мл 1 раз в день. Курс лечения до 30 инъекций.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t>Торфот</w:t>
            </w:r>
            <w:proofErr w:type="spellEnd"/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– отгон торфа. Прозрачная бесцветная стерильная жидкость,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выпускается в ампулах.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Показан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для лечения стекловидного тела. Применяют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в виде подкожных или </w:t>
            </w:r>
            <w:proofErr w:type="spell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подконъюнктивальных</w:t>
            </w:r>
            <w:proofErr w:type="spell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инъекций. Под кожу вводят 10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мл ежедневно в течение 30 дней; под конъюнктиву – 1 мл через день,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делают 15 инъекций.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t>Взвесь плаценты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– взвесь в изотоническом растворе натрия хлорида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тонкоизмельченной плаценты, консервированной при температуре от 2 до 4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˚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7 суток в разведении 1:2.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Гомогенная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(после взбалтывания)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взвесь красновато – коричневого цвета, выпускается в ампулах. Применяют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как биогенный стимулятор при различных заболеваниях глаз (миопии,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кератиты, помутнение роговицы, ириты, помутнение стекловидного тела,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катаракты). Вводят под кожу по 10 мл 1 раз в 7 дней. Курс лечения 3-4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инъекции.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Стекловидное </w:t>
            </w:r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тело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– препарат из стекловидного тела глаз крупного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рогатого скота, свиней, овец, выпускается в ампулах. Применяют биогенный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стимулятор как средство, предупреждающее образование грубых рубцов и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способствующее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их рассасыванию. Обладает болеутоляющим действием.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Вводят под кожу 1 раз в день по 10 мл. Курс лечения 20-30 инъекций.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b/>
                <w:sz w:val="28"/>
                <w:szCs w:val="28"/>
              </w:rPr>
              <w:t>Подсадка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– наиболее эффективный и широко признанный способ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тканевой терапии. Он заключается в имплантации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консервированных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кусочков тканей под кожу. Для этого под местным инфильтрационным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новокаиновым обезболиванием делают в средней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трети шеи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продольный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разрез кожи длиной 2-3 см. Захватив нижний край кожи хирургическим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пинцетом, тупым концом скальпеля формируют подкожный «карман». Затем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 него вкладывают анатомическим пинцетом консервированный кусочек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ткани массой 10 г и на кожу накладывают 2-3 узловатых шва. При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необходимости повторяют через 25-30 дней.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На тканевые препараты для имплантации чаще используют кожу,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взятую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у того же животного или убойных здоровых животных на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мясокомбинате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. Волосяной покров с кожи сбривают, затем ее режут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кусочки и складывают в чашки Петри, которые 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выдерживают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температуре от +2 до 4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˚С</w:t>
            </w:r>
            <w:proofErr w:type="gram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6-7 дней. После этого чашки переносят </w:t>
            </w:r>
            <w:proofErr w:type="gram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2AD7" w:rsidRPr="00A42AD7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автоклав и стерилизуют в течение часа при 120 ˚С. Показания к применению</w:t>
            </w:r>
          </w:p>
          <w:p w:rsidR="008F5CC8" w:rsidRDefault="00A42AD7" w:rsidP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общие.</w:t>
            </w:r>
          </w:p>
        </w:tc>
      </w:tr>
      <w:tr w:rsidR="008F5CC8" w:rsidTr="008F5CC8">
        <w:tc>
          <w:tcPr>
            <w:tcW w:w="312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Аутогемотерапия</w:t>
            </w:r>
          </w:p>
        </w:tc>
        <w:tc>
          <w:tcPr>
            <w:tcW w:w="2095" w:type="dxa"/>
          </w:tcPr>
          <w:p w:rsidR="008F5CC8" w:rsidRDefault="00A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животному под кожу или внутримышечно его же крови. Представляет разновидность патогенетической терапии, сочетающей </w:t>
            </w:r>
            <w:proofErr w:type="spell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аутопротеинотерапию</w:t>
            </w:r>
            <w:proofErr w:type="spell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 xml:space="preserve">, комбинированную с аутосеротерапией и </w:t>
            </w:r>
            <w:proofErr w:type="spellStart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аутовакцинацией</w:t>
            </w:r>
            <w:proofErr w:type="spellEnd"/>
            <w:r w:rsidRPr="00A42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8F5CC8" w:rsidRDefault="004C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аутогемотерапия применяется при многих инфекционных, внутренних незаразных, гинекологических, хирургических и других заболеваниях: острые дерматиты и экземы, фурункулез, 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вялозаживающие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 раны, язвы, свищи, гнойные воспаления, </w:t>
            </w:r>
            <w:proofErr w:type="spell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орхиты</w:t>
            </w:r>
            <w:proofErr w:type="spell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, эндометриты.</w:t>
            </w:r>
            <w:proofErr w:type="gram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Эффективна она </w:t>
            </w:r>
            <w:proofErr w:type="gram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>ослабление</w:t>
            </w:r>
            <w:proofErr w:type="gramEnd"/>
            <w:r w:rsidRPr="004C35D6">
              <w:rPr>
                <w:rFonts w:ascii="Times New Roman" w:hAnsi="Times New Roman" w:cs="Times New Roman"/>
                <w:sz w:val="28"/>
                <w:szCs w:val="28"/>
              </w:rPr>
              <w:t xml:space="preserve"> иммунитета, аллергических заболеваниях, рецидивирующих или хронических инфекциях, ревматоидных артритах и </w:t>
            </w:r>
            <w:r w:rsidRPr="004C3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патологических состояниях, сопровождающихся снижением иммунитета. Нежелательно включать её в схему лечения при новообразованиях, органических изменениях в печени, почках, сердечной мышце, флегмонозных процессах, интоксикации и сепсисе.</w:t>
            </w:r>
          </w:p>
        </w:tc>
        <w:tc>
          <w:tcPr>
            <w:tcW w:w="2165" w:type="dxa"/>
          </w:tcPr>
          <w:p w:rsidR="008F5CC8" w:rsidRDefault="001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крупного рогатого скота и лошадей из яремной вены, у собак — из подкожной вены предплечья, у свиней — из больших краевых вен наружной поверхности уха или артерий хвоста путем отсечения его кончика. Для крупных животных лучше набирать кровь в шприц </w:t>
            </w:r>
            <w:proofErr w:type="spellStart"/>
            <w:r w:rsidRPr="001967F5">
              <w:rPr>
                <w:rFonts w:ascii="Times New Roman" w:hAnsi="Times New Roman" w:cs="Times New Roman"/>
                <w:sz w:val="28"/>
                <w:szCs w:val="28"/>
              </w:rPr>
              <w:t>Жанэ</w:t>
            </w:r>
            <w:proofErr w:type="spellEnd"/>
            <w:r w:rsidRPr="001967F5">
              <w:rPr>
                <w:rFonts w:ascii="Times New Roman" w:hAnsi="Times New Roman" w:cs="Times New Roman"/>
                <w:sz w:val="28"/>
                <w:szCs w:val="28"/>
              </w:rPr>
              <w:t xml:space="preserve">, для мелких — в “Рекорд” (10—20 мл). Полученную кровь сразу же (до ее свертывания) вводят подкожно или внутримышечно в области шеи, внутренней поверхности бедра или крупа. </w:t>
            </w:r>
            <w:r w:rsidRPr="0019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повышенной свертываемости на каждые 100 мл крови добавляется 5 мл 5%-</w:t>
            </w:r>
            <w:proofErr w:type="spellStart"/>
            <w:r w:rsidRPr="001967F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967F5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цитрата натрия или 10 мл 10%-</w:t>
            </w:r>
            <w:proofErr w:type="spellStart"/>
            <w:r w:rsidRPr="001967F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967F5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салицилата натрия.</w:t>
            </w:r>
          </w:p>
        </w:tc>
      </w:tr>
    </w:tbl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3.3. Составить классификацию препаратов, применяемых для лечения геморрагического и фиброзного синдрома болезней глаз.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5CC8" w:rsidTr="008F5CC8">
        <w:tc>
          <w:tcPr>
            <w:tcW w:w="319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Препараты</w:t>
            </w:r>
          </w:p>
        </w:tc>
        <w:tc>
          <w:tcPr>
            <w:tcW w:w="319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Показания к применению</w:t>
            </w:r>
          </w:p>
        </w:tc>
        <w:tc>
          <w:tcPr>
            <w:tcW w:w="3191" w:type="dxa"/>
          </w:tcPr>
          <w:p w:rsidR="008F5CC8" w:rsidRP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Наименование, доза и схема</w:t>
            </w:r>
          </w:p>
          <w:p w:rsidR="008F5CC8" w:rsidRDefault="008F5CC8" w:rsidP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применения препарата</w:t>
            </w:r>
          </w:p>
        </w:tc>
      </w:tr>
      <w:tr w:rsidR="008F5CC8" w:rsidTr="008F5CC8">
        <w:tc>
          <w:tcPr>
            <w:tcW w:w="319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Гемостатические</w:t>
            </w:r>
            <w:proofErr w:type="spellEnd"/>
          </w:p>
        </w:tc>
        <w:tc>
          <w:tcPr>
            <w:tcW w:w="3190" w:type="dxa"/>
          </w:tcPr>
          <w:p w:rsidR="008F5CC8" w:rsidRDefault="00DE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С целью консервативного лечения внутриглазных кровоизлияний</w:t>
            </w:r>
          </w:p>
        </w:tc>
        <w:tc>
          <w:tcPr>
            <w:tcW w:w="3191" w:type="dxa"/>
          </w:tcPr>
          <w:p w:rsidR="008F5CC8" w:rsidRDefault="00DE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(витамин К), применяемый в виде внутримышечных инъекций. Уникальным </w:t>
            </w: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гемостатиком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, активатором </w:t>
            </w: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тромбопластина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, является </w:t>
            </w: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дицинон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Гемостатическое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препарата при внутривенном введении развивается через 5—15 мин.</w:t>
            </w:r>
          </w:p>
        </w:tc>
      </w:tr>
      <w:tr w:rsidR="008F5CC8" w:rsidTr="008F5CC8">
        <w:tc>
          <w:tcPr>
            <w:tcW w:w="319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F5CC8">
              <w:rPr>
                <w:rFonts w:ascii="Times New Roman" w:hAnsi="Times New Roman" w:cs="Times New Roman"/>
                <w:sz w:val="28"/>
                <w:szCs w:val="28"/>
              </w:rPr>
              <w:t>Фибринолитические</w:t>
            </w:r>
            <w:proofErr w:type="spellEnd"/>
            <w:r w:rsidRPr="008F5CC8">
              <w:rPr>
                <w:rFonts w:ascii="Times New Roman" w:hAnsi="Times New Roman" w:cs="Times New Roman"/>
                <w:sz w:val="28"/>
                <w:szCs w:val="28"/>
              </w:rPr>
              <w:t xml:space="preserve"> (протеолитические) </w:t>
            </w:r>
            <w:r w:rsidRPr="008F5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ферменты</w:t>
            </w:r>
          </w:p>
        </w:tc>
        <w:tc>
          <w:tcPr>
            <w:tcW w:w="3190" w:type="dxa"/>
          </w:tcPr>
          <w:p w:rsidR="008F5CC8" w:rsidRDefault="00DE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воспалительные и дегенеративные </w:t>
            </w:r>
            <w:r w:rsidRPr="00DE7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заболевания, травмы и их последствия</w:t>
            </w:r>
          </w:p>
        </w:tc>
        <w:tc>
          <w:tcPr>
            <w:tcW w:w="3191" w:type="dxa"/>
          </w:tcPr>
          <w:p w:rsidR="008F5CC8" w:rsidRDefault="00DE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Трипсин и химотрипсин</w:t>
            </w:r>
            <w:proofErr w:type="gram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Тромболитин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(трипсин-</w:t>
            </w: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гепариновый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комплекс), Плазмин (фибринолизин)</w:t>
            </w:r>
          </w:p>
        </w:tc>
      </w:tr>
      <w:tr w:rsidR="008F5CC8" w:rsidTr="008F5CC8">
        <w:tc>
          <w:tcPr>
            <w:tcW w:w="319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Рассасывающие патологические процессы (при помутнениях оптических сред)</w:t>
            </w:r>
          </w:p>
        </w:tc>
        <w:tc>
          <w:tcPr>
            <w:tcW w:w="3190" w:type="dxa"/>
          </w:tcPr>
          <w:p w:rsidR="008F5CC8" w:rsidRDefault="008F5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D4C" w:rsidRPr="00DE7D4C" w:rsidRDefault="00DE7D4C" w:rsidP="00DE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Этилморфин</w:t>
            </w:r>
            <w:proofErr w:type="spellEnd"/>
            <w:r w:rsidRPr="00DE7D4C">
              <w:rPr>
                <w:rFonts w:ascii="Times New Roman" w:hAnsi="Times New Roman" w:cs="Times New Roman"/>
                <w:sz w:val="28"/>
                <w:szCs w:val="28"/>
              </w:rPr>
              <w:t xml:space="preserve"> (дионин)</w:t>
            </w:r>
          </w:p>
          <w:p w:rsidR="008F5CC8" w:rsidRDefault="00DE7D4C" w:rsidP="00DE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4C">
              <w:rPr>
                <w:rFonts w:ascii="Times New Roman" w:hAnsi="Times New Roman" w:cs="Times New Roman"/>
                <w:sz w:val="28"/>
                <w:szCs w:val="28"/>
              </w:rPr>
              <w:t>В практике сначала используют слабые растворы (0,5%), через 2…3 дня концентрацию повышают, доводя ее до 6…8%.</w:t>
            </w:r>
          </w:p>
        </w:tc>
      </w:tr>
    </w:tbl>
    <w:p w:rsidR="008F5CC8" w:rsidRDefault="008F5CC8">
      <w:pPr>
        <w:rPr>
          <w:rFonts w:ascii="Times New Roman" w:hAnsi="Times New Roman" w:cs="Times New Roman"/>
          <w:sz w:val="28"/>
          <w:szCs w:val="28"/>
        </w:rPr>
      </w:pPr>
    </w:p>
    <w:p w:rsidR="008F5CC8" w:rsidRP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Задание 3.4. Ответить на контрольные вопросы:</w:t>
      </w: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Какие формы лекарственных препаратов используют при лечении болезней глаз?</w:t>
      </w:r>
    </w:p>
    <w:p w:rsidR="00C05CFB" w:rsidRPr="00C05CFB" w:rsidRDefault="00280561" w:rsidP="00C0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CFB" w:rsidRPr="00C05CFB">
        <w:rPr>
          <w:rFonts w:ascii="Times New Roman" w:hAnsi="Times New Roman" w:cs="Times New Roman"/>
          <w:sz w:val="28"/>
          <w:szCs w:val="28"/>
        </w:rPr>
        <w:t>фтальмологические лекарственные средства местного применения могут назначаться в виде аппликаций на кожу век, введений в конъюнктивальный мешок, инъекций в ткани глаза (переднюю и заднюю камеры, стеклов</w:t>
      </w:r>
      <w:r>
        <w:rPr>
          <w:rFonts w:ascii="Times New Roman" w:hAnsi="Times New Roman" w:cs="Times New Roman"/>
          <w:sz w:val="28"/>
          <w:szCs w:val="28"/>
        </w:rPr>
        <w:t>идное тело) и окружающие ткани.</w:t>
      </w:r>
    </w:p>
    <w:p w:rsidR="00C05CFB" w:rsidRDefault="00C05CFB" w:rsidP="00C05CFB">
      <w:pPr>
        <w:rPr>
          <w:rFonts w:ascii="Times New Roman" w:hAnsi="Times New Roman" w:cs="Times New Roman"/>
          <w:sz w:val="28"/>
          <w:szCs w:val="28"/>
        </w:rPr>
      </w:pPr>
      <w:r w:rsidRPr="00C05CFB">
        <w:rPr>
          <w:rFonts w:ascii="Times New Roman" w:hAnsi="Times New Roman" w:cs="Times New Roman"/>
          <w:sz w:val="28"/>
          <w:szCs w:val="28"/>
        </w:rPr>
        <w:t>Наиболее широко в офтальмологии применяются такие лекарственные формы, как глазные капли (растворы, суспензии), мази и гели, глазные пленки. Большинство жидких офтальмологических форм выпускают в виде водных растворов, а плохо растворимые вещества — в виде суспензии.</w:t>
      </w:r>
    </w:p>
    <w:p w:rsidR="00280561" w:rsidRPr="008F5CC8" w:rsidRDefault="00280561" w:rsidP="00C05CFB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Какие лечебные манипуляции местного действия при заболевании глаз Вы знаете?</w:t>
      </w:r>
    </w:p>
    <w:p w:rsidR="00280561" w:rsidRPr="00280561" w:rsidRDefault="00280561" w:rsidP="0028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561">
        <w:rPr>
          <w:rFonts w:ascii="Times New Roman" w:hAnsi="Times New Roman" w:cs="Times New Roman"/>
          <w:sz w:val="28"/>
          <w:szCs w:val="28"/>
        </w:rPr>
        <w:t>Закапывание под конъюнктиву глазных капель.</w:t>
      </w:r>
    </w:p>
    <w:p w:rsidR="00280561" w:rsidRPr="00280561" w:rsidRDefault="00280561" w:rsidP="0028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561">
        <w:rPr>
          <w:rFonts w:ascii="Times New Roman" w:hAnsi="Times New Roman" w:cs="Times New Roman"/>
          <w:sz w:val="28"/>
          <w:szCs w:val="28"/>
        </w:rPr>
        <w:t>Закладывание за веко глазной мази.</w:t>
      </w:r>
    </w:p>
    <w:p w:rsidR="00280561" w:rsidRPr="00280561" w:rsidRDefault="00280561" w:rsidP="0028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561">
        <w:rPr>
          <w:rFonts w:ascii="Times New Roman" w:hAnsi="Times New Roman" w:cs="Times New Roman"/>
          <w:sz w:val="28"/>
          <w:szCs w:val="28"/>
        </w:rPr>
        <w:t>Накладывание стерильной повязки.</w:t>
      </w:r>
    </w:p>
    <w:p w:rsidR="00280561" w:rsidRPr="00280561" w:rsidRDefault="00280561" w:rsidP="0028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56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280561">
        <w:rPr>
          <w:rFonts w:ascii="Times New Roman" w:hAnsi="Times New Roman" w:cs="Times New Roman"/>
          <w:sz w:val="28"/>
          <w:szCs w:val="28"/>
        </w:rPr>
        <w:t>субконъюнктивальных</w:t>
      </w:r>
      <w:proofErr w:type="spellEnd"/>
      <w:r w:rsidRPr="00280561">
        <w:rPr>
          <w:rFonts w:ascii="Times New Roman" w:hAnsi="Times New Roman" w:cs="Times New Roman"/>
          <w:sz w:val="28"/>
          <w:szCs w:val="28"/>
        </w:rPr>
        <w:t xml:space="preserve"> инъекций</w:t>
      </w:r>
    </w:p>
    <w:p w:rsidR="00280561" w:rsidRDefault="00280561" w:rsidP="0028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-Массаж </w:t>
      </w:r>
    </w:p>
    <w:p w:rsidR="00280561" w:rsidRDefault="00280561" w:rsidP="0028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-Туалет глаза</w:t>
      </w:r>
    </w:p>
    <w:p w:rsidR="00280561" w:rsidRDefault="00280561" w:rsidP="00280561">
      <w:pPr>
        <w:rPr>
          <w:rFonts w:ascii="Times New Roman" w:hAnsi="Times New Roman" w:cs="Times New Roman"/>
          <w:sz w:val="28"/>
          <w:szCs w:val="28"/>
        </w:rPr>
      </w:pPr>
    </w:p>
    <w:p w:rsidR="00280561" w:rsidRPr="008F5CC8" w:rsidRDefault="00280561" w:rsidP="00280561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lastRenderedPageBreak/>
        <w:t> Какие лечебные манипуляции общего действия при заболевании глаз Вы знаете?</w:t>
      </w:r>
    </w:p>
    <w:p w:rsidR="00280561" w:rsidRPr="008F5CC8" w:rsidRDefault="00280561" w:rsidP="00DE7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D4C" w:rsidRPr="00DE7D4C">
        <w:t xml:space="preserve"> </w:t>
      </w:r>
      <w:r w:rsidR="00DE7D4C" w:rsidRPr="00DE7D4C">
        <w:rPr>
          <w:rFonts w:ascii="Times New Roman" w:hAnsi="Times New Roman" w:cs="Times New Roman"/>
          <w:sz w:val="28"/>
          <w:szCs w:val="28"/>
        </w:rPr>
        <w:t xml:space="preserve">При заболеваниях органа зрения применяют различные методы лечения: закапывание глазных капель, закладывание глазной мази, введение лекарственной пленки, </w:t>
      </w:r>
      <w:proofErr w:type="spellStart"/>
      <w:r w:rsidR="00DE7D4C" w:rsidRPr="00DE7D4C">
        <w:rPr>
          <w:rFonts w:ascii="Times New Roman" w:hAnsi="Times New Roman" w:cs="Times New Roman"/>
          <w:sz w:val="28"/>
          <w:szCs w:val="28"/>
        </w:rPr>
        <w:t>субконъюнктивальные</w:t>
      </w:r>
      <w:proofErr w:type="spellEnd"/>
      <w:r w:rsidR="00DE7D4C" w:rsidRPr="00DE7D4C">
        <w:rPr>
          <w:rFonts w:ascii="Times New Roman" w:hAnsi="Times New Roman" w:cs="Times New Roman"/>
          <w:sz w:val="28"/>
          <w:szCs w:val="28"/>
        </w:rPr>
        <w:t xml:space="preserve"> инъекции и др.</w:t>
      </w: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 xml:space="preserve"> Каковы преимущества </w:t>
      </w:r>
      <w:proofErr w:type="spellStart"/>
      <w:r w:rsidRPr="008F5CC8">
        <w:rPr>
          <w:rFonts w:ascii="Times New Roman" w:hAnsi="Times New Roman" w:cs="Times New Roman"/>
          <w:sz w:val="28"/>
          <w:szCs w:val="28"/>
        </w:rPr>
        <w:t>субконъюнктивального</w:t>
      </w:r>
      <w:proofErr w:type="spellEnd"/>
      <w:r w:rsidRPr="008F5CC8">
        <w:rPr>
          <w:rFonts w:ascii="Times New Roman" w:hAnsi="Times New Roman" w:cs="Times New Roman"/>
          <w:sz w:val="28"/>
          <w:szCs w:val="28"/>
        </w:rPr>
        <w:t xml:space="preserve"> введения терапевтических средств перед закапыванием их в глаз?</w:t>
      </w:r>
    </w:p>
    <w:p w:rsidR="00442E9F" w:rsidRPr="00442E9F" w:rsidRDefault="00442E9F" w:rsidP="00442E9F">
      <w:pPr>
        <w:rPr>
          <w:rFonts w:ascii="Times New Roman" w:hAnsi="Times New Roman" w:cs="Times New Roman"/>
          <w:sz w:val="28"/>
          <w:szCs w:val="28"/>
        </w:rPr>
      </w:pPr>
      <w:r w:rsidRPr="00442E9F">
        <w:rPr>
          <w:rFonts w:ascii="Times New Roman" w:hAnsi="Times New Roman" w:cs="Times New Roman"/>
          <w:sz w:val="28"/>
          <w:szCs w:val="28"/>
        </w:rPr>
        <w:t xml:space="preserve">Конъюнктива – это непосредственно слизистая глазного яблока. При обычном закапывании в глаза лекарство быстро распространяется по слизистой глаза, но столь же стремительно и вымывается благодаря функции слёзной жидкости. В таких случаях, когда требуется более длительное время для абсорбции и всасывания препарата, применяют </w:t>
      </w:r>
      <w:proofErr w:type="spellStart"/>
      <w:r w:rsidRPr="00442E9F">
        <w:rPr>
          <w:rFonts w:ascii="Times New Roman" w:hAnsi="Times New Roman" w:cs="Times New Roman"/>
          <w:sz w:val="28"/>
          <w:szCs w:val="28"/>
        </w:rPr>
        <w:t>субконъюнктивальный</w:t>
      </w:r>
      <w:proofErr w:type="spellEnd"/>
      <w:r w:rsidRPr="00442E9F">
        <w:rPr>
          <w:rFonts w:ascii="Times New Roman" w:hAnsi="Times New Roman" w:cs="Times New Roman"/>
          <w:sz w:val="28"/>
          <w:szCs w:val="28"/>
        </w:rPr>
        <w:t xml:space="preserve"> метод введения лекарственного препарата. При этом специалист непосредственно прокалывает глазное яблоко и вводит препарат.</w:t>
      </w:r>
    </w:p>
    <w:p w:rsidR="00442E9F" w:rsidRDefault="00442E9F" w:rsidP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Какие методы анестезии применяют в офтальмологии?</w:t>
      </w:r>
    </w:p>
    <w:p w:rsidR="00442E9F" w:rsidRDefault="00442E9F" w:rsidP="008F5CC8">
      <w:pPr>
        <w:rPr>
          <w:rFonts w:ascii="Times New Roman" w:hAnsi="Times New Roman" w:cs="Times New Roman"/>
          <w:sz w:val="28"/>
          <w:szCs w:val="28"/>
        </w:rPr>
      </w:pPr>
      <w:r w:rsidRPr="00442E9F">
        <w:rPr>
          <w:rFonts w:ascii="Times New Roman" w:hAnsi="Times New Roman" w:cs="Times New Roman"/>
          <w:sz w:val="28"/>
          <w:szCs w:val="28"/>
        </w:rPr>
        <w:t>Местная анестезия</w:t>
      </w:r>
    </w:p>
    <w:p w:rsidR="00442E9F" w:rsidRDefault="00442E9F" w:rsidP="008F5CC8">
      <w:pPr>
        <w:rPr>
          <w:rFonts w:ascii="Times New Roman" w:hAnsi="Times New Roman" w:cs="Times New Roman"/>
          <w:sz w:val="28"/>
          <w:szCs w:val="28"/>
        </w:rPr>
      </w:pPr>
      <w:r w:rsidRPr="00442E9F">
        <w:rPr>
          <w:rFonts w:ascii="Times New Roman" w:hAnsi="Times New Roman" w:cs="Times New Roman"/>
          <w:sz w:val="28"/>
          <w:szCs w:val="28"/>
        </w:rPr>
        <w:t>Ретробульбарная новокаиновая блокада по А.В. Авророву</w:t>
      </w:r>
    </w:p>
    <w:p w:rsidR="00442E9F" w:rsidRDefault="00442E9F" w:rsidP="008F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наркоз</w:t>
      </w:r>
    </w:p>
    <w:p w:rsidR="00442E9F" w:rsidRPr="008F5CC8" w:rsidRDefault="00442E9F" w:rsidP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В каких случаях проводят прижигания конъюнктивы?</w:t>
      </w:r>
    </w:p>
    <w:p w:rsidR="003101CA" w:rsidRDefault="003101CA" w:rsidP="008F5CC8">
      <w:pPr>
        <w:rPr>
          <w:rFonts w:ascii="Times New Roman" w:hAnsi="Times New Roman" w:cs="Times New Roman"/>
          <w:sz w:val="28"/>
          <w:szCs w:val="28"/>
        </w:rPr>
      </w:pPr>
      <w:r w:rsidRPr="003101CA">
        <w:rPr>
          <w:rFonts w:ascii="Times New Roman" w:hAnsi="Times New Roman" w:cs="Times New Roman"/>
          <w:sz w:val="28"/>
          <w:szCs w:val="28"/>
        </w:rPr>
        <w:t xml:space="preserve">Эту лечебную процедуру обычно применяют при фолликулярном конъюнктивите третьего века у собаки. </w:t>
      </w:r>
    </w:p>
    <w:p w:rsidR="003101CA" w:rsidRPr="008F5CC8" w:rsidRDefault="003101CA" w:rsidP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Какие лекарственные препараты используют для прижигания конъюнктивы?</w:t>
      </w:r>
    </w:p>
    <w:p w:rsidR="003101CA" w:rsidRDefault="003101CA" w:rsidP="008F5CC8">
      <w:pPr>
        <w:rPr>
          <w:rFonts w:ascii="Times New Roman" w:hAnsi="Times New Roman" w:cs="Times New Roman"/>
          <w:sz w:val="28"/>
          <w:szCs w:val="28"/>
        </w:rPr>
      </w:pPr>
      <w:r w:rsidRPr="003101CA">
        <w:rPr>
          <w:rFonts w:ascii="Times New Roman" w:hAnsi="Times New Roman" w:cs="Times New Roman"/>
          <w:sz w:val="28"/>
          <w:szCs w:val="28"/>
        </w:rPr>
        <w:t>У лежачей собаки захватывают анатомическим пинцетом край третьего века, выворачивают его внутренней поверхностью наружу, выступающие на нем фолликулы слегка смазывают 10%-</w:t>
      </w:r>
      <w:proofErr w:type="spellStart"/>
      <w:r w:rsidRPr="003101CA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3101CA">
        <w:rPr>
          <w:rFonts w:ascii="Times New Roman" w:hAnsi="Times New Roman" w:cs="Times New Roman"/>
          <w:sz w:val="28"/>
          <w:szCs w:val="28"/>
        </w:rPr>
        <w:t xml:space="preserve"> раствором ляписа. После появления на фолликулах пленки молочного цвета глаз тотчас же промывают из спринцовки 1%-</w:t>
      </w:r>
      <w:proofErr w:type="spellStart"/>
      <w:r w:rsidRPr="003101CA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3101CA">
        <w:rPr>
          <w:rFonts w:ascii="Times New Roman" w:hAnsi="Times New Roman" w:cs="Times New Roman"/>
          <w:sz w:val="28"/>
          <w:szCs w:val="28"/>
        </w:rPr>
        <w:t xml:space="preserve"> раствором хлорида натрия.</w:t>
      </w:r>
    </w:p>
    <w:p w:rsidR="003101CA" w:rsidRPr="008F5CC8" w:rsidRDefault="003101CA" w:rsidP="008F5CC8">
      <w:pPr>
        <w:rPr>
          <w:rFonts w:ascii="Times New Roman" w:hAnsi="Times New Roman" w:cs="Times New Roman"/>
          <w:sz w:val="28"/>
          <w:szCs w:val="28"/>
        </w:rPr>
      </w:pP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Каковы особенности применения антибиотиков в офтальмологии?</w:t>
      </w:r>
    </w:p>
    <w:p w:rsidR="003101CA" w:rsidRPr="003101CA" w:rsidRDefault="003101CA" w:rsidP="008F5CC8">
      <w:pPr>
        <w:rPr>
          <w:rFonts w:ascii="Times New Roman" w:hAnsi="Times New Roman" w:cs="Times New Roman"/>
          <w:sz w:val="28"/>
          <w:szCs w:val="28"/>
        </w:rPr>
      </w:pPr>
      <w:r w:rsidRPr="003101CA">
        <w:rPr>
          <w:rFonts w:ascii="Times New Roman" w:hAnsi="Times New Roman" w:cs="Times New Roman"/>
          <w:sz w:val="28"/>
          <w:szCs w:val="28"/>
        </w:rPr>
        <w:t xml:space="preserve">Антибиотики используют в виде растворов для внутримышечных, </w:t>
      </w:r>
      <w:proofErr w:type="spellStart"/>
      <w:r w:rsidRPr="003101CA">
        <w:rPr>
          <w:rFonts w:ascii="Times New Roman" w:hAnsi="Times New Roman" w:cs="Times New Roman"/>
          <w:sz w:val="28"/>
          <w:szCs w:val="28"/>
        </w:rPr>
        <w:t>подконъюнктивальных</w:t>
      </w:r>
      <w:proofErr w:type="spellEnd"/>
      <w:r w:rsidRPr="00310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1CA">
        <w:rPr>
          <w:rFonts w:ascii="Times New Roman" w:hAnsi="Times New Roman" w:cs="Times New Roman"/>
          <w:sz w:val="28"/>
          <w:szCs w:val="28"/>
        </w:rPr>
        <w:t>ретробульбирных</w:t>
      </w:r>
      <w:proofErr w:type="spellEnd"/>
      <w:r w:rsidRPr="003101CA">
        <w:rPr>
          <w:rFonts w:ascii="Times New Roman" w:hAnsi="Times New Roman" w:cs="Times New Roman"/>
          <w:sz w:val="28"/>
          <w:szCs w:val="28"/>
        </w:rPr>
        <w:t xml:space="preserve"> инъекций, в виде глазных капель и мазей. Все антибактериальные средства делят на 4 группы по преимущественной активности – антибактериальные, противовирусные и противогрибковые. Антибиотики нужно применять по строгим показаниям, поскольку они обладают рядом опасных побочных свойств и могут нанести вред: вызвать аллергические реакции, дисбактериоз, токсическое действие. Если через 2-3 дня с момента лечения антибиотиком не улучшалось течение болезни, то следует заменить антибиотик в лечении животного.</w:t>
      </w: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В чем заключается механизм действия тканевой и новокаиновой терапии в офтальмологии?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b/>
          <w:sz w:val="28"/>
          <w:szCs w:val="28"/>
        </w:rPr>
        <w:t>Новокаиновая терапия</w:t>
      </w:r>
      <w:r w:rsidRPr="00C212E1">
        <w:rPr>
          <w:rFonts w:ascii="Times New Roman" w:hAnsi="Times New Roman" w:cs="Times New Roman"/>
          <w:sz w:val="28"/>
          <w:szCs w:val="28"/>
        </w:rPr>
        <w:t>. Механизм действия новокаиновой блокады очень сложен и еще недостаточно выяснен. Для понимания механизма новокаиновой блокады целесообразно им</w:t>
      </w:r>
      <w:r>
        <w:rPr>
          <w:rFonts w:ascii="Times New Roman" w:hAnsi="Times New Roman" w:cs="Times New Roman"/>
          <w:sz w:val="28"/>
          <w:szCs w:val="28"/>
        </w:rPr>
        <w:t>еть в виду следующие положения.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>1. Соматическая нервная система получает импульсы со всех пунктов области иннервации вегетативных нейронов и их самих. В соответствии с полученной информацией нервные центры воздействуют на вегетативную нервную систему.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>2. Симпатические нервы имеются во всех органах, иннервируемых цереброспинальными и парасимпатическими нервами.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3. Каждый внутренний орган и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система находятся под двойной антагонистической иннервацией симпатического и парасимпатического отделов вегетативной нервной системы. Этот антагонизм, по утверждению А. И.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Акаевского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, обуславливает реципрокное торможение. Сущность его сводится к следующему: возникшее в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парасимпатикусе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торможение приводит  к снижению функциональной деятельности соответствующего органа и к возбуждению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симпатикуса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, в результате чего уменьшающийся просвет кровеносных сосудов и понижается </w:t>
      </w:r>
      <w:r w:rsidRPr="00C212E1">
        <w:rPr>
          <w:rFonts w:ascii="Times New Roman" w:hAnsi="Times New Roman" w:cs="Times New Roman"/>
          <w:sz w:val="28"/>
          <w:szCs w:val="28"/>
        </w:rPr>
        <w:lastRenderedPageBreak/>
        <w:t xml:space="preserve">кровоснабжение органа; торможение же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симпатикуса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усиливает функцию органа и кровообращение в нем.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4. Все процессы, протекающие в организме, находятся под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нейроморальным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трофическим влиянием, управляющим обменом веществ и обеспечивающим тканям и органам присущую им структуру и функцию. Трофическое воздействие на ткани и органы оказывает вся нервная система. Однако наиболее ярко оно выражено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симпатического отдела вегетативной нервной системы, которому академик Л. А. Орбели отводил адаптационно-трофическую роль. Под влиянием импульсов этого отдела в тканях происходят физико-химические изменения, которые проявляются в виде таких функциональных свойств, как возбудимость, подвижность, бы</w:t>
      </w:r>
      <w:r>
        <w:rPr>
          <w:rFonts w:ascii="Times New Roman" w:hAnsi="Times New Roman" w:cs="Times New Roman"/>
          <w:sz w:val="28"/>
          <w:szCs w:val="28"/>
        </w:rPr>
        <w:t>строта ответных реакций и т. п.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>5. Правильность, адекватность реакции органов и тканей на возбуждение определяются функциональным влиянием симпатического отдела, его реципрокным отношением с парасимпатическим отделом вегетативной нервной системы, а также сопряженным (действующим по принципу прямых и обратных связей) отношением с соматической нервной системой и железами внутренней секреции. При этом импульсивное влияние симпатического и парасимпатического отделов вегетативной нервной системы воздействует на инкреторную функцию желез внутренней секреции, а их гормоны аналогично медиаторам воздействуют на нервную систему и передачу возбуждения с нервов на периферические рабочие органы. Следует учитывать, что функция вегетативной нервной системы, как об этом указывал Л. А. Орбели, постоянно координируется и интегрируется корой головного мозга.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6. Установлено, что сильные и тем более сверхсильные раздражения, воздействующие на какой-либо участок нерва, приводят к парабиозу.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Парабиотизированный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участок нерва не проводит импульсы, идущие от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экстер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и интерорецепторов к нервным центрам и обратно. В участке же нерва, примыкающем к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парабиотизированной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его зоне, возбудимость очень высокая. Вследствие этого от возбужденной зоны нерва к нервным центрам идет непрерывный поток сильных раздражений, что приводит к возбуждению, а затем к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перераздражению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парабиотическому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состоянию </w:t>
      </w:r>
      <w:r w:rsidRPr="00C212E1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нервных центров и коры головного мозга, в результате чего прекращается трофическое влияние нервных центров на периферию. Это сопровождается ухудшением адаптационно-трофической регуляции периферии и внутренних органов и приводит к развитию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нервнодистрофических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явлений, в первую очередь в патологическом очаге.</w:t>
      </w: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</w:p>
    <w:p w:rsidR="00C212E1" w:rsidRPr="00C212E1" w:rsidRDefault="00C212E1" w:rsidP="00C212E1">
      <w:pPr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Антипарабиотическим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действием обладают: новокаин, постоянный ток, анод, двухвалентные катионы щелочноземельных металлов (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), адреналин, инфракрасные лучи и др.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Антипарабиотические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факторы нормализуют проводимость в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парабиотизированном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нерве, понижая или полностью снимая парабиоз. Однако следует иметь в виду, что и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парабиотические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факторы слабого Раздражения, такие, как дозированное охлаждение, слабый катодный ток и др., могут также нормализовать функциональное состояние перевозбужденного нерва, отдельных звень</w:t>
      </w:r>
      <w:r>
        <w:rPr>
          <w:rFonts w:ascii="Times New Roman" w:hAnsi="Times New Roman" w:cs="Times New Roman"/>
          <w:sz w:val="28"/>
          <w:szCs w:val="28"/>
        </w:rPr>
        <w:t>ев нервной систем и ее центров.</w:t>
      </w:r>
    </w:p>
    <w:p w:rsidR="00C212E1" w:rsidRPr="00C212E1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С лечебной целью широко используют слабые растворы (0,25-Я 0,5%) новокаина, только они обладают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антипарабиотнческим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эффектом, из них наиболее выраженный эффект наблюдается  применения 0,25%-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раствора новокаина. Кроме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антипарабиотческого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влияния, растворы новокаина оказывают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химиотерапевтическое действие. Под влиянием тканевых ферментов и сыворотки крови новокаин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, образуя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диэтила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миноэтанол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и парааминобензойную кислоту (ПАБК).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обладая противогистаминным действием, способствует снижением проницаемости сосудов и воспалительной реакции, а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диэтиламин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этанол, умеренно расширяя сосуды, улучшает кровообращение в зоне патологического очага.</w:t>
      </w:r>
    </w:p>
    <w:p w:rsidR="00C212E1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Растворы новокаина высокой концентрации (2% и более углубляют парабиоз, вызванный патологическим процессом, и поэтому не приводят к лечебному патогенетическому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эффекте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но зато вызывают глубокую анестезию.</w:t>
      </w:r>
    </w:p>
    <w:p w:rsidR="00C212E1" w:rsidRPr="00C212E1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b/>
          <w:sz w:val="28"/>
          <w:szCs w:val="28"/>
        </w:rPr>
        <w:t>Тканевая терапия.</w:t>
      </w:r>
      <w:r w:rsidRPr="00C212E1">
        <w:rPr>
          <w:rFonts w:ascii="Times New Roman" w:hAnsi="Times New Roman" w:cs="Times New Roman"/>
          <w:sz w:val="28"/>
          <w:szCs w:val="28"/>
        </w:rPr>
        <w:t xml:space="preserve"> Ткани животных и растений издавна применялись для лечебных целей. М. П.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Тушнов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разработал и предложил в 1930 г. органотерапевтические препараты-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лизаты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, содержащие высокомолекулярные продукты гидролиза белков, пептоны, полипептиды, а также аминокислоты, сульфгидрильные кислоты,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тистамин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, холин,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фосфатиды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, некоторые гормоны и другие продукты клеточного расщепления. Н. И.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разработал метод </w:t>
      </w:r>
      <w:r w:rsidRPr="00C212E1">
        <w:rPr>
          <w:rFonts w:ascii="Times New Roman" w:hAnsi="Times New Roman" w:cs="Times New Roman"/>
          <w:sz w:val="28"/>
          <w:szCs w:val="28"/>
        </w:rPr>
        <w:lastRenderedPageBreak/>
        <w:t>стимуляции раневого процесса и борьбы с обширными рубцами путем подсадки кожи и других тканей, консервирован</w:t>
      </w:r>
      <w:r>
        <w:rPr>
          <w:rFonts w:ascii="Times New Roman" w:hAnsi="Times New Roman" w:cs="Times New Roman"/>
          <w:sz w:val="28"/>
          <w:szCs w:val="28"/>
        </w:rPr>
        <w:t>ных 2%-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хлорацида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12E1" w:rsidRPr="00C212E1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>В. П. Филатов разработал теорию тканевой терапии и предложил использовать консервированные ткани животного и растительного происхождения (1933 г.).</w:t>
      </w:r>
    </w:p>
    <w:p w:rsidR="00C212E1" w:rsidRPr="00C212E1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По В. П. Филатову, стимулирующее и лечебное действие консервированных тканей связано с образованием в них особых веществ - биогенных стимуляторов, возникающих в процессе консервирования тканей животного происхождения при низкой температуре, а растительных тканей в условиях темноты.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Биоген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стимуляторы, небелковые вещества; они представлены преимущественно яблочной, лимонной, молочной, янтарной, карбоновыми кис лотами, а также двумя аминокислотами - аргинином и глютаминовой. В. П. Филатов считает, что стимулирующим действие обладает весь комплекс этих веществ. Н. И.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и другие авторы стимулирующее действие тканевых препаратов связываю} с продуктами распада белков - нуклеопротеидами и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гистамином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а также с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кислотой, биокатализаторами, образующимися в процессе консервирова</w:t>
      </w:r>
      <w:r>
        <w:rPr>
          <w:rFonts w:ascii="Times New Roman" w:hAnsi="Times New Roman" w:cs="Times New Roman"/>
          <w:sz w:val="28"/>
          <w:szCs w:val="28"/>
        </w:rPr>
        <w:t>ния тканей.</w:t>
      </w:r>
    </w:p>
    <w:p w:rsidR="00C212E1" w:rsidRPr="00C212E1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Установлено, что биогенные стимуляторы возникают и образуются не только в консервированных тканях, но и в организм животных при неблагоприятном воздействии внешней среды,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усилен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ной мышечной работе, после подкожных инъекций антиретикулярной цитотоксической сыворотки по Богомольцу, крови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реконвале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агентов, облучении ультрафиолетовыми и рентгеновскими лучам и после воздействия красным лучом гелий-неонового лазера малой интенсивности, вызывающим в организме животных резонансный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биостимуляционный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эффект.</w:t>
      </w:r>
    </w:p>
    <w:p w:rsidR="00C212E1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2E1">
        <w:rPr>
          <w:rFonts w:ascii="Times New Roman" w:hAnsi="Times New Roman" w:cs="Times New Roman"/>
          <w:sz w:val="28"/>
          <w:szCs w:val="28"/>
        </w:rPr>
        <w:t xml:space="preserve">По В. П. Филатову, биостимуляторы, образующиеся в процессе консервирования тканей, воздействуют на нервную систему,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ееи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вегетативный отдел и опосредованно стимулируют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нормализуя ют обмен веществ и многие функции организма. Л. М.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Заблудовский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полагает, что биогенные стимуляторы действуют по </w:t>
      </w:r>
      <w:proofErr w:type="gramStart"/>
      <w:r w:rsidRPr="00C212E1">
        <w:rPr>
          <w:rFonts w:ascii="Times New Roman" w:hAnsi="Times New Roman" w:cs="Times New Roman"/>
          <w:sz w:val="28"/>
          <w:szCs w:val="28"/>
        </w:rPr>
        <w:t>типе</w:t>
      </w:r>
      <w:proofErr w:type="gramEnd"/>
      <w:r w:rsidRPr="00C212E1">
        <w:rPr>
          <w:rFonts w:ascii="Times New Roman" w:hAnsi="Times New Roman" w:cs="Times New Roman"/>
          <w:sz w:val="28"/>
          <w:szCs w:val="28"/>
        </w:rPr>
        <w:t xml:space="preserve"> новокаиновой блокады. По Г. Е. Румянцеву, тканевые препараты содержат специфические вещества-биокатализаторы (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аутокатали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 xml:space="preserve"> заторы, </w:t>
      </w:r>
      <w:proofErr w:type="spellStart"/>
      <w:r w:rsidRPr="00C212E1">
        <w:rPr>
          <w:rFonts w:ascii="Times New Roman" w:hAnsi="Times New Roman" w:cs="Times New Roman"/>
          <w:sz w:val="28"/>
          <w:szCs w:val="28"/>
        </w:rPr>
        <w:t>гистогормоны</w:t>
      </w:r>
      <w:proofErr w:type="spellEnd"/>
      <w:r w:rsidRPr="00C212E1">
        <w:rPr>
          <w:rFonts w:ascii="Times New Roman" w:hAnsi="Times New Roman" w:cs="Times New Roman"/>
          <w:sz w:val="28"/>
          <w:szCs w:val="28"/>
        </w:rPr>
        <w:t>, гормоны) и специфические вещества, включающиеся в восстановительные процессы. Имеются и другие предположения.</w:t>
      </w:r>
    </w:p>
    <w:p w:rsidR="00C212E1" w:rsidRPr="008F5CC8" w:rsidRDefault="00C212E1" w:rsidP="00C212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5CC8" w:rsidRDefault="008F5CC8" w:rsidP="008F5CC8">
      <w:pPr>
        <w:rPr>
          <w:rFonts w:ascii="Times New Roman" w:hAnsi="Times New Roman" w:cs="Times New Roman"/>
          <w:sz w:val="28"/>
          <w:szCs w:val="28"/>
        </w:rPr>
      </w:pPr>
      <w:r w:rsidRPr="008F5CC8">
        <w:rPr>
          <w:rFonts w:ascii="Times New Roman" w:hAnsi="Times New Roman" w:cs="Times New Roman"/>
          <w:sz w:val="28"/>
          <w:szCs w:val="28"/>
        </w:rPr>
        <w:t> Какие терапевтические средства применяют при помутнении роговицы стекловидного тела?</w:t>
      </w:r>
    </w:p>
    <w:p w:rsidR="00D23F5E" w:rsidRPr="00D23F5E" w:rsidRDefault="00D23F5E" w:rsidP="00D23F5E">
      <w:pPr>
        <w:rPr>
          <w:rFonts w:ascii="Times New Roman" w:hAnsi="Times New Roman" w:cs="Times New Roman"/>
          <w:sz w:val="28"/>
          <w:szCs w:val="28"/>
        </w:rPr>
      </w:pPr>
      <w:r w:rsidRPr="00D23F5E">
        <w:rPr>
          <w:rFonts w:ascii="Times New Roman" w:hAnsi="Times New Roman" w:cs="Times New Roman"/>
          <w:sz w:val="28"/>
          <w:szCs w:val="28"/>
        </w:rPr>
        <w:t>Для лечения заболевания применяют местное и общее воздействие, а также хирургические методы лечения.</w:t>
      </w:r>
    </w:p>
    <w:p w:rsidR="00D23F5E" w:rsidRPr="00D23F5E" w:rsidRDefault="00D23F5E" w:rsidP="00D23F5E">
      <w:pPr>
        <w:rPr>
          <w:rFonts w:ascii="Times New Roman" w:hAnsi="Times New Roman" w:cs="Times New Roman"/>
          <w:sz w:val="28"/>
          <w:szCs w:val="28"/>
        </w:rPr>
      </w:pPr>
      <w:r w:rsidRPr="00D23F5E">
        <w:rPr>
          <w:rFonts w:ascii="Times New Roman" w:hAnsi="Times New Roman" w:cs="Times New Roman"/>
          <w:sz w:val="28"/>
          <w:szCs w:val="28"/>
        </w:rPr>
        <w:t xml:space="preserve">Антибактериальные препараты при кератите, осложненном инфекцией, могут быть использованы в виде мазей, капель, </w:t>
      </w:r>
      <w:proofErr w:type="spellStart"/>
      <w:r w:rsidRPr="00D23F5E">
        <w:rPr>
          <w:rFonts w:ascii="Times New Roman" w:hAnsi="Times New Roman" w:cs="Times New Roman"/>
          <w:sz w:val="28"/>
          <w:szCs w:val="28"/>
        </w:rPr>
        <w:t>субконъюнктивально</w:t>
      </w:r>
      <w:proofErr w:type="spellEnd"/>
      <w:r w:rsidRPr="00D23F5E">
        <w:rPr>
          <w:rFonts w:ascii="Times New Roman" w:hAnsi="Times New Roman" w:cs="Times New Roman"/>
          <w:sz w:val="28"/>
          <w:szCs w:val="28"/>
        </w:rPr>
        <w:t xml:space="preserve">, а также в виде инъекций. Грибковая природа воспаления роговицы требует применения антимикотических препаратов. При вирусной этиологии воспаления роговицы для предотвращения вторичной бактериальной инфекции также применяют антибиотики. Если причиной кератита является паразит </w:t>
      </w:r>
      <w:proofErr w:type="spellStart"/>
      <w:r w:rsidRPr="00D23F5E">
        <w:rPr>
          <w:rFonts w:ascii="Times New Roman" w:hAnsi="Times New Roman" w:cs="Times New Roman"/>
          <w:sz w:val="28"/>
          <w:szCs w:val="28"/>
        </w:rPr>
        <w:t>тилязия</w:t>
      </w:r>
      <w:proofErr w:type="spellEnd"/>
      <w:r w:rsidRPr="00D23F5E">
        <w:rPr>
          <w:rFonts w:ascii="Times New Roman" w:hAnsi="Times New Roman" w:cs="Times New Roman"/>
          <w:sz w:val="28"/>
          <w:szCs w:val="28"/>
        </w:rPr>
        <w:t>, то лечение направлено на уничтожение личинок.</w:t>
      </w:r>
    </w:p>
    <w:p w:rsidR="00D23F5E" w:rsidRPr="00D23F5E" w:rsidRDefault="00D23F5E" w:rsidP="00D23F5E">
      <w:pPr>
        <w:rPr>
          <w:rFonts w:ascii="Times New Roman" w:hAnsi="Times New Roman" w:cs="Times New Roman"/>
          <w:sz w:val="28"/>
          <w:szCs w:val="28"/>
        </w:rPr>
      </w:pPr>
      <w:r w:rsidRPr="00D23F5E">
        <w:rPr>
          <w:rFonts w:ascii="Times New Roman" w:hAnsi="Times New Roman" w:cs="Times New Roman"/>
          <w:sz w:val="28"/>
          <w:szCs w:val="28"/>
        </w:rPr>
        <w:t xml:space="preserve">Для уменьшения и устранения воспалительных процессов применяют промывание конъюнктивального мешка антисептическими растворами. Для обезболивания применяют </w:t>
      </w:r>
      <w:proofErr w:type="spellStart"/>
      <w:r w:rsidRPr="00D23F5E">
        <w:rPr>
          <w:rFonts w:ascii="Times New Roman" w:hAnsi="Times New Roman" w:cs="Times New Roman"/>
          <w:sz w:val="28"/>
          <w:szCs w:val="28"/>
        </w:rPr>
        <w:t>субконъюнктивальные</w:t>
      </w:r>
      <w:proofErr w:type="spellEnd"/>
      <w:r w:rsidRPr="00D23F5E">
        <w:rPr>
          <w:rFonts w:ascii="Times New Roman" w:hAnsi="Times New Roman" w:cs="Times New Roman"/>
          <w:sz w:val="28"/>
          <w:szCs w:val="28"/>
        </w:rPr>
        <w:t xml:space="preserve"> инъекции новокаина. Положительный эффект имеет и введение </w:t>
      </w:r>
      <w:proofErr w:type="spellStart"/>
      <w:r w:rsidRPr="00D23F5E">
        <w:rPr>
          <w:rFonts w:ascii="Times New Roman" w:hAnsi="Times New Roman" w:cs="Times New Roman"/>
          <w:sz w:val="28"/>
          <w:szCs w:val="28"/>
        </w:rPr>
        <w:t>гидрокартизона</w:t>
      </w:r>
      <w:proofErr w:type="spellEnd"/>
      <w:r w:rsidRPr="00D23F5E">
        <w:rPr>
          <w:rFonts w:ascii="Times New Roman" w:hAnsi="Times New Roman" w:cs="Times New Roman"/>
          <w:sz w:val="28"/>
          <w:szCs w:val="28"/>
        </w:rPr>
        <w:t>. Показано применение глазных мазей с антибиотиками. Хороший лечебный эффект оказывает подкожн</w:t>
      </w:r>
      <w:r>
        <w:rPr>
          <w:rFonts w:ascii="Times New Roman" w:hAnsi="Times New Roman" w:cs="Times New Roman"/>
          <w:sz w:val="28"/>
          <w:szCs w:val="28"/>
        </w:rPr>
        <w:t>ое введение стекловидного тела.</w:t>
      </w:r>
    </w:p>
    <w:p w:rsidR="00D23F5E" w:rsidRDefault="00D23F5E" w:rsidP="00D23F5E">
      <w:pPr>
        <w:rPr>
          <w:rFonts w:ascii="Times New Roman" w:hAnsi="Times New Roman" w:cs="Times New Roman"/>
          <w:sz w:val="28"/>
          <w:szCs w:val="28"/>
        </w:rPr>
      </w:pPr>
      <w:r w:rsidRPr="00D23F5E">
        <w:rPr>
          <w:rFonts w:ascii="Times New Roman" w:hAnsi="Times New Roman" w:cs="Times New Roman"/>
          <w:sz w:val="28"/>
          <w:szCs w:val="28"/>
        </w:rPr>
        <w:t>Часто причиной заболевания являются авитаминозы. В таком случае помимо снятия воспалительных явлений животному назначают инъекции витаминов В</w:t>
      </w:r>
      <w:proofErr w:type="gramStart"/>
      <w:r w:rsidRPr="00D23F5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3F5E">
        <w:rPr>
          <w:rFonts w:ascii="Times New Roman" w:hAnsi="Times New Roman" w:cs="Times New Roman"/>
          <w:sz w:val="28"/>
          <w:szCs w:val="28"/>
        </w:rPr>
        <w:t xml:space="preserve">, В2, В6, </w:t>
      </w:r>
      <w:proofErr w:type="spellStart"/>
      <w:r w:rsidRPr="00D23F5E">
        <w:rPr>
          <w:rFonts w:ascii="Times New Roman" w:hAnsi="Times New Roman" w:cs="Times New Roman"/>
          <w:sz w:val="28"/>
          <w:szCs w:val="28"/>
        </w:rPr>
        <w:t>тетравита</w:t>
      </w:r>
      <w:proofErr w:type="spellEnd"/>
      <w:r w:rsidRPr="00D23F5E">
        <w:rPr>
          <w:rFonts w:ascii="Times New Roman" w:hAnsi="Times New Roman" w:cs="Times New Roman"/>
          <w:sz w:val="28"/>
          <w:szCs w:val="28"/>
        </w:rPr>
        <w:t>.</w:t>
      </w:r>
    </w:p>
    <w:p w:rsidR="0021165B" w:rsidRDefault="0021165B" w:rsidP="00D23F5E">
      <w:pPr>
        <w:rPr>
          <w:rFonts w:ascii="Times New Roman" w:hAnsi="Times New Roman" w:cs="Times New Roman"/>
          <w:sz w:val="28"/>
          <w:szCs w:val="28"/>
        </w:rPr>
      </w:pPr>
    </w:p>
    <w:p w:rsidR="003605B9" w:rsidRPr="003605B9" w:rsidRDefault="003605B9" w:rsidP="003605B9">
      <w:pPr>
        <w:rPr>
          <w:rFonts w:ascii="Times New Roman" w:hAnsi="Times New Roman" w:cs="Times New Roman"/>
          <w:sz w:val="28"/>
          <w:szCs w:val="28"/>
        </w:rPr>
      </w:pPr>
      <w:r w:rsidRPr="003605B9">
        <w:rPr>
          <w:rFonts w:ascii="Times New Roman" w:hAnsi="Times New Roman" w:cs="Times New Roman"/>
          <w:sz w:val="28"/>
          <w:szCs w:val="28"/>
        </w:rPr>
        <w:t>Задание 5. Решить клинические задачи:</w:t>
      </w:r>
    </w:p>
    <w:p w:rsidR="003605B9" w:rsidRDefault="003605B9" w:rsidP="003605B9">
      <w:pPr>
        <w:rPr>
          <w:rFonts w:ascii="Times New Roman" w:hAnsi="Times New Roman" w:cs="Times New Roman"/>
          <w:sz w:val="28"/>
          <w:szCs w:val="28"/>
        </w:rPr>
      </w:pPr>
      <w:r w:rsidRPr="003605B9">
        <w:rPr>
          <w:rFonts w:ascii="Times New Roman" w:hAnsi="Times New Roman" w:cs="Times New Roman"/>
          <w:sz w:val="28"/>
          <w:szCs w:val="28"/>
        </w:rPr>
        <w:t>1. Чем должен руководствоваться ветеринарный врач при выборе, назначении лекарственных препаратов местного или общего действия в офтальмологии?</w:t>
      </w:r>
      <w:r w:rsidR="0059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40" w:rsidRDefault="00A41440" w:rsidP="0036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возбудитель и его чувствительность к лекарственным препаратам, выбор средства и его путь введения.</w:t>
      </w:r>
      <w:bookmarkStart w:id="0" w:name="_GoBack"/>
      <w:bookmarkEnd w:id="0"/>
    </w:p>
    <w:p w:rsidR="003605B9" w:rsidRDefault="003605B9" w:rsidP="003605B9">
      <w:pPr>
        <w:rPr>
          <w:rFonts w:ascii="Times New Roman" w:hAnsi="Times New Roman" w:cs="Times New Roman"/>
          <w:sz w:val="28"/>
          <w:szCs w:val="28"/>
        </w:rPr>
      </w:pPr>
      <w:r w:rsidRPr="003605B9">
        <w:rPr>
          <w:rFonts w:ascii="Times New Roman" w:hAnsi="Times New Roman" w:cs="Times New Roman"/>
          <w:sz w:val="28"/>
          <w:szCs w:val="28"/>
        </w:rPr>
        <w:t>2. Ветеринарный врач назначил провести ретробульбарную новокаиновую блокаду при заболевании конъюнктивы и склеры. Объясните механизм действия блокады и технику ее введения.</w:t>
      </w:r>
    </w:p>
    <w:p w:rsidR="00591C6A" w:rsidRDefault="00591C6A" w:rsidP="0036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1C6A">
        <w:rPr>
          <w:rFonts w:ascii="Times New Roman" w:hAnsi="Times New Roman" w:cs="Times New Roman"/>
          <w:sz w:val="28"/>
          <w:szCs w:val="28"/>
        </w:rPr>
        <w:t>ри ретробульбарной новокаиновой блокаде по В. Н. Авророву (</w:t>
      </w:r>
      <w:proofErr w:type="spellStart"/>
      <w:r w:rsidRPr="00591C6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591C6A">
        <w:rPr>
          <w:rFonts w:ascii="Times New Roman" w:hAnsi="Times New Roman" w:cs="Times New Roman"/>
          <w:sz w:val="28"/>
          <w:szCs w:val="28"/>
        </w:rPr>
        <w:t xml:space="preserve">. рис. 7) 0,5%-й раствор инъецируют со стороны верхнего и нижнего век по </w:t>
      </w:r>
      <w:r w:rsidRPr="00591C6A">
        <w:rPr>
          <w:rFonts w:ascii="Times New Roman" w:hAnsi="Times New Roman" w:cs="Times New Roman"/>
          <w:sz w:val="28"/>
          <w:szCs w:val="28"/>
        </w:rPr>
        <w:lastRenderedPageBreak/>
        <w:t>направлению к противоположному уху в ретр</w:t>
      </w:r>
      <w:proofErr w:type="gramStart"/>
      <w:r w:rsidRPr="00591C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1C6A">
        <w:rPr>
          <w:rFonts w:ascii="Times New Roman" w:hAnsi="Times New Roman" w:cs="Times New Roman"/>
          <w:sz w:val="28"/>
          <w:szCs w:val="28"/>
        </w:rPr>
        <w:t xml:space="preserve"> бульбарное пространство — 15...20 мл телятам и 30...35 мл взрослым животным равными частями. Это место имеет </w:t>
      </w:r>
      <w:proofErr w:type="gramStart"/>
      <w:r w:rsidRPr="00591C6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91C6A">
        <w:rPr>
          <w:rFonts w:ascii="Times New Roman" w:hAnsi="Times New Roman" w:cs="Times New Roman"/>
          <w:sz w:val="28"/>
          <w:szCs w:val="28"/>
        </w:rPr>
        <w:t xml:space="preserve"> потому, что здесь расположены чувствительные ветви глазничного нерва, симпатический, парасимпатический нервы, ресничный узел с образующими его корешками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C6A" w:rsidRDefault="00591C6A" w:rsidP="003605B9">
      <w:pPr>
        <w:rPr>
          <w:rFonts w:ascii="Times New Roman" w:hAnsi="Times New Roman" w:cs="Times New Roman"/>
          <w:sz w:val="28"/>
          <w:szCs w:val="28"/>
        </w:rPr>
      </w:pPr>
    </w:p>
    <w:p w:rsidR="00591C6A" w:rsidRDefault="00591C6A" w:rsidP="003605B9">
      <w:pPr>
        <w:rPr>
          <w:rFonts w:ascii="Times New Roman" w:hAnsi="Times New Roman" w:cs="Times New Roman"/>
          <w:sz w:val="28"/>
          <w:szCs w:val="28"/>
        </w:rPr>
      </w:pPr>
    </w:p>
    <w:p w:rsidR="00591C6A" w:rsidRPr="003605B9" w:rsidRDefault="00591C6A" w:rsidP="003605B9">
      <w:pPr>
        <w:rPr>
          <w:rFonts w:ascii="Times New Roman" w:hAnsi="Times New Roman" w:cs="Times New Roman"/>
          <w:sz w:val="28"/>
          <w:szCs w:val="28"/>
        </w:rPr>
      </w:pPr>
    </w:p>
    <w:p w:rsidR="003605B9" w:rsidRDefault="003605B9" w:rsidP="003605B9">
      <w:pPr>
        <w:rPr>
          <w:rFonts w:ascii="Times New Roman" w:hAnsi="Times New Roman" w:cs="Times New Roman"/>
          <w:sz w:val="28"/>
          <w:szCs w:val="28"/>
        </w:rPr>
      </w:pPr>
      <w:r w:rsidRPr="003605B9">
        <w:rPr>
          <w:rFonts w:ascii="Times New Roman" w:hAnsi="Times New Roman" w:cs="Times New Roman"/>
          <w:sz w:val="28"/>
          <w:szCs w:val="28"/>
        </w:rPr>
        <w:t>3. При каких патологических процессах назначают рассасывающие препараты в офтальмологии и способы (пути) их введения?</w:t>
      </w:r>
    </w:p>
    <w:p w:rsidR="00591C6A" w:rsidRPr="00591C6A" w:rsidRDefault="00591C6A" w:rsidP="00591C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C6A">
        <w:rPr>
          <w:rFonts w:ascii="Times New Roman" w:hAnsi="Times New Roman" w:cs="Times New Roman"/>
          <w:sz w:val="28"/>
          <w:szCs w:val="28"/>
        </w:rPr>
        <w:t>Этилморфин</w:t>
      </w:r>
      <w:proofErr w:type="spellEnd"/>
      <w:r w:rsidRPr="00591C6A">
        <w:rPr>
          <w:rFonts w:ascii="Times New Roman" w:hAnsi="Times New Roman" w:cs="Times New Roman"/>
          <w:sz w:val="28"/>
          <w:szCs w:val="28"/>
        </w:rPr>
        <w:t xml:space="preserve"> (дионин) вызывает раздражение слизистых оболочек, сопровождающееся жжением, гиперемией и отеком, что приводит к обострению хронических воспалительных процессов в конъюнктиве, роговице, сосудистой оболочке глазного яблока и ускоряет рассасывание. В практике сначала используют слабые растворы (0,5 %), через 2...3дня концентрацию </w:t>
      </w:r>
      <w:r>
        <w:rPr>
          <w:rFonts w:ascii="Times New Roman" w:hAnsi="Times New Roman" w:cs="Times New Roman"/>
          <w:sz w:val="28"/>
          <w:szCs w:val="28"/>
        </w:rPr>
        <w:t>повышают, доводя ее до 6...8 %.</w:t>
      </w:r>
    </w:p>
    <w:p w:rsidR="00591C6A" w:rsidRPr="00115E3B" w:rsidRDefault="00591C6A" w:rsidP="00591C6A">
      <w:pPr>
        <w:rPr>
          <w:rFonts w:ascii="Times New Roman" w:hAnsi="Times New Roman" w:cs="Times New Roman"/>
          <w:sz w:val="28"/>
          <w:szCs w:val="28"/>
        </w:rPr>
      </w:pPr>
      <w:r w:rsidRPr="00591C6A">
        <w:rPr>
          <w:rFonts w:ascii="Times New Roman" w:hAnsi="Times New Roman" w:cs="Times New Roman"/>
          <w:sz w:val="28"/>
          <w:szCs w:val="28"/>
        </w:rPr>
        <w:t xml:space="preserve">Йодид калия и натрия применяют </w:t>
      </w:r>
      <w:proofErr w:type="spellStart"/>
      <w:r w:rsidRPr="00591C6A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591C6A">
        <w:rPr>
          <w:rFonts w:ascii="Times New Roman" w:hAnsi="Times New Roman" w:cs="Times New Roman"/>
          <w:sz w:val="28"/>
          <w:szCs w:val="28"/>
        </w:rPr>
        <w:t xml:space="preserve"> и внутрь для рассасывания помутнений роговицы и экссудата из внутренних оболочек глаза, хотя через ГОБ указанные препараты почти не проникают. Усилить проницаемость барьера можно с помощью новокаиновой блокады.</w:t>
      </w:r>
    </w:p>
    <w:sectPr w:rsidR="00591C6A" w:rsidRPr="0011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AD" w:rsidRDefault="00271AAD" w:rsidP="008F5CC8">
      <w:pPr>
        <w:spacing w:after="0" w:line="240" w:lineRule="auto"/>
      </w:pPr>
      <w:r>
        <w:separator/>
      </w:r>
    </w:p>
  </w:endnote>
  <w:endnote w:type="continuationSeparator" w:id="0">
    <w:p w:rsidR="00271AAD" w:rsidRDefault="00271AAD" w:rsidP="008F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AD" w:rsidRDefault="00271AAD" w:rsidP="008F5CC8">
      <w:pPr>
        <w:spacing w:after="0" w:line="240" w:lineRule="auto"/>
      </w:pPr>
      <w:r>
        <w:separator/>
      </w:r>
    </w:p>
  </w:footnote>
  <w:footnote w:type="continuationSeparator" w:id="0">
    <w:p w:rsidR="00271AAD" w:rsidRDefault="00271AAD" w:rsidP="008F5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23"/>
    <w:rsid w:val="000C5025"/>
    <w:rsid w:val="00115E3B"/>
    <w:rsid w:val="001967F5"/>
    <w:rsid w:val="001C5523"/>
    <w:rsid w:val="0021165B"/>
    <w:rsid w:val="00271AAD"/>
    <w:rsid w:val="00280561"/>
    <w:rsid w:val="003101CA"/>
    <w:rsid w:val="0033747C"/>
    <w:rsid w:val="003605B9"/>
    <w:rsid w:val="00442E9F"/>
    <w:rsid w:val="004C35D6"/>
    <w:rsid w:val="00591C6A"/>
    <w:rsid w:val="00722B57"/>
    <w:rsid w:val="00740B75"/>
    <w:rsid w:val="008C7C50"/>
    <w:rsid w:val="008F5CC8"/>
    <w:rsid w:val="0094464A"/>
    <w:rsid w:val="00992687"/>
    <w:rsid w:val="00A41440"/>
    <w:rsid w:val="00A42AD7"/>
    <w:rsid w:val="00A537F0"/>
    <w:rsid w:val="00C05CFB"/>
    <w:rsid w:val="00C212E1"/>
    <w:rsid w:val="00D15C29"/>
    <w:rsid w:val="00D23F5E"/>
    <w:rsid w:val="00DE7D4C"/>
    <w:rsid w:val="00E046BC"/>
    <w:rsid w:val="00E17466"/>
    <w:rsid w:val="00F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CC8"/>
  </w:style>
  <w:style w:type="paragraph" w:styleId="a6">
    <w:name w:val="footer"/>
    <w:basedOn w:val="a"/>
    <w:link w:val="a7"/>
    <w:uiPriority w:val="99"/>
    <w:unhideWhenUsed/>
    <w:rsid w:val="008F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CC8"/>
  </w:style>
  <w:style w:type="paragraph" w:styleId="a8">
    <w:name w:val="List Paragraph"/>
    <w:basedOn w:val="a"/>
    <w:uiPriority w:val="34"/>
    <w:qFormat/>
    <w:rsid w:val="00591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CC8"/>
  </w:style>
  <w:style w:type="paragraph" w:styleId="a6">
    <w:name w:val="footer"/>
    <w:basedOn w:val="a"/>
    <w:link w:val="a7"/>
    <w:uiPriority w:val="99"/>
    <w:unhideWhenUsed/>
    <w:rsid w:val="008F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CC8"/>
  </w:style>
  <w:style w:type="paragraph" w:styleId="a8">
    <w:name w:val="List Paragraph"/>
    <w:basedOn w:val="a"/>
    <w:uiPriority w:val="34"/>
    <w:qFormat/>
    <w:rsid w:val="0059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2020-04-22T15:48:00Z</dcterms:created>
  <dcterms:modified xsi:type="dcterms:W3CDTF">2020-04-22T16:17:00Z</dcterms:modified>
</cp:coreProperties>
</file>