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38936" w14:textId="77777777" w:rsidR="00903B85" w:rsidRPr="00B12E02" w:rsidRDefault="00903B85" w:rsidP="00903B8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2E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Министерство сельского хозяйства Российской Федерации</w:t>
      </w:r>
    </w:p>
    <w:p w14:paraId="5013BD80" w14:textId="77777777" w:rsidR="00903B85" w:rsidRPr="00A732D2" w:rsidRDefault="00903B85" w:rsidP="00903B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 образования научно-технологической политики</w:t>
      </w:r>
    </w:p>
    <w:p w14:paraId="2059AC05" w14:textId="77777777" w:rsidR="00903B85" w:rsidRPr="00B12E02" w:rsidRDefault="00903B85" w:rsidP="00903B8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2E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14:paraId="2B291176" w14:textId="77777777" w:rsidR="00903B85" w:rsidRPr="00B12E02" w:rsidRDefault="00903B85" w:rsidP="00903B8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2E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высшего образования</w:t>
      </w:r>
    </w:p>
    <w:p w14:paraId="618FA6F2" w14:textId="77777777" w:rsidR="00903B85" w:rsidRPr="00B12E02" w:rsidRDefault="00903B85" w:rsidP="00903B8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2E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"Костромская государственная сельскохозяйственная академия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</w:p>
    <w:p w14:paraId="5F046BE7" w14:textId="77777777" w:rsidR="00903B85" w:rsidRPr="00EA3A08" w:rsidRDefault="00903B85" w:rsidP="00903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C5C87" w14:textId="77777777" w:rsidR="00903B85" w:rsidRDefault="00903B85" w:rsidP="00903B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 38.03.01 «Экономика»</w:t>
      </w:r>
    </w:p>
    <w:p w14:paraId="3A667831" w14:textId="77777777" w:rsidR="00903B85" w:rsidRPr="00681D52" w:rsidRDefault="00903B85" w:rsidP="00903B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D52">
        <w:rPr>
          <w:rFonts w:ascii="Times New Roman" w:hAnsi="Times New Roman" w:cs="Times New Roman"/>
          <w:sz w:val="28"/>
          <w:szCs w:val="28"/>
        </w:rPr>
        <w:t>Кафедра бухгалтерского учета и информационных систем в экономике</w:t>
      </w:r>
    </w:p>
    <w:p w14:paraId="081DBEC7" w14:textId="77777777" w:rsidR="00903B85" w:rsidRDefault="00903B85" w:rsidP="00903B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2C9D00" w14:textId="77777777" w:rsidR="00903B85" w:rsidRDefault="00903B85" w:rsidP="00903B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8FF87E" w14:textId="77777777" w:rsidR="00903B85" w:rsidRDefault="00903B85" w:rsidP="00903B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3CDE67" w14:textId="77777777" w:rsidR="00903B85" w:rsidRPr="00F700BE" w:rsidRDefault="00903B85" w:rsidP="00903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ЭКОНОМЕТРИКА</w:t>
      </w:r>
    </w:p>
    <w:p w14:paraId="622CED15" w14:textId="77777777" w:rsidR="00903B85" w:rsidRDefault="00903B85" w:rsidP="00903B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РАСЧЕТНО-ГРАФИЧЕСКАЯ</w:t>
      </w:r>
      <w:r w:rsidRPr="00D64EDF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14:paraId="525CD8E2" w14:textId="705FF296" w:rsidR="00903B85" w:rsidRPr="00D64EDF" w:rsidRDefault="00903B85" w:rsidP="00903B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</w:t>
      </w:r>
    </w:p>
    <w:p w14:paraId="660422DD" w14:textId="77777777" w:rsidR="00903B85" w:rsidRDefault="00903B85" w:rsidP="00903B85">
      <w:pPr>
        <w:rPr>
          <w:rFonts w:ascii="Times New Roman" w:hAnsi="Times New Roman" w:cs="Times New Roman"/>
          <w:sz w:val="28"/>
          <w:szCs w:val="28"/>
        </w:rPr>
      </w:pPr>
    </w:p>
    <w:p w14:paraId="47BA6202" w14:textId="77777777" w:rsidR="00903B85" w:rsidRDefault="00903B85" w:rsidP="00903B85">
      <w:pPr>
        <w:rPr>
          <w:rFonts w:ascii="Times New Roman" w:hAnsi="Times New Roman" w:cs="Times New Roman"/>
          <w:sz w:val="28"/>
          <w:szCs w:val="28"/>
        </w:rPr>
      </w:pPr>
    </w:p>
    <w:p w14:paraId="544ECBE1" w14:textId="77777777" w:rsidR="00903B85" w:rsidRPr="00B43100" w:rsidRDefault="00903B85" w:rsidP="00903B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903B85" w14:paraId="3B1FCD62" w14:textId="77777777" w:rsidTr="00421233">
        <w:tc>
          <w:tcPr>
            <w:tcW w:w="4928" w:type="dxa"/>
          </w:tcPr>
          <w:p w14:paraId="6DF058D1" w14:textId="77777777" w:rsidR="00903B85" w:rsidRDefault="00903B85" w:rsidP="00421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388C4136" w14:textId="77777777" w:rsidR="00903B85" w:rsidRDefault="00903B85" w:rsidP="0042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A08">
              <w:rPr>
                <w:rFonts w:ascii="Times New Roman" w:hAnsi="Times New Roman" w:cs="Times New Roman"/>
                <w:b/>
                <w:sz w:val="28"/>
                <w:szCs w:val="28"/>
              </w:rPr>
              <w:t>Выполнил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A3A0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студент 222 группы</w:t>
            </w:r>
          </w:p>
          <w:p w14:paraId="77AE950C" w14:textId="77777777" w:rsidR="00903B85" w:rsidRDefault="00903B85" w:rsidP="0042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Лебедев Руслан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7F98E4CB" w14:textId="77777777" w:rsidR="00903B85" w:rsidRDefault="00903B85" w:rsidP="0042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E2E44" w14:textId="77777777" w:rsidR="00903B85" w:rsidRDefault="00903B85" w:rsidP="0042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A08">
              <w:rPr>
                <w:rFonts w:ascii="Times New Roman" w:hAnsi="Times New Roman" w:cs="Times New Roman"/>
                <w:b/>
                <w:sz w:val="28"/>
                <w:szCs w:val="28"/>
              </w:rPr>
              <w:t>Проверил</w:t>
            </w:r>
            <w:r w:rsidRPr="00EA3A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к.э.н., доцент, зав. кафедрой бухгалтерского учета и информационных систем в экономике</w:t>
            </w:r>
          </w:p>
          <w:p w14:paraId="1491BD8C" w14:textId="77777777" w:rsidR="00903B85" w:rsidRDefault="00903B85" w:rsidP="0042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0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Обенко</w:t>
            </w:r>
            <w:proofErr w:type="spellEnd"/>
            <w:r w:rsidRPr="00F700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О.Т.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36216B58" w14:textId="77777777" w:rsidR="00903B85" w:rsidRPr="005F3359" w:rsidRDefault="00903B85" w:rsidP="0042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1D1641" w14:textId="122770B5" w:rsidR="006A1571" w:rsidRDefault="006A1571"/>
    <w:p w14:paraId="112E2715" w14:textId="77777777" w:rsidR="00D45314" w:rsidRDefault="006A1571">
      <w:pPr>
        <w:spacing w:after="160" w:line="259" w:lineRule="auto"/>
      </w:pPr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8762896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9E14E4" w14:textId="6894C068" w:rsidR="00D45314" w:rsidRPr="00E4407B" w:rsidRDefault="00E4407B" w:rsidP="00E4407B">
          <w:pPr>
            <w:pStyle w:val="a6"/>
            <w:jc w:val="center"/>
            <w:rPr>
              <w:rFonts w:ascii="Times New Roman" w:hAnsi="Times New Roman" w:cs="Times New Roman"/>
              <w:color w:val="000000" w:themeColor="text1"/>
              <w:sz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</w:rPr>
            <w:t>Содержание</w:t>
          </w:r>
        </w:p>
        <w:p w14:paraId="3B9A2589" w14:textId="77777777" w:rsidR="00E4407B" w:rsidRPr="00E4407B" w:rsidRDefault="00D4531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 w:rsidRPr="00E4407B">
            <w:rPr>
              <w:rFonts w:ascii="Times New Roman" w:hAnsi="Times New Roman" w:cs="Times New Roman"/>
              <w:sz w:val="28"/>
            </w:rPr>
            <w:fldChar w:fldCharType="begin"/>
          </w:r>
          <w:r w:rsidRPr="00E4407B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E4407B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153969361" w:history="1">
            <w:r w:rsidR="00E4407B" w:rsidRPr="00E4407B">
              <w:rPr>
                <w:rStyle w:val="a7"/>
                <w:rFonts w:ascii="Times New Roman" w:hAnsi="Times New Roman" w:cs="Times New Roman"/>
                <w:noProof/>
                <w:sz w:val="28"/>
              </w:rPr>
              <w:t>Практическая часть</w:t>
            </w:r>
            <w:r w:rsidR="00E4407B" w:rsidRPr="00E4407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E4407B" w:rsidRPr="00E4407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4407B" w:rsidRPr="00E4407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_Toc153969361 \h </w:instrText>
            </w:r>
            <w:r w:rsidR="00E4407B" w:rsidRPr="00E4407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E4407B" w:rsidRPr="00E4407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135D1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E4407B" w:rsidRPr="00E4407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39EDDC6" w14:textId="77777777" w:rsidR="00E4407B" w:rsidRPr="00E4407B" w:rsidRDefault="00E4407B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53969362" w:history="1">
            <w:r w:rsidRPr="00E4407B">
              <w:rPr>
                <w:rStyle w:val="a7"/>
                <w:rFonts w:ascii="Times New Roman" w:hAnsi="Times New Roman" w:cs="Times New Roman"/>
                <w:noProof/>
                <w:sz w:val="28"/>
              </w:rPr>
              <w:t>Список использованных источников</w:t>
            </w:r>
            <w:r w:rsidRPr="00E4407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E4407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E4407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_Toc153969362 \h </w:instrText>
            </w:r>
            <w:r w:rsidRPr="00E4407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E4407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135D1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Pr="00E4407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0AEC914" w14:textId="5A94FD1E" w:rsidR="00E4407B" w:rsidRPr="00E4407B" w:rsidRDefault="00E4407B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53969363" w:history="1">
            <w:r w:rsidRPr="00E4407B">
              <w:rPr>
                <w:rStyle w:val="a7"/>
                <w:rFonts w:ascii="Times New Roman" w:hAnsi="Times New Roman" w:cs="Times New Roman"/>
                <w:noProof/>
                <w:sz w:val="28"/>
              </w:rPr>
              <w:t>ПРИЛОЖЕНИЕ №1</w:t>
            </w:r>
            <w:r w:rsidRPr="00E4407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A621B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</w:hyperlink>
        </w:p>
        <w:p w14:paraId="6C64B711" w14:textId="6EA083CF" w:rsidR="00E4407B" w:rsidRPr="00E4407B" w:rsidRDefault="00E4407B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53969364" w:history="1">
            <w:r w:rsidRPr="00E4407B">
              <w:rPr>
                <w:rStyle w:val="a7"/>
                <w:rFonts w:ascii="Times New Roman" w:hAnsi="Times New Roman" w:cs="Times New Roman"/>
                <w:noProof/>
                <w:sz w:val="28"/>
              </w:rPr>
              <w:t>ПРИЛОЖЕНИЕ №2</w:t>
            </w:r>
            <w:r w:rsidRPr="00E4407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A621B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</w:hyperlink>
        </w:p>
        <w:p w14:paraId="6ECFE6DB" w14:textId="23CAA9E2" w:rsidR="00E4407B" w:rsidRPr="00E4407B" w:rsidRDefault="00E4407B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53969365" w:history="1">
            <w:r w:rsidRPr="00E4407B">
              <w:rPr>
                <w:rStyle w:val="a7"/>
                <w:rFonts w:ascii="Times New Roman" w:hAnsi="Times New Roman" w:cs="Times New Roman"/>
                <w:noProof/>
                <w:sz w:val="28"/>
              </w:rPr>
              <w:t>ПРИЛОЖЕНИЕ №3</w:t>
            </w:r>
            <w:r w:rsidRPr="00E4407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A621B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</w:hyperlink>
        </w:p>
        <w:p w14:paraId="75943482" w14:textId="2D29EE35" w:rsidR="00D45314" w:rsidRDefault="00D45314">
          <w:r w:rsidRPr="00E4407B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14:paraId="0853CE8B" w14:textId="34B7FB3D" w:rsidR="00D45314" w:rsidRDefault="00D45314">
      <w:pPr>
        <w:spacing w:after="160" w:line="259" w:lineRule="auto"/>
      </w:pPr>
      <w:r>
        <w:br w:type="page"/>
      </w:r>
      <w:bookmarkStart w:id="0" w:name="_GoBack"/>
      <w:bookmarkEnd w:id="0"/>
    </w:p>
    <w:p w14:paraId="6D4EF28D" w14:textId="77777777" w:rsidR="006A1571" w:rsidRDefault="006A1571">
      <w:pPr>
        <w:spacing w:after="160" w:line="259" w:lineRule="auto"/>
      </w:pPr>
    </w:p>
    <w:p w14:paraId="7093D207" w14:textId="7715404E" w:rsidR="00C6406E" w:rsidRDefault="00C6406E" w:rsidP="00C6406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153969361"/>
      <w:r w:rsidRPr="00C6406E">
        <w:rPr>
          <w:rFonts w:ascii="Times New Roman" w:hAnsi="Times New Roman" w:cs="Times New Roman"/>
          <w:color w:val="auto"/>
        </w:rPr>
        <w:t>Практическая часть</w:t>
      </w:r>
      <w:bookmarkEnd w:id="1"/>
    </w:p>
    <w:p w14:paraId="0B8AC282" w14:textId="46C5185C" w:rsidR="00C6406E" w:rsidRDefault="00C6406E" w:rsidP="005C04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6406E">
        <w:rPr>
          <w:rFonts w:ascii="Times New Roman" w:hAnsi="Times New Roman" w:cs="Times New Roman"/>
          <w:sz w:val="28"/>
          <w:szCs w:val="28"/>
        </w:rPr>
        <w:t xml:space="preserve">Вычисление </w:t>
      </w:r>
      <w:r>
        <w:rPr>
          <w:rFonts w:ascii="Times New Roman" w:hAnsi="Times New Roman" w:cs="Times New Roman"/>
          <w:sz w:val="28"/>
          <w:szCs w:val="28"/>
        </w:rPr>
        <w:t>параметров линейного уравнения множественной регрессии.</w:t>
      </w:r>
    </w:p>
    <w:p w14:paraId="6356EC0B" w14:textId="1B0725FD" w:rsidR="00C6406E" w:rsidRDefault="00C6406E" w:rsidP="00C640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640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0.748</w:t>
      </w:r>
    </w:p>
    <w:p w14:paraId="7E1772F5" w14:textId="403AFF24" w:rsidR="00C6406E" w:rsidRDefault="00C6406E" w:rsidP="00C640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640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0.137</w:t>
      </w:r>
    </w:p>
    <w:p w14:paraId="5F77C6C2" w14:textId="1B4D3BEF" w:rsidR="00C6406E" w:rsidRDefault="00C6406E" w:rsidP="00C640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= 1.864</w:t>
      </w:r>
    </w:p>
    <w:p w14:paraId="2B76A0A2" w14:textId="2BFE9D5B" w:rsidR="00C6406E" w:rsidRDefault="00C6406E" w:rsidP="00C64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получили следующее уравнение множественной регрессии:</w:t>
      </w:r>
    </w:p>
    <w:p w14:paraId="07BE349D" w14:textId="55148326" w:rsidR="00C6406E" w:rsidRPr="00C6406E" w:rsidRDefault="00C6406E" w:rsidP="00C6406E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y=1.864+0.748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+0.137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</m:oMath>
      </m:oMathPara>
    </w:p>
    <w:p w14:paraId="62E54820" w14:textId="1EEC25E6" w:rsidR="00C6406E" w:rsidRDefault="00E6012B" w:rsidP="00C6406E">
      <w:pPr>
        <w:rPr>
          <w:rFonts w:ascii="Times New Roman" w:hAnsi="Times New Roman" w:cs="Times New Roman"/>
          <w:sz w:val="28"/>
          <w:szCs w:val="28"/>
        </w:rPr>
      </w:pPr>
      <w:r w:rsidRPr="00E6012B">
        <w:rPr>
          <w:rFonts w:ascii="Times New Roman" w:hAnsi="Times New Roman" w:cs="Times New Roman"/>
          <w:sz w:val="28"/>
          <w:szCs w:val="28"/>
        </w:rPr>
        <w:t>Так как стандартизованные коэффициенты регрессии можно сравнивать между собой, то можно сказать, что ввод в действие новых основных фондов оказывает большее влияние на выработку продукции, чем удельный вес рабочих высокой квалификации.</w:t>
      </w:r>
    </w:p>
    <w:p w14:paraId="06341036" w14:textId="263D84DC" w:rsidR="00E6012B" w:rsidRDefault="00E6012B" w:rsidP="00C6406E">
      <w:pPr>
        <w:rPr>
          <w:rFonts w:ascii="Times New Roman" w:hAnsi="Times New Roman" w:cs="Times New Roman"/>
          <w:sz w:val="28"/>
          <w:szCs w:val="28"/>
        </w:rPr>
      </w:pPr>
      <w:r w:rsidRPr="00E6012B">
        <w:rPr>
          <w:rFonts w:ascii="Times New Roman" w:hAnsi="Times New Roman" w:cs="Times New Roman"/>
          <w:sz w:val="28"/>
          <w:szCs w:val="28"/>
        </w:rPr>
        <w:t>Сравнивать влияние факторов на результат можно также при помощи средних коэффициентов эластичности: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=0.488,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=0.318</m:t>
        </m:r>
      </m:oMath>
    </w:p>
    <w:p w14:paraId="31C6FBD8" w14:textId="2D866599" w:rsidR="00E6012B" w:rsidRDefault="00E6012B" w:rsidP="00C6406E">
      <w:pPr>
        <w:rPr>
          <w:rFonts w:ascii="Times New Roman" w:hAnsi="Times New Roman" w:cs="Times New Roman"/>
          <w:sz w:val="28"/>
          <w:szCs w:val="28"/>
        </w:rPr>
      </w:pPr>
      <w:r w:rsidRPr="00E6012B">
        <w:rPr>
          <w:rFonts w:ascii="Times New Roman" w:hAnsi="Times New Roman" w:cs="Times New Roman"/>
          <w:sz w:val="28"/>
          <w:szCs w:val="28"/>
        </w:rPr>
        <w:t>Т.е. увеличение основных фондов (от своего среднего значения) и удельного веса рабочих высокой квалификации на 1% увеличивает в среднем выработку продукции на 0,61% или 0,20% соответственно.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12B">
        <w:rPr>
          <w:rFonts w:ascii="Times New Roman" w:hAnsi="Times New Roman" w:cs="Times New Roman"/>
          <w:sz w:val="28"/>
          <w:szCs w:val="28"/>
        </w:rPr>
        <w:t>подтверждается большее влияние на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6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6012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чем фактора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6012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6012B">
        <w:rPr>
          <w:rFonts w:ascii="Times New Roman" w:hAnsi="Times New Roman" w:cs="Times New Roman"/>
          <w:sz w:val="28"/>
          <w:szCs w:val="28"/>
        </w:rPr>
        <w:t>.</w:t>
      </w:r>
    </w:p>
    <w:p w14:paraId="185808F0" w14:textId="3EBEB65E" w:rsidR="00E6012B" w:rsidRDefault="00E6012B" w:rsidP="005C04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00A7">
        <w:rPr>
          <w:rFonts w:ascii="Times New Roman" w:hAnsi="Times New Roman" w:cs="Times New Roman"/>
          <w:sz w:val="28"/>
          <w:szCs w:val="28"/>
        </w:rPr>
        <w:t>2</w:t>
      </w:r>
      <w:r w:rsidR="005C0499" w:rsidRPr="005C0499">
        <w:rPr>
          <w:rFonts w:ascii="Times New Roman" w:hAnsi="Times New Roman" w:cs="Times New Roman"/>
          <w:sz w:val="28"/>
          <w:szCs w:val="28"/>
        </w:rPr>
        <w:t>.</w:t>
      </w:r>
      <w:r w:rsidRPr="009900A7">
        <w:rPr>
          <w:rFonts w:ascii="Times New Roman" w:hAnsi="Times New Roman" w:cs="Times New Roman"/>
          <w:sz w:val="28"/>
          <w:szCs w:val="28"/>
        </w:rPr>
        <w:t xml:space="preserve"> </w:t>
      </w:r>
      <w:r w:rsidR="009900A7" w:rsidRPr="009900A7">
        <w:rPr>
          <w:rFonts w:ascii="Times New Roman" w:hAnsi="Times New Roman" w:cs="Times New Roman"/>
          <w:sz w:val="28"/>
          <w:szCs w:val="28"/>
        </w:rPr>
        <w:t>Коэффициенты парной корреляции мы определили в первой части задания:</w:t>
      </w:r>
    </w:p>
    <w:p w14:paraId="3CE4F2ED" w14:textId="0CEB4118" w:rsidR="009900A7" w:rsidRPr="009900A7" w:rsidRDefault="000135D1" w:rsidP="00C6406E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yx1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=0.961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yx2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=0.941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x1x2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=0.914</m:t>
          </m:r>
        </m:oMath>
      </m:oMathPara>
    </w:p>
    <w:p w14:paraId="6BA7B017" w14:textId="1D7542A3" w:rsidR="009900A7" w:rsidRDefault="00DC65A4" w:rsidP="00C6406E">
      <w:pPr>
        <w:rPr>
          <w:rFonts w:ascii="Times New Roman" w:hAnsi="Times New Roman" w:cs="Times New Roman"/>
          <w:sz w:val="28"/>
          <w:szCs w:val="28"/>
        </w:rPr>
      </w:pPr>
      <w:r w:rsidRPr="00DC65A4">
        <w:rPr>
          <w:rFonts w:ascii="Times New Roman" w:hAnsi="Times New Roman" w:cs="Times New Roman"/>
          <w:sz w:val="28"/>
          <w:szCs w:val="28"/>
        </w:rPr>
        <w:t xml:space="preserve">Они указывают на весьма сильную связь каждого фактора с результатом, а также высокую </w:t>
      </w:r>
      <w:proofErr w:type="spellStart"/>
      <w:r w:rsidRPr="00DC65A4">
        <w:rPr>
          <w:rFonts w:ascii="Times New Roman" w:hAnsi="Times New Roman" w:cs="Times New Roman"/>
          <w:sz w:val="28"/>
          <w:szCs w:val="28"/>
        </w:rPr>
        <w:t>межфакторную</w:t>
      </w:r>
      <w:proofErr w:type="spellEnd"/>
      <w:r w:rsidRPr="00DC65A4">
        <w:rPr>
          <w:rFonts w:ascii="Times New Roman" w:hAnsi="Times New Roman" w:cs="Times New Roman"/>
          <w:sz w:val="28"/>
          <w:szCs w:val="28"/>
        </w:rPr>
        <w:t xml:space="preserve"> зависимость (факторы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C65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C65A4">
        <w:rPr>
          <w:rFonts w:ascii="Times New Roman" w:hAnsi="Times New Roman" w:cs="Times New Roman"/>
          <w:sz w:val="28"/>
          <w:szCs w:val="28"/>
        </w:rPr>
        <w:t xml:space="preserve"> и x</w:t>
      </w:r>
      <w:r w:rsidRPr="00DC65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5A4">
        <w:rPr>
          <w:rFonts w:ascii="Times New Roman" w:hAnsi="Times New Roman" w:cs="Times New Roman"/>
          <w:sz w:val="28"/>
          <w:szCs w:val="28"/>
        </w:rPr>
        <w:t xml:space="preserve"> явно </w:t>
      </w:r>
      <w:proofErr w:type="spellStart"/>
      <w:r w:rsidRPr="00DC65A4">
        <w:rPr>
          <w:rFonts w:ascii="Times New Roman" w:hAnsi="Times New Roman" w:cs="Times New Roman"/>
          <w:sz w:val="28"/>
          <w:szCs w:val="28"/>
        </w:rPr>
        <w:t>коллинеарны</w:t>
      </w:r>
      <w:proofErr w:type="spellEnd"/>
      <w:r w:rsidRPr="00DC65A4">
        <w:rPr>
          <w:rFonts w:ascii="Times New Roman" w:hAnsi="Times New Roman" w:cs="Times New Roman"/>
          <w:sz w:val="28"/>
          <w:szCs w:val="28"/>
        </w:rPr>
        <w:t xml:space="preserve">, т.к.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DC65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DC65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5A4">
        <w:rPr>
          <w:rFonts w:ascii="Times New Roman" w:hAnsi="Times New Roman" w:cs="Times New Roman"/>
          <w:sz w:val="28"/>
          <w:szCs w:val="28"/>
        </w:rPr>
        <w:t xml:space="preserve"> </w:t>
      </w:r>
      <w:r w:rsidRPr="00DC65A4">
        <w:rPr>
          <w:rFonts w:ascii="Times New Roman" w:hAnsi="Times New Roman" w:cs="Times New Roman"/>
          <w:sz w:val="28"/>
          <w:szCs w:val="28"/>
        </w:rPr>
        <w:sym w:font="Symbol" w:char="F03D"/>
      </w:r>
      <w:r w:rsidRPr="00DC65A4">
        <w:rPr>
          <w:rFonts w:ascii="Times New Roman" w:hAnsi="Times New Roman" w:cs="Times New Roman"/>
          <w:sz w:val="28"/>
          <w:szCs w:val="28"/>
        </w:rPr>
        <w:t xml:space="preserve"> 0.914 &gt; 0,7). При такой сильной </w:t>
      </w:r>
      <w:proofErr w:type="spellStart"/>
      <w:r w:rsidRPr="00DC65A4">
        <w:rPr>
          <w:rFonts w:ascii="Times New Roman" w:hAnsi="Times New Roman" w:cs="Times New Roman"/>
          <w:sz w:val="28"/>
          <w:szCs w:val="28"/>
        </w:rPr>
        <w:t>межфакторной</w:t>
      </w:r>
      <w:proofErr w:type="spellEnd"/>
      <w:r w:rsidRPr="00DC65A4">
        <w:rPr>
          <w:rFonts w:ascii="Times New Roman" w:hAnsi="Times New Roman" w:cs="Times New Roman"/>
          <w:sz w:val="28"/>
          <w:szCs w:val="28"/>
        </w:rPr>
        <w:t xml:space="preserve"> зависимости рекомендуется один из факторов исключить из рассмотрения.</w:t>
      </w:r>
    </w:p>
    <w:p w14:paraId="64C7529A" w14:textId="5CDC31BA" w:rsidR="004C7B14" w:rsidRDefault="004C7B14" w:rsidP="00C64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частные коэффициенты корреляции при двух факторах (Приложение №1).</w:t>
      </w:r>
    </w:p>
    <w:p w14:paraId="0F3BDB7D" w14:textId="28F5DA28" w:rsidR="004C7B14" w:rsidRDefault="004C7B14" w:rsidP="00C6406E">
      <w:pPr>
        <w:rPr>
          <w:rFonts w:ascii="Times New Roman" w:hAnsi="Times New Roman" w:cs="Times New Roman"/>
          <w:sz w:val="28"/>
          <w:szCs w:val="28"/>
        </w:rPr>
      </w:pPr>
      <w:r w:rsidRPr="004C7B14">
        <w:rPr>
          <w:rFonts w:ascii="Times New Roman" w:hAnsi="Times New Roman" w:cs="Times New Roman"/>
          <w:sz w:val="28"/>
          <w:szCs w:val="28"/>
        </w:rPr>
        <w:t xml:space="preserve">Если сравнить коэффициенты парной и частной корреляции, то можно увидеть, что из-за высокой </w:t>
      </w:r>
      <w:proofErr w:type="spellStart"/>
      <w:r w:rsidRPr="004C7B14">
        <w:rPr>
          <w:rFonts w:ascii="Times New Roman" w:hAnsi="Times New Roman" w:cs="Times New Roman"/>
          <w:sz w:val="28"/>
          <w:szCs w:val="28"/>
        </w:rPr>
        <w:t>межфакторной</w:t>
      </w:r>
      <w:proofErr w:type="spellEnd"/>
      <w:r w:rsidRPr="004C7B14">
        <w:rPr>
          <w:rFonts w:ascii="Times New Roman" w:hAnsi="Times New Roman" w:cs="Times New Roman"/>
          <w:sz w:val="28"/>
          <w:szCs w:val="28"/>
        </w:rPr>
        <w:t xml:space="preserve"> зависимости коэффициенты парной корреляции дают завышенные оценки тесноты связи.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C7B14">
        <w:rPr>
          <w:rFonts w:ascii="Times New Roman" w:hAnsi="Times New Roman" w:cs="Times New Roman"/>
          <w:sz w:val="28"/>
          <w:szCs w:val="28"/>
        </w:rPr>
        <w:t xml:space="preserve"> этой </w:t>
      </w:r>
      <w:r w:rsidRPr="004C7B14">
        <w:rPr>
          <w:rFonts w:ascii="Times New Roman" w:hAnsi="Times New Roman" w:cs="Times New Roman"/>
          <w:sz w:val="28"/>
          <w:szCs w:val="28"/>
        </w:rPr>
        <w:lastRenderedPageBreak/>
        <w:t xml:space="preserve">причине рекомендуется при наличии сильной </w:t>
      </w:r>
      <w:proofErr w:type="spellStart"/>
      <w:r w:rsidRPr="004C7B14">
        <w:rPr>
          <w:rFonts w:ascii="Times New Roman" w:hAnsi="Times New Roman" w:cs="Times New Roman"/>
          <w:sz w:val="28"/>
          <w:szCs w:val="28"/>
        </w:rPr>
        <w:t>коллинеарности</w:t>
      </w:r>
      <w:proofErr w:type="spellEnd"/>
      <w:r w:rsidRPr="004C7B14">
        <w:rPr>
          <w:rFonts w:ascii="Times New Roman" w:hAnsi="Times New Roman" w:cs="Times New Roman"/>
          <w:sz w:val="28"/>
          <w:szCs w:val="28"/>
        </w:rPr>
        <w:t xml:space="preserve"> факторов исключать из исследования тот фактор, у которого теснота парной зависимости меньше, чем теснота </w:t>
      </w:r>
      <w:proofErr w:type="spellStart"/>
      <w:r w:rsidRPr="004C7B14">
        <w:rPr>
          <w:rFonts w:ascii="Times New Roman" w:hAnsi="Times New Roman" w:cs="Times New Roman"/>
          <w:sz w:val="28"/>
          <w:szCs w:val="28"/>
        </w:rPr>
        <w:t>межфакторной</w:t>
      </w:r>
      <w:proofErr w:type="spellEnd"/>
      <w:r w:rsidRPr="004C7B14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DA0C56" w14:textId="77777777" w:rsidR="008A390C" w:rsidRDefault="008A390C" w:rsidP="00C64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Определим коэффициент множественной корреляции: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yx1x2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=0.973</m:t>
        </m:r>
      </m:oMath>
    </w:p>
    <w:p w14:paraId="04B0FE9E" w14:textId="11EBD86A" w:rsidR="008A390C" w:rsidRDefault="008A390C" w:rsidP="00C6406E">
      <w:pPr>
        <w:rPr>
          <w:rFonts w:ascii="Times New Roman" w:hAnsi="Times New Roman" w:cs="Times New Roman"/>
          <w:sz w:val="28"/>
          <w:szCs w:val="28"/>
        </w:rPr>
      </w:pPr>
      <w:r w:rsidRPr="008A390C">
        <w:rPr>
          <w:rFonts w:ascii="Times New Roman" w:hAnsi="Times New Roman" w:cs="Times New Roman"/>
          <w:sz w:val="28"/>
          <w:szCs w:val="28"/>
        </w:rPr>
        <w:t>Коэффициент множественной корреляции показывает на весьма сильную связь всего набора факторов с результатом.</w:t>
      </w:r>
    </w:p>
    <w:p w14:paraId="35537A24" w14:textId="68A88217" w:rsidR="008A390C" w:rsidRDefault="008A390C" w:rsidP="001F1B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7573">
        <w:rPr>
          <w:rFonts w:ascii="Times New Roman" w:hAnsi="Times New Roman" w:cs="Times New Roman"/>
          <w:sz w:val="28"/>
          <w:szCs w:val="28"/>
        </w:rPr>
        <w:t>3</w:t>
      </w:r>
      <w:r w:rsidR="001F1BFD">
        <w:rPr>
          <w:rFonts w:ascii="Times New Roman" w:hAnsi="Times New Roman" w:cs="Times New Roman"/>
          <w:sz w:val="28"/>
          <w:szCs w:val="28"/>
        </w:rPr>
        <w:t>.</w:t>
      </w:r>
      <w:r w:rsidRPr="001D7573">
        <w:rPr>
          <w:rFonts w:ascii="Times New Roman" w:hAnsi="Times New Roman" w:cs="Times New Roman"/>
          <w:sz w:val="28"/>
          <w:szCs w:val="28"/>
        </w:rPr>
        <w:t xml:space="preserve"> </w:t>
      </w:r>
      <w:r w:rsidR="001D7573">
        <w:rPr>
          <w:rFonts w:ascii="Times New Roman" w:hAnsi="Times New Roman" w:cs="Times New Roman"/>
          <w:sz w:val="28"/>
          <w:szCs w:val="28"/>
        </w:rPr>
        <w:t xml:space="preserve">Нескорректированный коэффициент множественной детерминации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yx1x2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=0.948</m:t>
        </m:r>
      </m:oMath>
      <w:r w:rsidR="001D7573">
        <w:rPr>
          <w:rFonts w:ascii="Times New Roman" w:hAnsi="Times New Roman" w:cs="Times New Roman"/>
          <w:sz w:val="28"/>
          <w:szCs w:val="28"/>
        </w:rPr>
        <w:t xml:space="preserve"> оценивает </w:t>
      </w:r>
      <w:r w:rsidR="001D7573" w:rsidRPr="001D7573">
        <w:rPr>
          <w:rFonts w:ascii="Times New Roman" w:hAnsi="Times New Roman" w:cs="Times New Roman"/>
          <w:sz w:val="28"/>
          <w:szCs w:val="28"/>
        </w:rPr>
        <w:t>долю вариации результата за счет представленных в уравнении факторов в общей вариации результата. Здесь эта доля составляет 94</w:t>
      </w:r>
      <w:r w:rsidR="001D7573">
        <w:rPr>
          <w:rFonts w:ascii="Times New Roman" w:hAnsi="Times New Roman" w:cs="Times New Roman"/>
          <w:sz w:val="28"/>
          <w:szCs w:val="28"/>
        </w:rPr>
        <w:t>.8</w:t>
      </w:r>
      <w:r w:rsidR="001D7573" w:rsidRPr="001D7573">
        <w:rPr>
          <w:rFonts w:ascii="Times New Roman" w:hAnsi="Times New Roman" w:cs="Times New Roman"/>
          <w:sz w:val="28"/>
          <w:szCs w:val="28"/>
        </w:rPr>
        <w:t>% и указывает на весьма высокую степень обусловленности вариации результата вариацией факторов, иными словами – на весьма тесную связь факторов с результатом.</w:t>
      </w:r>
    </w:p>
    <w:p w14:paraId="6F7E6797" w14:textId="43AF80CC" w:rsidR="001F1BFD" w:rsidRDefault="001F1BFD" w:rsidP="001F1B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Оценку надежности уравнения регрессии в целом и показателя тесноты связи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yx</w:t>
      </w:r>
      <w:proofErr w:type="spellEnd"/>
      <w:r w:rsidRPr="001F1BF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1F1BF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F1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1B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критерий Фишера: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= 153.46. Получили, что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BFD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табл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3.49 (при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F1BFD">
        <w:rPr>
          <w:rFonts w:ascii="Times New Roman" w:hAnsi="Times New Roman" w:cs="Times New Roman"/>
          <w:sz w:val="28"/>
          <w:szCs w:val="28"/>
        </w:rPr>
        <w:t>=20), т.е. вероятность случайно получить такое значение F -критерия не превышает допустимый уровень значимости 5%.</w:t>
      </w:r>
    </w:p>
    <w:p w14:paraId="22AE94BE" w14:textId="3A419C60" w:rsidR="001F1BFD" w:rsidRDefault="001F1BFD" w:rsidP="001F1B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1BF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С помощью частных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1B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критериев Фишера оценим целесообразность включения в уравнение множественной регрессии фактора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1BF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F1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1BF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фактора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F1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F1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14:paraId="58713B9C" w14:textId="17C0D9AB" w:rsidR="007C7FE4" w:rsidRDefault="007C7FE4" w:rsidP="007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Получили, что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част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C7FE4">
        <w:rPr>
          <w:rFonts w:ascii="Times New Roman" w:hAnsi="Times New Roman" w:cs="Times New Roman"/>
          <w:sz w:val="28"/>
          <w:szCs w:val="28"/>
        </w:rPr>
        <w:t xml:space="preserve"> &lt;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табл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3.49. </w:t>
      </w:r>
      <w:r w:rsidRPr="007C7FE4">
        <w:rPr>
          <w:rFonts w:ascii="Times New Roman" w:hAnsi="Times New Roman" w:cs="Times New Roman"/>
          <w:sz w:val="28"/>
          <w:szCs w:val="28"/>
        </w:rPr>
        <w:t>Следовательно, включение в модель фактора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C7FE4">
        <w:rPr>
          <w:rFonts w:ascii="Times New Roman" w:hAnsi="Times New Roman" w:cs="Times New Roman"/>
          <w:sz w:val="28"/>
          <w:szCs w:val="28"/>
        </w:rPr>
        <w:t xml:space="preserve"> после того, как в модель включен фактор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C7FE4">
        <w:rPr>
          <w:rFonts w:ascii="Times New Roman" w:hAnsi="Times New Roman" w:cs="Times New Roman"/>
          <w:sz w:val="28"/>
          <w:szCs w:val="28"/>
        </w:rPr>
        <w:t xml:space="preserve"> статистически нецелесообразно: прирост факторной дисперсии за счет дополнительного признака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C7FE4">
        <w:rPr>
          <w:rFonts w:ascii="Times New Roman" w:hAnsi="Times New Roman" w:cs="Times New Roman"/>
          <w:sz w:val="28"/>
          <w:szCs w:val="28"/>
        </w:rPr>
        <w:t xml:space="preserve"> оказывается незначительным, несущественным; фактор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C7FE4">
        <w:rPr>
          <w:rFonts w:ascii="Times New Roman" w:hAnsi="Times New Roman" w:cs="Times New Roman"/>
          <w:sz w:val="28"/>
          <w:szCs w:val="28"/>
        </w:rPr>
        <w:t xml:space="preserve"> включать в уравнение после фактора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C7FE4">
        <w:rPr>
          <w:rFonts w:ascii="Times New Roman" w:hAnsi="Times New Roman" w:cs="Times New Roman"/>
          <w:sz w:val="28"/>
          <w:szCs w:val="28"/>
        </w:rPr>
        <w:t xml:space="preserve"> не следует.</w:t>
      </w:r>
    </w:p>
    <w:p w14:paraId="18C74750" w14:textId="433FF5AE" w:rsidR="007C7FE4" w:rsidRDefault="007C7FE4" w:rsidP="007C7F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Общий вывод состоит в том, </w:t>
      </w:r>
      <w:r w:rsidRPr="007C7FE4">
        <w:rPr>
          <w:rFonts w:ascii="Times New Roman" w:hAnsi="Times New Roman" w:cs="Times New Roman"/>
          <w:sz w:val="28"/>
          <w:szCs w:val="28"/>
        </w:rPr>
        <w:t>что множественная модель с факторами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C7FE4">
        <w:rPr>
          <w:rFonts w:ascii="Times New Roman" w:hAnsi="Times New Roman" w:cs="Times New Roman"/>
          <w:sz w:val="28"/>
          <w:szCs w:val="28"/>
        </w:rPr>
        <w:t xml:space="preserve"> и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C7FE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yx1x2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=0.948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FE4">
        <w:rPr>
          <w:rFonts w:ascii="Times New Roman" w:hAnsi="Times New Roman" w:cs="Times New Roman"/>
          <w:sz w:val="28"/>
          <w:szCs w:val="28"/>
        </w:rPr>
        <w:t>содержит неинформативный фактор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C7FE4">
        <w:rPr>
          <w:rFonts w:ascii="Times New Roman" w:hAnsi="Times New Roman" w:cs="Times New Roman"/>
          <w:sz w:val="28"/>
          <w:szCs w:val="28"/>
        </w:rPr>
        <w:t>. Если исключить фактор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C7FE4">
        <w:rPr>
          <w:rFonts w:ascii="Times New Roman" w:hAnsi="Times New Roman" w:cs="Times New Roman"/>
          <w:sz w:val="28"/>
          <w:szCs w:val="28"/>
        </w:rPr>
        <w:t>, то можно ограничиться уравнением парной регрессии:</w:t>
      </w:r>
    </w:p>
    <w:p w14:paraId="1623923D" w14:textId="13E6A23B" w:rsidR="007C7FE4" w:rsidRPr="007F218A" w:rsidRDefault="000135D1" w:rsidP="007C7FE4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=a+bx=1.864+0.748x        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yx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=0.885</m:t>
          </m:r>
        </m:oMath>
      </m:oMathPara>
    </w:p>
    <w:p w14:paraId="2E9BB057" w14:textId="6A29A52B" w:rsidR="003443D2" w:rsidRDefault="000120D8" w:rsidP="000120D8">
      <w:pPr>
        <w:ind w:firstLine="42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7. Решение задачи с помощью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MS</w:t>
      </w:r>
      <w:r w:rsidRPr="001713F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Excel</w:t>
      </w:r>
      <w:r w:rsidRPr="001713FC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Приложение №2).</w:t>
      </w:r>
    </w:p>
    <w:p w14:paraId="5AB245E6" w14:textId="77777777" w:rsidR="003443D2" w:rsidRDefault="003443D2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082E94C6" w14:textId="77777777" w:rsidR="003443D2" w:rsidRPr="003443D2" w:rsidRDefault="003443D2" w:rsidP="003443D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151659009"/>
      <w:bookmarkStart w:id="3" w:name="_Toc153969362"/>
      <w:r w:rsidRPr="003443D2">
        <w:rPr>
          <w:rFonts w:ascii="Times New Roman" w:hAnsi="Times New Roman" w:cs="Times New Roman"/>
          <w:color w:val="auto"/>
        </w:rPr>
        <w:lastRenderedPageBreak/>
        <w:t>Список использованных источников</w:t>
      </w:r>
      <w:bookmarkEnd w:id="2"/>
      <w:bookmarkEnd w:id="3"/>
    </w:p>
    <w:p w14:paraId="7E0E2DD1" w14:textId="77777777" w:rsidR="003443D2" w:rsidRPr="003443D2" w:rsidRDefault="003443D2" w:rsidP="003443D2">
      <w:pPr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 w:rsidRPr="003443D2">
        <w:rPr>
          <w:rFonts w:ascii="Times New Roman" w:hAnsi="Times New Roman" w:cs="Times New Roman"/>
          <w:iCs/>
          <w:sz w:val="28"/>
          <w:szCs w:val="28"/>
        </w:rPr>
        <w:t>Эконометрика</w:t>
      </w:r>
      <w:proofErr w:type="gramStart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методические указания по выполнению расчетно-графической работы / сост. О.Т. </w:t>
      </w:r>
      <w:proofErr w:type="spellStart"/>
      <w:r w:rsidRPr="003443D2">
        <w:rPr>
          <w:rFonts w:ascii="Times New Roman" w:hAnsi="Times New Roman" w:cs="Times New Roman"/>
          <w:iCs/>
          <w:sz w:val="28"/>
          <w:szCs w:val="28"/>
        </w:rPr>
        <w:t>Обенко</w:t>
      </w:r>
      <w:proofErr w:type="spell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. — 2-е изд., </w:t>
      </w:r>
      <w:proofErr w:type="spellStart"/>
      <w:r w:rsidRPr="003443D2">
        <w:rPr>
          <w:rFonts w:ascii="Times New Roman" w:hAnsi="Times New Roman" w:cs="Times New Roman"/>
          <w:iCs/>
          <w:sz w:val="28"/>
          <w:szCs w:val="28"/>
        </w:rPr>
        <w:t>исправл</w:t>
      </w:r>
      <w:proofErr w:type="spellEnd"/>
      <w:r w:rsidRPr="003443D2">
        <w:rPr>
          <w:rFonts w:ascii="Times New Roman" w:hAnsi="Times New Roman" w:cs="Times New Roman"/>
          <w:iCs/>
          <w:sz w:val="28"/>
          <w:szCs w:val="28"/>
        </w:rPr>
        <w:t>. — Караваево</w:t>
      </w:r>
      <w:proofErr w:type="gramStart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Костромская ГСХА, 2021. — 48 с.</w:t>
      </w:r>
      <w:proofErr w:type="gramStart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20 см. — 50 экз. — Текст непосредственный.</w:t>
      </w:r>
    </w:p>
    <w:p w14:paraId="0100AC7B" w14:textId="77777777" w:rsidR="003443D2" w:rsidRPr="003443D2" w:rsidRDefault="003443D2" w:rsidP="003443D2">
      <w:pPr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 w:rsidRPr="003443D2">
        <w:rPr>
          <w:rFonts w:ascii="Times New Roman" w:hAnsi="Times New Roman" w:cs="Times New Roman"/>
          <w:iCs/>
          <w:sz w:val="28"/>
          <w:szCs w:val="28"/>
        </w:rPr>
        <w:t>Агаларов, З. С. Эконометрика</w:t>
      </w:r>
      <w:proofErr w:type="gramStart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учебник / З. С. Агаларов, А. И. Орлов. — Москва</w:t>
      </w:r>
      <w:proofErr w:type="gramStart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Дашков и</w:t>
      </w:r>
      <w:proofErr w:type="gramStart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К</w:t>
      </w:r>
      <w:proofErr w:type="gramEnd"/>
      <w:r w:rsidRPr="003443D2">
        <w:rPr>
          <w:rFonts w:ascii="Times New Roman" w:hAnsi="Times New Roman" w:cs="Times New Roman"/>
          <w:iCs/>
          <w:sz w:val="28"/>
          <w:szCs w:val="28"/>
        </w:rPr>
        <w:t>, 2021. — 380 с. — ISBN 978-5-394-04075-7. — Текст</w:t>
      </w:r>
      <w:proofErr w:type="gramStart"/>
      <w:r w:rsidRPr="003443D2">
        <w:rPr>
          <w:rFonts w:ascii="Times New Roman" w:hAnsi="Times New Roman" w:cs="Times New Roman"/>
          <w:iCs/>
          <w:sz w:val="28"/>
          <w:szCs w:val="28"/>
        </w:rPr>
        <w:t> :</w:t>
      </w:r>
      <w:proofErr w:type="gram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электронный.</w:t>
      </w:r>
    </w:p>
    <w:p w14:paraId="11E5A069" w14:textId="77777777" w:rsidR="003443D2" w:rsidRPr="003443D2" w:rsidRDefault="003443D2" w:rsidP="003443D2">
      <w:pPr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443D2">
        <w:rPr>
          <w:rFonts w:ascii="Times New Roman" w:hAnsi="Times New Roman" w:cs="Times New Roman"/>
          <w:iCs/>
          <w:sz w:val="28"/>
          <w:szCs w:val="28"/>
        </w:rPr>
        <w:t>Ежеманская</w:t>
      </w:r>
      <w:proofErr w:type="spellEnd"/>
      <w:r w:rsidRPr="003443D2">
        <w:rPr>
          <w:rFonts w:ascii="Times New Roman" w:hAnsi="Times New Roman" w:cs="Times New Roman"/>
          <w:iCs/>
          <w:sz w:val="28"/>
          <w:szCs w:val="28"/>
        </w:rPr>
        <w:t>, С. Н. Эконометрика</w:t>
      </w:r>
      <w:proofErr w:type="gramStart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учебное пособие / С. Н. </w:t>
      </w:r>
      <w:proofErr w:type="spellStart"/>
      <w:r w:rsidRPr="003443D2">
        <w:rPr>
          <w:rFonts w:ascii="Times New Roman" w:hAnsi="Times New Roman" w:cs="Times New Roman"/>
          <w:iCs/>
          <w:sz w:val="28"/>
          <w:szCs w:val="28"/>
        </w:rPr>
        <w:t>Ежеманская</w:t>
      </w:r>
      <w:proofErr w:type="spell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, Е. В. </w:t>
      </w:r>
      <w:proofErr w:type="spellStart"/>
      <w:r w:rsidRPr="003443D2">
        <w:rPr>
          <w:rFonts w:ascii="Times New Roman" w:hAnsi="Times New Roman" w:cs="Times New Roman"/>
          <w:iCs/>
          <w:sz w:val="28"/>
          <w:szCs w:val="28"/>
        </w:rPr>
        <w:t>Бекушева</w:t>
      </w:r>
      <w:proofErr w:type="spellEnd"/>
      <w:r w:rsidRPr="003443D2">
        <w:rPr>
          <w:rFonts w:ascii="Times New Roman" w:hAnsi="Times New Roman" w:cs="Times New Roman"/>
          <w:iCs/>
          <w:sz w:val="28"/>
          <w:szCs w:val="28"/>
        </w:rPr>
        <w:t>, Н. Н. Джиоева. — Красноярск</w:t>
      </w:r>
      <w:proofErr w:type="gramStart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СФУ, 2021. — 104 с. — ISBN 978-5-7638-4248-7. — Текст</w:t>
      </w:r>
      <w:proofErr w:type="gramStart"/>
      <w:r w:rsidRPr="003443D2">
        <w:rPr>
          <w:rFonts w:ascii="Times New Roman" w:hAnsi="Times New Roman" w:cs="Times New Roman"/>
          <w:iCs/>
          <w:sz w:val="28"/>
          <w:szCs w:val="28"/>
        </w:rPr>
        <w:t> :</w:t>
      </w:r>
      <w:proofErr w:type="gram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электронный.</w:t>
      </w:r>
    </w:p>
    <w:p w14:paraId="314798B0" w14:textId="77777777" w:rsidR="003443D2" w:rsidRPr="003443D2" w:rsidRDefault="003443D2" w:rsidP="003443D2">
      <w:pPr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 w:rsidRPr="003443D2">
        <w:rPr>
          <w:rFonts w:ascii="Times New Roman" w:hAnsi="Times New Roman" w:cs="Times New Roman"/>
          <w:iCs/>
          <w:sz w:val="28"/>
          <w:szCs w:val="28"/>
        </w:rPr>
        <w:t>Яковлев, В. П. Эконометрика</w:t>
      </w:r>
      <w:proofErr w:type="gramStart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учебник / В. П. Яковлев. — Москва</w:t>
      </w:r>
      <w:proofErr w:type="gramStart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Дашков и</w:t>
      </w:r>
      <w:proofErr w:type="gramStart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К</w:t>
      </w:r>
      <w:proofErr w:type="gramEnd"/>
      <w:r w:rsidRPr="003443D2">
        <w:rPr>
          <w:rFonts w:ascii="Times New Roman" w:hAnsi="Times New Roman" w:cs="Times New Roman"/>
          <w:iCs/>
          <w:sz w:val="28"/>
          <w:szCs w:val="28"/>
        </w:rPr>
        <w:t>, 2020. — 384 с. — ISBN 978-5-394-02532-7. — Текст</w:t>
      </w:r>
      <w:proofErr w:type="gramStart"/>
      <w:r w:rsidRPr="003443D2">
        <w:rPr>
          <w:rFonts w:ascii="Times New Roman" w:hAnsi="Times New Roman" w:cs="Times New Roman"/>
          <w:iCs/>
          <w:sz w:val="28"/>
          <w:szCs w:val="28"/>
        </w:rPr>
        <w:t> :</w:t>
      </w:r>
      <w:proofErr w:type="gram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электронный.</w:t>
      </w:r>
    </w:p>
    <w:p w14:paraId="22B9744A" w14:textId="77777777" w:rsidR="003443D2" w:rsidRPr="003443D2" w:rsidRDefault="003443D2" w:rsidP="003443D2">
      <w:pPr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 w:rsidRPr="003443D2">
        <w:rPr>
          <w:rFonts w:ascii="Times New Roman" w:hAnsi="Times New Roman" w:cs="Times New Roman"/>
          <w:iCs/>
          <w:sz w:val="28"/>
          <w:szCs w:val="28"/>
        </w:rPr>
        <w:t>Эконометрика</w:t>
      </w:r>
      <w:proofErr w:type="gramStart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практикум / сост. О.Т. </w:t>
      </w:r>
      <w:proofErr w:type="spellStart"/>
      <w:r w:rsidRPr="003443D2">
        <w:rPr>
          <w:rFonts w:ascii="Times New Roman" w:hAnsi="Times New Roman" w:cs="Times New Roman"/>
          <w:iCs/>
          <w:sz w:val="28"/>
          <w:szCs w:val="28"/>
        </w:rPr>
        <w:t>Обенко</w:t>
      </w:r>
      <w:proofErr w:type="spell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. — 2-е изд., </w:t>
      </w:r>
      <w:proofErr w:type="spellStart"/>
      <w:r w:rsidRPr="003443D2">
        <w:rPr>
          <w:rFonts w:ascii="Times New Roman" w:hAnsi="Times New Roman" w:cs="Times New Roman"/>
          <w:iCs/>
          <w:sz w:val="28"/>
          <w:szCs w:val="28"/>
        </w:rPr>
        <w:t>исправл</w:t>
      </w:r>
      <w:proofErr w:type="spellEnd"/>
      <w:r w:rsidRPr="003443D2">
        <w:rPr>
          <w:rFonts w:ascii="Times New Roman" w:hAnsi="Times New Roman" w:cs="Times New Roman"/>
          <w:iCs/>
          <w:sz w:val="28"/>
          <w:szCs w:val="28"/>
        </w:rPr>
        <w:t>. — Караваево</w:t>
      </w:r>
      <w:proofErr w:type="gramStart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Костромская ГСХА, 2021. — 40 с.</w:t>
      </w:r>
      <w:proofErr w:type="gramStart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  <w:r w:rsidRPr="003443D2">
        <w:rPr>
          <w:rFonts w:ascii="Times New Roman" w:hAnsi="Times New Roman" w:cs="Times New Roman"/>
          <w:iCs/>
          <w:sz w:val="28"/>
          <w:szCs w:val="28"/>
        </w:rPr>
        <w:t xml:space="preserve"> 20 см. — 50 экз. — Текст непосредственный.</w:t>
      </w:r>
    </w:p>
    <w:p w14:paraId="41F588D4" w14:textId="3111E74E" w:rsidR="00E4407B" w:rsidRPr="00E4407B" w:rsidRDefault="00E4407B" w:rsidP="00E4407B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E4407B" w:rsidRPr="00E4407B" w:rsidSect="00691B89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D3941" w14:textId="77777777" w:rsidR="002517DA" w:rsidRDefault="002517DA" w:rsidP="00691B89">
      <w:pPr>
        <w:spacing w:after="0" w:line="240" w:lineRule="auto"/>
      </w:pPr>
      <w:r>
        <w:separator/>
      </w:r>
    </w:p>
  </w:endnote>
  <w:endnote w:type="continuationSeparator" w:id="0">
    <w:p w14:paraId="646A8229" w14:textId="77777777" w:rsidR="002517DA" w:rsidRDefault="002517DA" w:rsidP="0069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1766D" w14:textId="183404B9" w:rsidR="00691B89" w:rsidRDefault="00691B89">
    <w:pPr>
      <w:pStyle w:val="aa"/>
    </w:pPr>
  </w:p>
  <w:p w14:paraId="070B07DD" w14:textId="77777777" w:rsidR="00691B89" w:rsidRDefault="00691B8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1D191" w14:textId="7D55F5C1" w:rsidR="00691B89" w:rsidRPr="00E6012B" w:rsidRDefault="00E6012B" w:rsidP="00E6012B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E6012B">
      <w:rPr>
        <w:rFonts w:ascii="Times New Roman" w:hAnsi="Times New Roman" w:cs="Times New Roman"/>
        <w:sz w:val="28"/>
        <w:szCs w:val="28"/>
      </w:rPr>
      <w:t>Караваево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64F7E" w14:textId="77777777" w:rsidR="002517DA" w:rsidRDefault="002517DA" w:rsidP="00691B89">
      <w:pPr>
        <w:spacing w:after="0" w:line="240" w:lineRule="auto"/>
      </w:pPr>
      <w:r>
        <w:separator/>
      </w:r>
    </w:p>
  </w:footnote>
  <w:footnote w:type="continuationSeparator" w:id="0">
    <w:p w14:paraId="5D599C78" w14:textId="77777777" w:rsidR="002517DA" w:rsidRDefault="002517DA" w:rsidP="00691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BDF"/>
    <w:multiLevelType w:val="hybridMultilevel"/>
    <w:tmpl w:val="85AA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27D49"/>
    <w:multiLevelType w:val="hybridMultilevel"/>
    <w:tmpl w:val="766C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17E23"/>
    <w:multiLevelType w:val="hybridMultilevel"/>
    <w:tmpl w:val="EA76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8B"/>
    <w:rsid w:val="000120D8"/>
    <w:rsid w:val="000135D1"/>
    <w:rsid w:val="001D7573"/>
    <w:rsid w:val="001E3DE8"/>
    <w:rsid w:val="001F1BFD"/>
    <w:rsid w:val="002517DA"/>
    <w:rsid w:val="003443D2"/>
    <w:rsid w:val="004C7B14"/>
    <w:rsid w:val="005C0499"/>
    <w:rsid w:val="00624FF2"/>
    <w:rsid w:val="00691B89"/>
    <w:rsid w:val="006A07C8"/>
    <w:rsid w:val="006A1571"/>
    <w:rsid w:val="007C7FE4"/>
    <w:rsid w:val="007F218A"/>
    <w:rsid w:val="008A390C"/>
    <w:rsid w:val="00903B85"/>
    <w:rsid w:val="009900A7"/>
    <w:rsid w:val="00C6406E"/>
    <w:rsid w:val="00D45314"/>
    <w:rsid w:val="00D619E9"/>
    <w:rsid w:val="00DC65A4"/>
    <w:rsid w:val="00E4407B"/>
    <w:rsid w:val="00E6012B"/>
    <w:rsid w:val="00EB508B"/>
    <w:rsid w:val="00F64A8B"/>
    <w:rsid w:val="00FA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0D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8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4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8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406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C6406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406E"/>
    <w:rPr>
      <w:color w:val="666666"/>
    </w:rPr>
  </w:style>
  <w:style w:type="paragraph" w:styleId="a6">
    <w:name w:val="TOC Heading"/>
    <w:basedOn w:val="1"/>
    <w:next w:val="a"/>
    <w:uiPriority w:val="39"/>
    <w:unhideWhenUsed/>
    <w:qFormat/>
    <w:rsid w:val="00D45314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45314"/>
    <w:pPr>
      <w:spacing w:after="100"/>
    </w:pPr>
  </w:style>
  <w:style w:type="character" w:styleId="a7">
    <w:name w:val="Hyperlink"/>
    <w:basedOn w:val="a0"/>
    <w:uiPriority w:val="99"/>
    <w:unhideWhenUsed/>
    <w:rsid w:val="00D4531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9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1B89"/>
    <w:rPr>
      <w:rFonts w:eastAsiaTheme="minorEastAsia"/>
      <w:kern w:val="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69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1B89"/>
    <w:rPr>
      <w:rFonts w:eastAsiaTheme="minorEastAsia"/>
      <w:kern w:val="0"/>
      <w:lang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E4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07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8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4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8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406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C6406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406E"/>
    <w:rPr>
      <w:color w:val="666666"/>
    </w:rPr>
  </w:style>
  <w:style w:type="paragraph" w:styleId="a6">
    <w:name w:val="TOC Heading"/>
    <w:basedOn w:val="1"/>
    <w:next w:val="a"/>
    <w:uiPriority w:val="39"/>
    <w:unhideWhenUsed/>
    <w:qFormat/>
    <w:rsid w:val="00D45314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45314"/>
    <w:pPr>
      <w:spacing w:after="100"/>
    </w:pPr>
  </w:style>
  <w:style w:type="character" w:styleId="a7">
    <w:name w:val="Hyperlink"/>
    <w:basedOn w:val="a0"/>
    <w:uiPriority w:val="99"/>
    <w:unhideWhenUsed/>
    <w:rsid w:val="00D4531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9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1B89"/>
    <w:rPr>
      <w:rFonts w:eastAsiaTheme="minorEastAsia"/>
      <w:kern w:val="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69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1B89"/>
    <w:rPr>
      <w:rFonts w:eastAsiaTheme="minorEastAsia"/>
      <w:kern w:val="0"/>
      <w:lang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E4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07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CC"/>
    <w:rsid w:val="00102CCC"/>
    <w:rsid w:val="00A3388C"/>
    <w:rsid w:val="00C1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2CCC"/>
    <w:rPr>
      <w:color w:val="666666"/>
    </w:rPr>
  </w:style>
  <w:style w:type="paragraph" w:customStyle="1" w:styleId="B58014B82F0B44669C46008620E3A884">
    <w:name w:val="B58014B82F0B44669C46008620E3A884"/>
    <w:rsid w:val="00102C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2CCC"/>
    <w:rPr>
      <w:color w:val="666666"/>
    </w:rPr>
  </w:style>
  <w:style w:type="paragraph" w:customStyle="1" w:styleId="B58014B82F0B44669C46008620E3A884">
    <w:name w:val="B58014B82F0B44669C46008620E3A884"/>
    <w:rsid w:val="00102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2C7B-4AE9-4C88-AE70-24E20562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20</cp:revision>
  <dcterms:created xsi:type="dcterms:W3CDTF">2023-12-19T18:03:00Z</dcterms:created>
  <dcterms:modified xsi:type="dcterms:W3CDTF">2023-12-20T09:58:00Z</dcterms:modified>
</cp:coreProperties>
</file>