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 сохранения энергии.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З.С.Э. для консервативных систем: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Если в системе действуют лишь консервативные силы, то полная механическая энергия такой системы остается постоянной.  W = </w:t>
      </w:r>
      <w:proofErr w:type="spell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const</w:t>
      </w:r>
      <w:proofErr w:type="spell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24100" cy="190500"/>
            <wp:effectExtent l="19050" t="0" r="0" b="0"/>
            <wp:docPr id="1" name="Рисунок 1" descr="http://www.bog5.in.ua/lection/mechanics_lect/image_mech/clip_image002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mechanics_lect/image_mech/clip_image002_00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6700" cy="285750"/>
            <wp:effectExtent l="19050" t="0" r="0" b="0"/>
            <wp:docPr id="2" name="Рисунок 2" descr="http://www.bog5.in.ua/lection/mechanics_lect/image_mech/clip_image00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clip_image004_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85950" cy="285750"/>
            <wp:effectExtent l="19050" t="0" r="0" b="0"/>
            <wp:docPr id="3" name="Рисунок 3" descr="http://www.bog5.in.ua/lection/mechanics_lect/image_mech/clip_image00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clip_image006_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03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З.С.Э. для диссипативных систем (не консервативных систем:</w:t>
      </w:r>
      <w:proofErr w:type="gramEnd"/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Если в системе действуют диссипативные силы, то изменение полной механической энергии равно работе этих сил.</w:t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71525" cy="200025"/>
            <wp:effectExtent l="19050" t="0" r="9525" b="0"/>
            <wp:docPr id="4" name="Рисунок 4" descr="http://www.bog5.in.ua/lection/mechanics_lect/image_mech/clip_image00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clip_image008_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действия диссипативных сил происходит преобразования механической энергии системы в другие виды энергии (при действии силы трения – в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тепловую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: соприкасающееся тела нагреваются). Однако при любых преобразованиях, превращениях энергии выполняется всеобщей закон природы - закон сохранения энергии: энергия может переходить из одной формы в другую и перераспределяется внутри системы, однако ее общее количество в замкнутой системе должно оставаться постоянным. Если система незамкнута, то изменение ее энергии при взаимодействии с внешней средой равна энергии, которую система получает извне.</w:t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ІX. </w:t>
      </w:r>
      <w:proofErr w:type="gramStart"/>
      <w:r w:rsidRPr="00E03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Абсолютно упругий</w:t>
      </w:r>
      <w:proofErr w:type="gramEnd"/>
      <w:r w:rsidRPr="00E03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неупругий удары.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  Ударом называется значительное изменение скорости за весьма малый промежуток времени.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  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Центральным называется удар, при котором векторы скоростей соударяющихся тел направления по прямой, соединяющей их центры.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столкновении двух тел трудно проанализировать и учесть все силы, действующие на них. Часто при решении задач о столкновении тел с данными начальными условиями важно узнать только конечный результат. Его можно получить, используя закон сохранения импульса и закон сохранения энергии.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Задачи обычно ставятся так: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по известным импульсам  и энергиям тел до столкновения определить значения этих величин после столкновения.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Существуют два предельных вида удара: абсолютно упругий и абсолютно неупругий.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   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Абсолютно упругим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 ударом называется такой удар, при котором механическая энергия тел не переходит в другие немеханические виды энергии.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При таком ударе кинетическая энергия переходит полностью или частично в потенциальную энергию упругой деформации. Затем тела возвращаются к первоначальной форме, отталкивая друг друга. В итоге потенциальная энергия упругой деформации снова переходит в кинетическую энергию и тела разлетаются со скоростями величина и направление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которых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определяется двумя условиями - З.С.Э. и З.С.И.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   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Абсолютно неупругим называется удар, при котором: 1) потенциальная энергия деформации не возникает. 2) Кинетическая энергия полностью или частично переходит во внутреннею. 3) После удара тела движутся с одинаковой скоростью или покоятся.</w:t>
      </w:r>
      <w:proofErr w:type="gramEnd"/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905250" cy="762000"/>
            <wp:effectExtent l="19050" t="0" r="0" b="0"/>
            <wp:docPr id="5" name="Рисунок 5" descr="http://www.bog5.in.ua/lection/mechanics_lect/image_mech/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З.С.И.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0225" cy="190500"/>
            <wp:effectExtent l="19050" t="0" r="9525" b="0"/>
            <wp:docPr id="6" name="Рисунок 6" descr="http://www.bog5.in.ua/lection/mechanics_lect/image_mech/clip_image00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clip_image004_0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x: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0225" cy="190500"/>
            <wp:effectExtent l="19050" t="0" r="9525" b="0"/>
            <wp:docPr id="7" name="Рисунок 7" descr="http://www.bog5.in.ua/lection/mechanics_lect/image_mech/clip_image00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mechanics_lect/image_mech/clip_image006_00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З.С.Э.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47650" cy="257175"/>
            <wp:effectExtent l="19050" t="0" r="0" b="0"/>
            <wp:docPr id="8" name="Рисунок 8" descr="http://www.bog5.in.ua/lection/mechanics_lect/image_mech/clip_image008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mechanics_lect/image_mech/clip_image008_00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71525" cy="285750"/>
            <wp:effectExtent l="19050" t="0" r="9525" b="0"/>
            <wp:docPr id="9" name="Рисунок 9" descr="http://www.bog5.in.ua/lection/mechanics_lect/image_mech/clip_image01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mechanics_lect/image_mech/clip_image010_00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6225" cy="285750"/>
            <wp:effectExtent l="19050" t="0" r="9525" b="0"/>
            <wp:docPr id="10" name="Рисунок 10" descr="http://www.bog5.in.ua/lection/mechanics_lect/image_mech/clip_image01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mechanics_lect/image_mech/clip_image012_00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04975" cy="190500"/>
            <wp:effectExtent l="19050" t="0" r="9525" b="0"/>
            <wp:docPr id="11" name="Рисунок 11" descr="http://www.bog5.in.ua/lection/mechanics_lect/image_mech/clip_image01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mechanics_lect/image_mech/clip_image014_00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76350" cy="304800"/>
            <wp:effectExtent l="19050" t="0" r="0" b="0"/>
            <wp:docPr id="12" name="Рисунок 12" descr="http://www.bog5.in.ua/lection/mechanics_lect/image_mech/clip_image01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mechanics_lect/image_mech/clip_image016_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57375" cy="219075"/>
            <wp:effectExtent l="19050" t="0" r="9525" b="0"/>
            <wp:docPr id="13" name="Рисунок 13" descr="http://www.bog5.in.ua/lection/mechanics_lect/image_mech/clip_image01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mechanics_lect/image_mech/clip_image018_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47725" cy="190500"/>
            <wp:effectExtent l="19050" t="0" r="9525" b="0"/>
            <wp:docPr id="14" name="Рисунок 14" descr="http://www.bog5.in.ua/lection/mechanics_lect/image_mech/clip_image02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mechanics_lect/image_mech/clip_image020_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71700" cy="190500"/>
            <wp:effectExtent l="19050" t="0" r="0" b="0"/>
            <wp:docPr id="15" name="Рисунок 15" descr="http://www.bog5.in.ua/lection/mechanics_lect/image_mech/clip_image02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mechanics_lect/image_mech/clip_image022_000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 2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171700" cy="190500"/>
            <wp:effectExtent l="19050" t="0" r="0" b="0"/>
            <wp:docPr id="16" name="Рисунок 16" descr="http://www.bog5.in.ua/lection/mechanics_lect/image_mech/clip_image02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mechanics_lect/image_mech/clip_image024_000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66875" cy="371475"/>
            <wp:effectExtent l="19050" t="0" r="9525" b="0"/>
            <wp:docPr id="17" name="Рисунок 17" descr="http://www.bog5.in.ua/lection/mechanics_lect/image_mech/clip_image02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mechanics_lect/image_mech/clip_image026_000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14575" cy="190500"/>
            <wp:effectExtent l="19050" t="0" r="9525" b="0"/>
            <wp:docPr id="18" name="Рисунок 18" descr="http://www.bog5.in.ua/lection/mechanics_lect/image_mech/clip_image02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mechanics_lect/image_mech/clip_image028_000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76350" cy="304800"/>
            <wp:effectExtent l="19050" t="0" r="0" b="0"/>
            <wp:docPr id="19" name="Рисунок 19" descr="http://www.bog5.in.ua/lection/mechanics_lect/image_mech/clip_image03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mechanics_lect/image_mech/clip_image030_000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71650" cy="371475"/>
            <wp:effectExtent l="19050" t="0" r="0" b="0"/>
            <wp:docPr id="20" name="Рисунок 20" descr="http://www.bog5.in.ua/lection/mechanics_lect/image_mech/clip_image03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mechanics_lect/image_mech/clip_image032_000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Применение: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1) Соударение одинаковых шаров (в </w:t>
      </w:r>
      <w:proofErr w:type="spellStart"/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мол-ной</w:t>
      </w:r>
      <w:proofErr w:type="spellEnd"/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физике)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m1=m2, тогда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66725" cy="190500"/>
            <wp:effectExtent l="19050" t="0" r="9525" b="0"/>
            <wp:docPr id="21" name="Рисунок 21" descr="http://www.bog5.in.ua/lection/mechanics_lect/image_mech/clip_image03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mechanics_lect/image_mech/clip_image034_000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66725" cy="190500"/>
            <wp:effectExtent l="19050" t="0" r="9525" b="0"/>
            <wp:docPr id="22" name="Рисунок 22" descr="http://www.bog5.in.ua/lection/mechanics_lect/image_mech/clip_image036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mechanics_lect/image_mech/clip_image036_000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т.е. тела обмениваются скоростями.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2) Удар шара об массивную стенку.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61975" cy="190500"/>
            <wp:effectExtent l="19050" t="0" r="9525" b="0"/>
            <wp:docPr id="23" name="Рисунок 23" descr="http://www.bog5.in.ua/lection/mechanics_lect/image_mech/clip_image038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mechanics_lect/image_mech/clip_image038_000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47725" cy="190500"/>
            <wp:effectExtent l="19050" t="0" r="9525" b="0"/>
            <wp:docPr id="24" name="Рисунок 24" descr="http://www.bog5.in.ua/lection/mechanics_lect/image_mech/clip_image04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mechanics_lect/image_mech/clip_image040_000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00175" cy="342900"/>
            <wp:effectExtent l="19050" t="0" r="9525" b="0"/>
            <wp:docPr id="25" name="Рисунок 25" descr="http://www.bog5.in.ua/lection/mechanics_lect/image_mech/clip_image04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mechanics_lect/image_mech/clip_image042_000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   Скорость массивного тела после удара меняется незначительно. В результате удара стенке передается значительный импульс,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сравнительно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небольшая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часть энергии</w:t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905000" cy="190500"/>
            <wp:effectExtent l="19050" t="0" r="0" b="0"/>
            <wp:docPr id="26" name="Рисунок 26" descr="http://www.bog5.in.ua/lection/mechanics_lect/image_mech/clip_image04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mechanics_lect/image_mech/clip_image044_000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38175" cy="190500"/>
            <wp:effectExtent l="19050" t="0" r="9525" b="0"/>
            <wp:docPr id="27" name="Рисунок 27" descr="http://www.bog5.in.ua/lection/mechanics_lect/image_mech/clip_image046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mechanics_lect/image_mech/clip_image046_000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733550" cy="190500"/>
            <wp:effectExtent l="19050" t="0" r="0" b="0"/>
            <wp:docPr id="28" name="Рисунок 28" descr="http://www.bog5.in.ua/lection/mechanics_lect/image_mech/clip_image04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mechanics_lect/image_mech/clip_image048_000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АНУ: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905250" cy="723900"/>
            <wp:effectExtent l="19050" t="0" r="0" b="0"/>
            <wp:docPr id="29" name="Рисунок 29" descr="http://www.bog5.in.ua/lection/mechanics_lect/image_mech/clip_image04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mechanics_lect/image_mech/clip_image049_0003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З.С.И.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14500" cy="190500"/>
            <wp:effectExtent l="19050" t="0" r="0" b="0"/>
            <wp:docPr id="30" name="Рисунок 30" descr="http://www.bog5.in.ua/lection/mechanics_lect/image_mech/clip_image05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mechanics_lect/image_mech/clip_image051_000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962150" cy="381000"/>
            <wp:effectExtent l="19050" t="0" r="0" b="0"/>
            <wp:docPr id="31" name="Рисунок 31" descr="http://www.bog5.in.ua/lection/mechanics_lect/image_mech/clip_image05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mechanics_lect/image_mech/clip_image053_000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52575" cy="342900"/>
            <wp:effectExtent l="19050" t="0" r="0" b="0"/>
            <wp:docPr id="32" name="Рисунок 32" descr="http://www.bog5.in.ua/lection/mechanics_lect/image_mech/clip_image055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mechanics_lect/image_mech/clip_image055_000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З.С.Э.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76350" cy="190500"/>
            <wp:effectExtent l="19050" t="0" r="0" b="0"/>
            <wp:docPr id="33" name="Рисунок 33" descr="http://www.bog5.in.ua/lection/mechanics_lect/image_mech/clip_image05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mechanics_lect/image_mech/clip_image057_00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Q=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00125" cy="190500"/>
            <wp:effectExtent l="19050" t="0" r="9525" b="0"/>
            <wp:docPr id="34" name="Рисунок 34" descr="http://www.bog5.in.ua/lection/mechanics_lect/image_mech/clip_image059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mechanics_lect/image_mech/clip_image059_000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35" name="Рисунок 35" descr="http://www.bog5.in.ua/lection/mechanics_lect/image_mech/clip_image06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mechanics_lect/image_mech/clip_image061_000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Q=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76375" cy="304800"/>
            <wp:effectExtent l="19050" t="0" r="9525" b="0"/>
            <wp:docPr id="36" name="Рисунок 36" descr="http://www.bog5.in.ua/lection/mechanics_lect/image_mech/clip_image06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mechanics_lect/image_mech/clip_image063_000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76425" cy="190500"/>
            <wp:effectExtent l="19050" t="0" r="9525" b="0"/>
            <wp:docPr id="37" name="Рисунок 37" descr="http://www.bog5.in.ua/lection/mechanics_lect/image_mech/clip_image06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mechanics_lect/image_mech/clip_image065_000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)=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524125" cy="381000"/>
            <wp:effectExtent l="19050" t="0" r="9525" b="0"/>
            <wp:docPr id="38" name="Рисунок 38" descr="http://www.bog5.in.ua/lection/mechanics_lect/image_mech/clip_image06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mechanics_lect/image_mech/clip_image067_000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42975" cy="190500"/>
            <wp:effectExtent l="0" t="0" r="9525" b="0"/>
            <wp:docPr id="39" name="Рисунок 39" descr="http://www.bog5.in.ua/lection/mechanics_lect/image_mech/clip_image06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mechanics_lect/image_mech/clip_image069_0000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42925" cy="266700"/>
            <wp:effectExtent l="19050" t="0" r="9525" b="0"/>
            <wp:docPr id="40" name="Рисунок 40" descr="http://www.bog5.in.ua/lection/mechanics_lect/image_mech/clip_image07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mechanics_lect/image_mech/clip_image071_0000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38150" cy="190500"/>
            <wp:effectExtent l="19050" t="0" r="0" b="0"/>
            <wp:docPr id="41" name="Рисунок 41" descr="http://www.bog5.in.ua/lection/mechanics_lect/image_mech/clip_image073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mechanics_lect/image_mech/clip_image073_000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0318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95475" cy="342900"/>
            <wp:effectExtent l="19050" t="0" r="0" b="0"/>
            <wp:docPr id="42" name="Рисунок 42" descr="http://www.bog5.in.ua/lection/mechanics_lect/image_mech/clip_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mechanics_lect/image_mech/clip_image075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энергия, перешедшая в другие виды энергии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Если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66850" cy="266700"/>
            <wp:effectExtent l="19050" t="0" r="0" b="0"/>
            <wp:docPr id="43" name="Рисунок 43" descr="http://www.bog5.in.ua/lection/mechanics_lect/image_mech/clip_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mechanics_lect/image_mech/clip_image07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</w:t>
      </w:r>
      <w:r w:rsidRPr="00E0318D">
        <w:rPr>
          <w:rFonts w:ascii="Calibri" w:eastAsia="Times New Roman" w:hAnsi="Calibri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2" style="width:91.5pt;height:30.75pt"/>
        </w:pic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&gt;&gt;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, то  </w:t>
      </w:r>
      <w:proofErr w:type="spellStart"/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proofErr w:type="spell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&lt;&lt;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1 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и почти вся W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К1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ударяющегося тела переходит  в тепло.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04825" cy="190500"/>
            <wp:effectExtent l="19050" t="0" r="9525" b="0"/>
            <wp:docPr id="45" name="Рисунок 45" descr="http://www.bog5.in.ua/lection/mechanics_lect/image_mech/clip_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mechanics_lect/image_mech/clip_image08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абсолютно упругом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 xml:space="preserve"> ударе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1 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= -(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), т.е. относительная скорость шаров после удара равна по величине и направлена противоположно их  относительной скорости до удара. При абсолютно  неупругом ударе относительная скорость после удара равна 0, т.к.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E031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r w:rsidRPr="00E0318D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u</w:t>
      </w:r>
      <w:proofErr w:type="spell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. При частично неупругом ударе относительная скорость после удара равна некоторой доле относительной скорости до удара</w:t>
      </w:r>
    </w:p>
    <w:p w:rsidR="00E0318D" w:rsidRPr="00E0318D" w:rsidRDefault="00E0318D" w:rsidP="00E0318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95425" cy="190500"/>
            <wp:effectExtent l="19050" t="0" r="9525" b="0"/>
            <wp:docPr id="46" name="Рисунок 46" descr="http://www.bog5.in.ua/lection/mechanics_lect/image_mech/clip_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mechanics_lect/image_mech/clip_image083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где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71525" cy="190500"/>
            <wp:effectExtent l="19050" t="0" r="9525" b="0"/>
            <wp:docPr id="47" name="Рисунок 47" descr="http://www.bog5.in.ua/lection/mechanics_lect/image_mech/clip_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mechanics_lect/image_mech/clip_image085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-к</w:t>
      </w:r>
      <w:proofErr w:type="gramEnd"/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оэффициент восстановления относительной скорости при ударе. При ударе стальных  шаров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" cy="190500"/>
            <wp:effectExtent l="19050" t="0" r="9525" b="0"/>
            <wp:docPr id="48" name="Рисунок 48" descr="http://www.bog5.in.ua/lection/mechanics_lect/image_mech/clip_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mechanics_lect/image_mech/clip_image087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= 0,9; шаров из слоновой кости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" cy="190500"/>
            <wp:effectExtent l="19050" t="0" r="9525" b="0"/>
            <wp:docPr id="49" name="Рисунок 49" descr="http://www.bog5.in.ua/lection/mechanics_lect/image_mech/clip_image08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og5.in.ua/lection/mechanics_lect/image_mech/clip_image087_000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= 0.89; для свинца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" cy="190500"/>
            <wp:effectExtent l="19050" t="0" r="9525" b="0"/>
            <wp:docPr id="50" name="Рисунок 50" descr="http://www.bog5.in.ua/lection/mechanics_lect/image_mech/clip_image087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og5.in.ua/lection/mechanics_lect/image_mech/clip_image087_0001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= 0,2; стеклянных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" cy="190500"/>
            <wp:effectExtent l="19050" t="0" r="9525" b="0"/>
            <wp:docPr id="51" name="Рисунок 51" descr="http://www.bog5.in.ua/lection/mechanics_lect/image_mech/clip_image08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og5.in.ua/lection/mechanics_lect/image_mech/clip_image087_0002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=0.95.</w:t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X. Мощность.</w:t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     Работа, совершаемая в единицу времени называется мощностью. Мгновенная мощность равна отношению элементарной работы к малому промежутку времени, в течение которого эта работа совершается.</w:t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28625" cy="342900"/>
            <wp:effectExtent l="19050" t="0" r="9525" b="0"/>
            <wp:docPr id="52" name="Рисунок 52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8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52600" cy="209550"/>
            <wp:effectExtent l="19050" t="0" r="0" b="0"/>
            <wp:docPr id="53" name="Рисунок 53" descr="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9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lang w:eastAsia="ru-RU"/>
        </w:rPr>
        <w:t>Средняя мощность равна отношению работы на весь промежуток времени, за который эта работа совершается.</w:t>
      </w:r>
    </w:p>
    <w:p w:rsidR="00E0318D" w:rsidRPr="00E0318D" w:rsidRDefault="00E0318D" w:rsidP="00E0318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52425" cy="342900"/>
            <wp:effectExtent l="19050" t="0" r="9525" b="0"/>
            <wp:docPr id="54" name="Рисунок 5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9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85825" cy="342900"/>
            <wp:effectExtent l="19050" t="0" r="9525" b="0"/>
            <wp:docPr id="55" name="Рисунок 55" descr="http://www.bog5.in.ua/lection/mechanics_lect/image_mech/clip_image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og5.in.ua/lection/mechanics_lect/image_mech/clip_image097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D" w:rsidRPr="00E0318D" w:rsidRDefault="00E0318D" w:rsidP="00E03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31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0318D" w:rsidRPr="00E0318D" w:rsidRDefault="00E0318D" w:rsidP="00E0318D">
      <w:pPr>
        <w:spacing w:line="253" w:lineRule="atLeast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318D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E0318D" w:rsidRDefault="00E0318D"/>
    <w:sectPr w:rsidR="00E0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713F"/>
    <w:multiLevelType w:val="multilevel"/>
    <w:tmpl w:val="C1F2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8D"/>
    <w:rsid w:val="00E0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18D"/>
    <w:rPr>
      <w:b/>
      <w:bCs/>
    </w:rPr>
  </w:style>
  <w:style w:type="character" w:customStyle="1" w:styleId="apple-converted-space">
    <w:name w:val="apple-converted-space"/>
    <w:basedOn w:val="a0"/>
    <w:rsid w:val="00E0318D"/>
  </w:style>
  <w:style w:type="character" w:styleId="a4">
    <w:name w:val="Emphasis"/>
    <w:basedOn w:val="a0"/>
    <w:uiPriority w:val="20"/>
    <w:qFormat/>
    <w:rsid w:val="00E0318D"/>
    <w:rPr>
      <w:i/>
      <w:iCs/>
    </w:rPr>
  </w:style>
  <w:style w:type="paragraph" w:styleId="a5">
    <w:name w:val="Normal (Web)"/>
    <w:basedOn w:val="a"/>
    <w:uiPriority w:val="99"/>
    <w:semiHidden/>
    <w:unhideWhenUsed/>
    <w:rsid w:val="00E0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2016-10-11T08:09:00Z</dcterms:created>
  <dcterms:modified xsi:type="dcterms:W3CDTF">2016-10-11T08:11:00Z</dcterms:modified>
</cp:coreProperties>
</file>