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 xml:space="preserve">Краткая характеристика эпохи и науки первой половины 19 </w:t>
      </w:r>
      <w:proofErr w:type="gramStart"/>
      <w:r w:rsidRPr="00AA0600">
        <w:t>в</w:t>
      </w:r>
      <w:proofErr w:type="gramEnd"/>
      <w:r w:rsidRPr="00AA0600">
        <w:t>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Магнитооптический эффект Керра.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Основы химической термодинамики (Гиббс).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Открытие закона сохранения  и превращения энергии.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 xml:space="preserve">Явление вращающегося магнитного поля (Тесла, </w:t>
      </w:r>
      <w:proofErr w:type="spellStart"/>
      <w:r w:rsidRPr="00AA0600">
        <w:t>Феррарис</w:t>
      </w:r>
      <w:proofErr w:type="spellEnd"/>
      <w:r w:rsidRPr="00AA0600">
        <w:t>).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Д. Максвелл и создание теории электромагнитного поля.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Г. Герц и открытие электромагнитных волн.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 xml:space="preserve">Развитие науки в России 19 </w:t>
      </w:r>
      <w:proofErr w:type="gramStart"/>
      <w:r w:rsidRPr="00AA0600">
        <w:t>в</w:t>
      </w:r>
      <w:proofErr w:type="gramEnd"/>
      <w:r w:rsidRPr="00AA0600">
        <w:t>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Законы внешнего фотоэффекта (Столетов), создание фотоэлемента.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Открытие генератора электромагнитных колебаний, антенна (А.С. Попов).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 xml:space="preserve">Рассеяние света (эффект </w:t>
      </w:r>
      <w:proofErr w:type="spellStart"/>
      <w:r w:rsidRPr="00AA0600">
        <w:t>Тиндаля</w:t>
      </w:r>
      <w:proofErr w:type="spellEnd"/>
      <w:r w:rsidRPr="00AA0600">
        <w:t>, законы рассеяния света).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Создание первых устройств: барометр-анероид, спектрометр, рефрактометр, ртутный вакуумный насос.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Создание первых устройств: генератор переменного тока, генератор трехфазного тока, трансформатор.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 xml:space="preserve">Создание первых устройств: лампа накаливания, угольный микрофон, сосуд </w:t>
      </w:r>
      <w:proofErr w:type="spellStart"/>
      <w:r w:rsidRPr="00AA0600">
        <w:t>Дьюара</w:t>
      </w:r>
      <w:proofErr w:type="spellEnd"/>
      <w:r w:rsidRPr="00AA0600">
        <w:t>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Создание первых устройств: электродвигатель, психрометр, электромагнитный осциллограф.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Д.И. Менделеев.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А.Г. Столяров.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П.Н. Лебедев.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А.С. Попов.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В. Петров.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Т. Юнг.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proofErr w:type="spellStart"/>
      <w:r w:rsidRPr="00AA0600">
        <w:t>Л.Гальвани</w:t>
      </w:r>
      <w:proofErr w:type="spellEnd"/>
      <w:r w:rsidRPr="00AA0600">
        <w:t>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А. Ампер.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Г. Ом.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М. Фарадей. Жизнь и открытия.</w:t>
      </w:r>
    </w:p>
    <w:p w:rsidR="00E7220D" w:rsidRPr="00AA0600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Д. Максвелл. Жизнь и открытия.</w:t>
      </w:r>
    </w:p>
    <w:p w:rsidR="00E7220D" w:rsidRDefault="00E7220D" w:rsidP="00E7220D">
      <w:pPr>
        <w:numPr>
          <w:ilvl w:val="0"/>
          <w:numId w:val="1"/>
        </w:numPr>
        <w:ind w:left="709" w:hanging="425"/>
        <w:jc w:val="both"/>
      </w:pPr>
      <w:r w:rsidRPr="00AA0600">
        <w:t>Г. Герц. Жизнь и открытия.</w:t>
      </w:r>
    </w:p>
    <w:p w:rsidR="00F44F8A" w:rsidRDefault="00F44F8A"/>
    <w:sectPr w:rsidR="00F44F8A" w:rsidSect="00F44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614308"/>
    <w:multiLevelType w:val="hybridMultilevel"/>
    <w:tmpl w:val="AC826614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220D"/>
    <w:rsid w:val="00E7220D"/>
    <w:rsid w:val="00F44F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22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1083</Characters>
  <Application>Microsoft Office Word</Application>
  <DocSecurity>0</DocSecurity>
  <Lines>9</Lines>
  <Paragraphs>2</Paragraphs>
  <ScaleCrop>false</ScaleCrop>
  <Company/>
  <LinksUpToDate>false</LinksUpToDate>
  <CharactersWithSpaces>1271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2020-10-23T09:29:00Z</dcterms:created>
  <dcterms:modified xsi:type="dcterms:W3CDTF">2020-10-23T09:29:00Z</dcterms:modified>
</cp:coreProperties>
</file>