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F5" w:rsidRPr="00493011" w:rsidRDefault="00036FF5" w:rsidP="001E07BB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МИНИСТЕРСТВО СЕЛЬСКОГО ХОЗЯЙСТВА РОССИЙСКОЙ ФЕДЕРАЦИИ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3011">
        <w:rPr>
          <w:rFonts w:ascii="Times New Roman" w:hAnsi="Times New Roman" w:cs="Times New Roman"/>
          <w:caps/>
          <w:sz w:val="24"/>
          <w:szCs w:val="24"/>
          <w:lang w:val="ru-RU"/>
        </w:rPr>
        <w:t>ДЕПАРТАМЕНТ научно-технологической ПОЛИТИКИ И ОБРАЗОВАНИЯ</w:t>
      </w:r>
      <w:r w:rsidRPr="00493011">
        <w:rPr>
          <w:rFonts w:ascii="Times New Roman" w:hAnsi="Times New Roman" w:cs="Times New Roman"/>
          <w:caps/>
          <w:sz w:val="24"/>
          <w:szCs w:val="24"/>
          <w:lang w:val="ru-RU"/>
        </w:rPr>
        <w:br/>
        <w:t xml:space="preserve">фЕДЕРАЛЬНОЕ ГОСУДАРСТВЕННОЕ БЮДЖЕТНОЕ ОБРАЗОВАТЕЛЬНОЕ </w:t>
      </w:r>
      <w:r w:rsidRPr="00493011">
        <w:rPr>
          <w:rFonts w:ascii="Times New Roman" w:hAnsi="Times New Roman" w:cs="Times New Roman"/>
          <w:caps/>
          <w:sz w:val="24"/>
          <w:szCs w:val="24"/>
          <w:lang w:val="ru-RU"/>
        </w:rPr>
        <w:br/>
        <w:t xml:space="preserve">УЧРЕЖДЕНИЕ ВЫСШЕГО ОБРАЗОВАНИЯ </w:t>
      </w:r>
      <w:r w:rsidRPr="00493011">
        <w:rPr>
          <w:rFonts w:ascii="Times New Roman" w:hAnsi="Times New Roman" w:cs="Times New Roman"/>
          <w:caps/>
          <w:sz w:val="24"/>
          <w:szCs w:val="24"/>
          <w:lang w:val="ru-RU"/>
        </w:rPr>
        <w:br/>
        <w:t>«кОСТРОМСКАЯ ГОСУДАРСТВЕННАЯ СЕЛЬСКОХОЗЯЙСТВЕННАЯ АКАДЕМИЯ»</w:t>
      </w:r>
    </w:p>
    <w:p w:rsidR="00036FF5" w:rsidRPr="00493011" w:rsidRDefault="00036FF5" w:rsidP="001E07BB">
      <w:pPr>
        <w:jc w:val="center"/>
        <w:rPr>
          <w:rFonts w:ascii="Times New Roman" w:hAnsi="Times New Roman" w:cs="Times New Roman"/>
          <w:lang w:val="ru-RU"/>
        </w:rPr>
      </w:pPr>
    </w:p>
    <w:p w:rsidR="00036FF5" w:rsidRPr="00493011" w:rsidRDefault="00036FF5" w:rsidP="001E07BB">
      <w:pPr>
        <w:jc w:val="center"/>
        <w:rPr>
          <w:rFonts w:ascii="Times New Roman" w:hAnsi="Times New Roman" w:cs="Times New Roman"/>
          <w:lang w:val="ru-RU"/>
        </w:rPr>
      </w:pPr>
    </w:p>
    <w:p w:rsidR="00036FF5" w:rsidRPr="00493011" w:rsidRDefault="00036FF5" w:rsidP="001E07BB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625B4" w:rsidRPr="00493011" w:rsidRDefault="00D625B4" w:rsidP="00D625B4">
      <w:pPr>
        <w:pStyle w:val="12"/>
        <w:ind w:firstLine="0"/>
        <w:jc w:val="center"/>
        <w:rPr>
          <w:rFonts w:ascii="Times New Roman" w:hAnsi="Times New Roman"/>
        </w:rPr>
      </w:pPr>
    </w:p>
    <w:tbl>
      <w:tblPr>
        <w:tblW w:w="9462" w:type="dxa"/>
        <w:jc w:val="right"/>
        <w:tblLook w:val="04A0"/>
      </w:tblPr>
      <w:tblGrid>
        <w:gridCol w:w="4680"/>
        <w:gridCol w:w="4782"/>
      </w:tblGrid>
      <w:tr w:rsidR="00D625B4" w:rsidRPr="00493011" w:rsidTr="00D625B4">
        <w:trPr>
          <w:jc w:val="right"/>
        </w:trPr>
        <w:tc>
          <w:tcPr>
            <w:tcW w:w="4680" w:type="dxa"/>
          </w:tcPr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Согласовано:</w:t>
            </w: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Председатель методической комиссии</w:t>
            </w: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i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архитектурно-строительного факультета</w:t>
            </w: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____________________ /</w:t>
            </w:r>
            <w:proofErr w:type="spellStart"/>
            <w:r w:rsidRPr="00493011">
              <w:rPr>
                <w:rFonts w:ascii="Times New Roman" w:hAnsi="Times New Roman"/>
                <w:spacing w:val="-6"/>
              </w:rPr>
              <w:t>Примакина</w:t>
            </w:r>
            <w:proofErr w:type="spellEnd"/>
            <w:r w:rsidRPr="00493011">
              <w:rPr>
                <w:rFonts w:ascii="Times New Roman" w:hAnsi="Times New Roman"/>
                <w:spacing w:val="-6"/>
              </w:rPr>
              <w:t xml:space="preserve"> Е.И./</w:t>
            </w: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</w:p>
          <w:p w:rsidR="00D625B4" w:rsidRPr="00493011" w:rsidRDefault="00D625B4" w:rsidP="00D625B4">
            <w:pPr>
              <w:pStyle w:val="12"/>
              <w:spacing w:after="120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10 апреля 2019 года</w:t>
            </w:r>
          </w:p>
        </w:tc>
        <w:tc>
          <w:tcPr>
            <w:tcW w:w="4782" w:type="dxa"/>
          </w:tcPr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Утверждаю:</w:t>
            </w: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 xml:space="preserve">Декан </w:t>
            </w:r>
            <w:proofErr w:type="gramStart"/>
            <w:r w:rsidRPr="00493011">
              <w:rPr>
                <w:rFonts w:ascii="Times New Roman" w:hAnsi="Times New Roman"/>
                <w:spacing w:val="-6"/>
              </w:rPr>
              <w:t>архитектурно-строительного</w:t>
            </w:r>
            <w:proofErr w:type="gramEnd"/>
            <w:r w:rsidRPr="00493011">
              <w:rPr>
                <w:rFonts w:ascii="Times New Roman" w:hAnsi="Times New Roman"/>
                <w:spacing w:val="-6"/>
              </w:rPr>
              <w:t xml:space="preserve"> </w:t>
            </w: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i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факультета</w:t>
            </w: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_____________________ /</w:t>
            </w:r>
            <w:proofErr w:type="spellStart"/>
            <w:r w:rsidRPr="00493011">
              <w:rPr>
                <w:rFonts w:ascii="Times New Roman" w:hAnsi="Times New Roman"/>
                <w:spacing w:val="-6"/>
              </w:rPr>
              <w:t>Цыбакин</w:t>
            </w:r>
            <w:proofErr w:type="spellEnd"/>
            <w:r w:rsidRPr="00493011">
              <w:rPr>
                <w:rFonts w:ascii="Times New Roman" w:hAnsi="Times New Roman"/>
                <w:spacing w:val="-6"/>
              </w:rPr>
              <w:t xml:space="preserve"> С.В./</w:t>
            </w: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pacing w:val="-6"/>
              </w:rPr>
            </w:pPr>
          </w:p>
          <w:p w:rsidR="00D625B4" w:rsidRPr="00493011" w:rsidRDefault="00D625B4" w:rsidP="00D625B4">
            <w:pPr>
              <w:pStyle w:val="12"/>
              <w:ind w:firstLine="0"/>
              <w:jc w:val="center"/>
              <w:rPr>
                <w:rFonts w:ascii="Times New Roman" w:hAnsi="Times New Roman"/>
                <w:strike/>
                <w:spacing w:val="-6"/>
              </w:rPr>
            </w:pPr>
            <w:r w:rsidRPr="00493011">
              <w:rPr>
                <w:rFonts w:ascii="Times New Roman" w:hAnsi="Times New Roman"/>
                <w:spacing w:val="-6"/>
              </w:rPr>
              <w:t>15 мая 2019 года</w:t>
            </w:r>
          </w:p>
        </w:tc>
      </w:tr>
    </w:tbl>
    <w:p w:rsidR="00D625B4" w:rsidRPr="00493011" w:rsidRDefault="00D625B4" w:rsidP="00D625B4">
      <w:pPr>
        <w:pStyle w:val="12"/>
        <w:rPr>
          <w:rFonts w:ascii="Times New Roman" w:hAnsi="Times New Roman"/>
        </w:rPr>
      </w:pPr>
    </w:p>
    <w:p w:rsidR="00036FF5" w:rsidRPr="00493011" w:rsidRDefault="00036FF5" w:rsidP="001E07BB">
      <w:pPr>
        <w:autoSpaceDE w:val="0"/>
        <w:autoSpaceDN w:val="0"/>
        <w:adjustRightInd w:val="0"/>
        <w:ind w:left="-1631" w:right="42" w:firstLine="16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FF5" w:rsidRPr="00493011" w:rsidRDefault="00036FF5" w:rsidP="001E07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6FF5" w:rsidRPr="00493011" w:rsidRDefault="00036FF5" w:rsidP="001E07B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301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proofErr w:type="spellEnd"/>
      <w:r w:rsidRPr="00493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301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proofErr w:type="spellEnd"/>
    </w:p>
    <w:p w:rsidR="00036FF5" w:rsidRPr="00493011" w:rsidRDefault="00036FF5" w:rsidP="001E07B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9301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Проектная</w:t>
      </w:r>
    </w:p>
    <w:p w:rsidR="00036FF5" w:rsidRPr="00493011" w:rsidRDefault="00036FF5" w:rsidP="001E07BB">
      <w:pPr>
        <w:rPr>
          <w:rFonts w:ascii="Times New Roman" w:hAnsi="Times New Roman" w:cs="Times New Roman"/>
          <w:sz w:val="26"/>
          <w:szCs w:val="26"/>
        </w:rPr>
      </w:pPr>
    </w:p>
    <w:p w:rsidR="00036FF5" w:rsidRPr="00493011" w:rsidRDefault="00036FF5" w:rsidP="001E07BB">
      <w:pPr>
        <w:rPr>
          <w:rFonts w:ascii="Times New Roman" w:hAnsi="Times New Roman" w:cs="Times New Roman"/>
          <w:sz w:val="26"/>
          <w:szCs w:val="26"/>
        </w:rPr>
      </w:pPr>
    </w:p>
    <w:p w:rsidR="00036FF5" w:rsidRPr="00493011" w:rsidRDefault="00036FF5" w:rsidP="001E07BB">
      <w:pPr>
        <w:rPr>
          <w:rFonts w:ascii="Times New Roman" w:hAnsi="Times New Roman" w:cs="Times New Roman"/>
          <w:sz w:val="26"/>
          <w:szCs w:val="26"/>
        </w:rPr>
      </w:pPr>
    </w:p>
    <w:p w:rsidR="00036FF5" w:rsidRPr="00493011" w:rsidRDefault="00036FF5" w:rsidP="001E07BB">
      <w:pPr>
        <w:rPr>
          <w:rFonts w:ascii="Times New Roman" w:hAnsi="Times New Roman" w:cs="Times New Roman"/>
          <w:sz w:val="26"/>
          <w:szCs w:val="26"/>
        </w:rPr>
      </w:pPr>
    </w:p>
    <w:p w:rsidR="00036FF5" w:rsidRPr="00493011" w:rsidRDefault="00036FF5" w:rsidP="001E07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93011">
        <w:rPr>
          <w:rFonts w:ascii="Times New Roman" w:hAnsi="Times New Roman" w:cs="Times New Roman"/>
          <w:sz w:val="26"/>
          <w:szCs w:val="26"/>
        </w:rPr>
        <w:t>Направление</w:t>
      </w:r>
      <w:proofErr w:type="spellEnd"/>
      <w:r w:rsidRPr="004930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6"/>
          <w:szCs w:val="26"/>
        </w:rPr>
        <w:t>подготовки</w:t>
      </w:r>
      <w:proofErr w:type="spellEnd"/>
    </w:p>
    <w:p w:rsidR="00036FF5" w:rsidRPr="00493011" w:rsidRDefault="00036FF5" w:rsidP="001E07BB">
      <w:pPr>
        <w:rPr>
          <w:rFonts w:ascii="Times New Roman" w:hAnsi="Times New Roman" w:cs="Times New Roman"/>
          <w:sz w:val="26"/>
          <w:szCs w:val="26"/>
          <w:u w:val="single"/>
        </w:rPr>
      </w:pPr>
      <w:r w:rsidRPr="0049301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93011">
        <w:rPr>
          <w:rFonts w:ascii="Times New Roman" w:hAnsi="Times New Roman" w:cs="Times New Roman"/>
          <w:sz w:val="26"/>
          <w:szCs w:val="26"/>
        </w:rPr>
        <w:t>Специальность</w:t>
      </w:r>
      <w:proofErr w:type="spellEnd"/>
      <w:r w:rsidRPr="00493011">
        <w:rPr>
          <w:rFonts w:ascii="Times New Roman" w:hAnsi="Times New Roman" w:cs="Times New Roman"/>
          <w:sz w:val="26"/>
          <w:szCs w:val="26"/>
        </w:rPr>
        <w:t xml:space="preserve"> </w:t>
      </w:r>
      <w:r w:rsidRPr="00493011">
        <w:rPr>
          <w:rFonts w:ascii="Times New Roman" w:hAnsi="Times New Roman" w:cs="Times New Roman"/>
          <w:sz w:val="26"/>
          <w:szCs w:val="26"/>
        </w:rPr>
        <w:tab/>
      </w:r>
      <w:r w:rsidRPr="00493011">
        <w:rPr>
          <w:rFonts w:ascii="Times New Roman" w:hAnsi="Times New Roman" w:cs="Times New Roman"/>
          <w:sz w:val="26"/>
          <w:szCs w:val="26"/>
        </w:rPr>
        <w:tab/>
      </w:r>
      <w:r w:rsidRPr="00493011">
        <w:rPr>
          <w:rFonts w:ascii="Times New Roman" w:hAnsi="Times New Roman" w:cs="Times New Roman"/>
          <w:sz w:val="26"/>
          <w:szCs w:val="26"/>
        </w:rPr>
        <w:tab/>
      </w:r>
      <w:r w:rsidRPr="00493011">
        <w:rPr>
          <w:rFonts w:ascii="Times New Roman" w:hAnsi="Times New Roman" w:cs="Times New Roman"/>
          <w:sz w:val="26"/>
          <w:szCs w:val="26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</w:rPr>
        <w:t xml:space="preserve">08.04.01 </w:t>
      </w:r>
      <w:proofErr w:type="spellStart"/>
      <w:r w:rsidRPr="00493011">
        <w:rPr>
          <w:rFonts w:ascii="Times New Roman" w:hAnsi="Times New Roman" w:cs="Times New Roman"/>
          <w:sz w:val="26"/>
          <w:szCs w:val="26"/>
          <w:u w:val="single"/>
        </w:rPr>
        <w:t>Строительство</w:t>
      </w:r>
      <w:proofErr w:type="spellEnd"/>
      <w:r w:rsidRPr="0049301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36FF5" w:rsidRPr="00493011" w:rsidRDefault="00036FF5" w:rsidP="001E07BB">
      <w:pPr>
        <w:spacing w:before="240"/>
        <w:ind w:left="4253" w:hanging="4253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493011">
        <w:rPr>
          <w:rFonts w:ascii="Times New Roman" w:hAnsi="Times New Roman" w:cs="Times New Roman"/>
          <w:sz w:val="26"/>
          <w:szCs w:val="26"/>
          <w:lang w:val="ru-RU"/>
        </w:rPr>
        <w:t>Направленность (профиль)</w:t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«Теория и проектирование зданий и </w:t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br/>
        <w:t>сооружений»</w:t>
      </w:r>
    </w:p>
    <w:p w:rsidR="00036FF5" w:rsidRPr="00493011" w:rsidRDefault="00036FF5" w:rsidP="001E07BB">
      <w:pPr>
        <w:spacing w:before="240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493011">
        <w:rPr>
          <w:rFonts w:ascii="Times New Roman" w:hAnsi="Times New Roman" w:cs="Times New Roman"/>
          <w:sz w:val="26"/>
          <w:szCs w:val="26"/>
          <w:lang w:val="ru-RU"/>
        </w:rPr>
        <w:t>Квалификация выпускника</w:t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>магистр</w:t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036FF5" w:rsidRPr="00493011" w:rsidRDefault="00036FF5" w:rsidP="001E07BB">
      <w:pPr>
        <w:spacing w:before="240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493011">
        <w:rPr>
          <w:rFonts w:ascii="Times New Roman" w:hAnsi="Times New Roman" w:cs="Times New Roman"/>
          <w:sz w:val="26"/>
          <w:szCs w:val="26"/>
          <w:lang w:val="ru-RU"/>
        </w:rPr>
        <w:t>Форма обучения</w:t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>очная/</w:t>
      </w:r>
      <w:proofErr w:type="spellStart"/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>очно-заочная</w:t>
      </w:r>
      <w:proofErr w:type="spellEnd"/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036FF5" w:rsidRPr="00493011" w:rsidRDefault="00036FF5" w:rsidP="001E07BB">
      <w:pPr>
        <w:spacing w:before="240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493011">
        <w:rPr>
          <w:rFonts w:ascii="Times New Roman" w:hAnsi="Times New Roman" w:cs="Times New Roman"/>
          <w:sz w:val="26"/>
          <w:szCs w:val="26"/>
          <w:lang w:val="ru-RU"/>
        </w:rPr>
        <w:t>Срок освоения ОПОП ВО</w:t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>2 года/2 года 4 месяца</w:t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493011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036FF5" w:rsidRPr="00493011" w:rsidRDefault="00036FF5" w:rsidP="001E07BB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36FF5" w:rsidRPr="00493011" w:rsidRDefault="00036FF5" w:rsidP="001E07BB">
      <w:pPr>
        <w:rPr>
          <w:rFonts w:ascii="Times New Roman" w:hAnsi="Times New Roman" w:cs="Times New Roman"/>
          <w:lang w:val="ru-RU"/>
        </w:rPr>
      </w:pPr>
    </w:p>
    <w:p w:rsidR="00036FF5" w:rsidRPr="00493011" w:rsidRDefault="00036FF5" w:rsidP="001E07BB">
      <w:pPr>
        <w:rPr>
          <w:rFonts w:ascii="Times New Roman" w:hAnsi="Times New Roman" w:cs="Times New Roman"/>
          <w:lang w:val="ru-RU"/>
        </w:rPr>
      </w:pPr>
    </w:p>
    <w:p w:rsidR="00036FF5" w:rsidRPr="00493011" w:rsidRDefault="00036FF5" w:rsidP="001E07BB">
      <w:pPr>
        <w:rPr>
          <w:rFonts w:ascii="Times New Roman" w:hAnsi="Times New Roman" w:cs="Times New Roman"/>
          <w:lang w:val="ru-RU"/>
        </w:rPr>
      </w:pPr>
    </w:p>
    <w:p w:rsidR="00036FF5" w:rsidRPr="00493011" w:rsidRDefault="00036FF5" w:rsidP="001E07BB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625B4" w:rsidRPr="00493011" w:rsidRDefault="00D625B4" w:rsidP="001E07BB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625B4" w:rsidRPr="00493011" w:rsidRDefault="00D625B4" w:rsidP="001E07BB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36FF5" w:rsidRPr="00493011" w:rsidRDefault="00036FF5" w:rsidP="001E07BB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625B4" w:rsidRPr="00493011" w:rsidRDefault="00036FF5" w:rsidP="00D625B4">
      <w:pPr>
        <w:tabs>
          <w:tab w:val="left" w:pos="2243"/>
        </w:tabs>
        <w:spacing w:before="69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493011">
        <w:rPr>
          <w:rFonts w:ascii="Times New Roman" w:hAnsi="Times New Roman" w:cs="Times New Roman"/>
          <w:sz w:val="26"/>
          <w:szCs w:val="26"/>
          <w:lang w:val="ru-RU"/>
        </w:rPr>
        <w:t>Караваево</w:t>
      </w:r>
      <w:proofErr w:type="spellEnd"/>
      <w:r w:rsidRPr="00493011">
        <w:rPr>
          <w:rFonts w:ascii="Times New Roman" w:hAnsi="Times New Roman" w:cs="Times New Roman"/>
          <w:sz w:val="26"/>
          <w:szCs w:val="26"/>
          <w:lang w:val="ru-RU"/>
        </w:rPr>
        <w:t xml:space="preserve"> 2019</w:t>
      </w:r>
    </w:p>
    <w:p w:rsidR="00036FF5" w:rsidRPr="00493011" w:rsidRDefault="00D625B4" w:rsidP="00D625B4">
      <w:pPr>
        <w:tabs>
          <w:tab w:val="left" w:pos="2243"/>
        </w:tabs>
        <w:spacing w:before="69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6"/>
          <w:szCs w:val="26"/>
          <w:lang w:val="ru-RU"/>
        </w:rPr>
        <w:br w:type="page"/>
      </w:r>
      <w:r w:rsidR="00036FF5" w:rsidRPr="00493011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Программа составлена на основании федерального государственного образовательного стандарта высшего образования по направлению подготовки 08.04.01 Строительство, направленности (профиля) «Теория и проектирование зданий и сооружений». Степень квалификации – магистр.</w:t>
      </w:r>
    </w:p>
    <w:p w:rsidR="00036FF5" w:rsidRPr="00493011" w:rsidRDefault="00036FF5" w:rsidP="00D625B4">
      <w:pPr>
        <w:widowControl/>
        <w:autoSpaceDE w:val="0"/>
        <w:autoSpaceDN w:val="0"/>
        <w:adjustRightInd w:val="0"/>
        <w:ind w:right="42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Разработчик программы</w:t>
      </w: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доцент кафедры «Строительные конструкции» ______________________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Примакина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Е.И.</w:t>
      </w: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Программа практики РАССМОТРЕНА и ОДОБРЕНА на заседании кафедры ”</w:t>
      </w:r>
      <w:r w:rsidRPr="00493011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Строительные конструкции”</w:t>
      </w: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протокол № </w:t>
      </w:r>
      <w:r w:rsidRPr="00493011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</w:t>
      </w:r>
      <w:r w:rsidRPr="00493011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19 марта 2019 г.</w:t>
      </w: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Заведующий  кафедрой           _____________________________ Гуревич Т.М.</w:t>
      </w: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111D6D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14005E">
      <w:pPr>
        <w:tabs>
          <w:tab w:val="left" w:pos="10154"/>
        </w:tabs>
        <w:spacing w:before="68"/>
        <w:ind w:left="1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36FF5" w:rsidRPr="00493011" w:rsidRDefault="00036FF5" w:rsidP="0014005E">
      <w:pPr>
        <w:tabs>
          <w:tab w:val="left" w:pos="10154"/>
        </w:tabs>
        <w:spacing w:before="68"/>
        <w:ind w:left="1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36FF5" w:rsidRPr="00493011" w:rsidRDefault="00036FF5" w:rsidP="0014005E">
      <w:pPr>
        <w:tabs>
          <w:tab w:val="left" w:pos="10154"/>
        </w:tabs>
        <w:spacing w:before="68"/>
        <w:ind w:left="1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36FF5" w:rsidRPr="00493011" w:rsidRDefault="00036FF5" w:rsidP="0014005E">
      <w:pPr>
        <w:tabs>
          <w:tab w:val="left" w:pos="10154"/>
        </w:tabs>
        <w:spacing w:before="68"/>
        <w:ind w:left="1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36FF5" w:rsidRPr="00493011" w:rsidRDefault="00036FF5" w:rsidP="0014005E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  <w:sectPr w:rsidR="00036FF5" w:rsidRPr="00493011" w:rsidSect="001E07BB">
          <w:type w:val="continuous"/>
          <w:pgSz w:w="11907" w:h="16840"/>
          <w:pgMar w:top="1134" w:right="1134" w:bottom="1134" w:left="1134" w:header="720" w:footer="720" w:gutter="0"/>
          <w:cols w:space="720"/>
        </w:sectPr>
      </w:pPr>
    </w:p>
    <w:p w:rsidR="00036FF5" w:rsidRPr="00493011" w:rsidRDefault="00036FF5" w:rsidP="0014005E">
      <w:pPr>
        <w:spacing w:before="69"/>
        <w:ind w:left="112"/>
        <w:rPr>
          <w:rFonts w:ascii="Times New Roman" w:hAnsi="Times New Roman" w:cs="Times New Roman"/>
          <w:sz w:val="24"/>
          <w:szCs w:val="24"/>
          <w:lang w:val="ru-RU"/>
        </w:rPr>
      </w:pPr>
    </w:p>
    <w:p w:rsidR="00036FF5" w:rsidRPr="00493011" w:rsidRDefault="00036FF5" w:rsidP="00FC7CBD">
      <w:pPr>
        <w:tabs>
          <w:tab w:val="left" w:pos="5947"/>
        </w:tabs>
        <w:spacing w:before="69"/>
        <w:ind w:left="2280"/>
        <w:rPr>
          <w:rFonts w:ascii="Times New Roman" w:hAnsi="Times New Roman" w:cs="Times New Roman"/>
          <w:sz w:val="20"/>
          <w:szCs w:val="20"/>
          <w:lang w:val="ru-RU"/>
        </w:rPr>
        <w:sectPr w:rsidR="00036FF5" w:rsidRPr="00493011">
          <w:type w:val="continuous"/>
          <w:pgSz w:w="11907" w:h="16840"/>
          <w:pgMar w:top="700" w:right="600" w:bottom="920" w:left="1020" w:header="720" w:footer="720" w:gutter="0"/>
          <w:cols w:num="2" w:space="720" w:equalWidth="0">
            <w:col w:w="2515" w:space="1138"/>
            <w:col w:w="6634"/>
          </w:cols>
        </w:sectPr>
      </w:pPr>
    </w:p>
    <w:p w:rsidR="00036FF5" w:rsidRPr="00493011" w:rsidRDefault="00036FF5" w:rsidP="0014005E">
      <w:pPr>
        <w:spacing w:before="8" w:line="220" w:lineRule="exact"/>
        <w:rPr>
          <w:rFonts w:ascii="Times New Roman" w:hAnsi="Times New Roman" w:cs="Times New Roman"/>
          <w:lang w:val="ru-RU"/>
        </w:rPr>
      </w:pPr>
    </w:p>
    <w:p w:rsidR="00036FF5" w:rsidRPr="00493011" w:rsidRDefault="00036FF5" w:rsidP="0014005E">
      <w:pPr>
        <w:numPr>
          <w:ilvl w:val="0"/>
          <w:numId w:val="7"/>
        </w:numPr>
        <w:tabs>
          <w:tab w:val="left" w:pos="352"/>
        </w:tabs>
        <w:spacing w:before="71"/>
        <w:ind w:left="112" w:firstLine="0"/>
        <w:rPr>
          <w:rFonts w:ascii="Times New Roman" w:hAnsi="Times New Roman" w:cs="Times New Roman"/>
          <w:sz w:val="24"/>
          <w:szCs w:val="24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Ь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ЕКТ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493011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Й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ТИ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036FF5" w:rsidRPr="00493011" w:rsidRDefault="00036FF5" w:rsidP="002158E3">
      <w:pPr>
        <w:spacing w:line="360" w:lineRule="auto"/>
        <w:ind w:right="564" w:firstLine="85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Целью проведения проектной практики является получение умений и профессиональных навыков проектной деятельности; ознакомление с порядком и правилами выпуска конструкторской документации; приобретение опыта практической работы, в том числе самостоятельной деятельности на предприятии (в организации); приобретение практических навыков и компетенций в сфере профессиональной деятельности; приобщение магистранта к социальной среде предприятия (организации) с целью приобретения 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универсальных компетенции</w:t>
      </w: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, необходимых для работы в профессиональной сфере.</w:t>
      </w:r>
    </w:p>
    <w:p w:rsidR="00036FF5" w:rsidRPr="00493011" w:rsidRDefault="00036FF5" w:rsidP="00E66018">
      <w:pPr>
        <w:numPr>
          <w:ilvl w:val="0"/>
          <w:numId w:val="7"/>
        </w:numPr>
        <w:tabs>
          <w:tab w:val="left" w:pos="352"/>
        </w:tabs>
        <w:ind w:left="352"/>
        <w:rPr>
          <w:rFonts w:ascii="Times New Roman" w:hAnsi="Times New Roman" w:cs="Times New Roman"/>
          <w:sz w:val="24"/>
          <w:szCs w:val="24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</w:rPr>
        <w:t>АЧ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И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ЕКТ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493011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ЙП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ТИ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036FF5" w:rsidRPr="00493011" w:rsidRDefault="00036FF5" w:rsidP="00E66018">
      <w:pPr>
        <w:spacing w:line="360" w:lineRule="auto"/>
        <w:ind w:firstLine="709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036FF5" w:rsidRPr="00493011" w:rsidRDefault="00036FF5" w:rsidP="00E66018">
      <w:pPr>
        <w:spacing w:line="360" w:lineRule="auto"/>
        <w:ind w:right="564" w:firstLine="85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Задачи проектной практики могут быть следующими:</w:t>
      </w:r>
    </w:p>
    <w:p w:rsidR="00036FF5" w:rsidRPr="00493011" w:rsidRDefault="00036FF5" w:rsidP="007124DB">
      <w:pPr>
        <w:spacing w:line="360" w:lineRule="auto"/>
        <w:ind w:right="56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- сбор, систематизация и анализ информационных исходных данных для проектирования  зданий,  сооружений;</w:t>
      </w:r>
    </w:p>
    <w:p w:rsidR="00036FF5" w:rsidRPr="00493011" w:rsidRDefault="00036FF5" w:rsidP="007124DB">
      <w:pPr>
        <w:spacing w:line="360" w:lineRule="auto"/>
        <w:ind w:right="56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- технико-экономическое обоснование и принятие проектных решений в целом по объекту, координация работ по частям проекта, проектирование деталей и конструкций зданий;</w:t>
      </w:r>
    </w:p>
    <w:p w:rsidR="00036FF5" w:rsidRPr="00493011" w:rsidRDefault="00036FF5" w:rsidP="007124DB">
      <w:pPr>
        <w:spacing w:line="360" w:lineRule="auto"/>
        <w:ind w:right="56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- применение расчетных программных комплексов при проектировании конструкций, зданий, оформление законченных проектных работ;</w:t>
      </w:r>
    </w:p>
    <w:p w:rsidR="00036FF5" w:rsidRPr="00493011" w:rsidRDefault="00036FF5" w:rsidP="007124DB">
      <w:pPr>
        <w:spacing w:line="360" w:lineRule="auto"/>
        <w:ind w:right="56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- разработка инновационных материалов, технологий, конструкций и систем, в том числе с использованием научных достижений;</w:t>
      </w:r>
    </w:p>
    <w:p w:rsidR="00036FF5" w:rsidRPr="00493011" w:rsidRDefault="00036FF5" w:rsidP="007124DB">
      <w:pPr>
        <w:spacing w:line="360" w:lineRule="auto"/>
        <w:ind w:right="56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- проведение авторского надзора за реализацией проекта.</w:t>
      </w:r>
    </w:p>
    <w:p w:rsidR="00036FF5" w:rsidRPr="00493011" w:rsidRDefault="00036FF5" w:rsidP="007124DB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- контроль соответствия разрабатываемых проектов и технической документации заданию на проектирование, стандартам, строительным нормам и правилам, техническим условиям и другим исполнительным документам</w:t>
      </w:r>
    </w:p>
    <w:p w:rsidR="00036FF5" w:rsidRPr="00493011" w:rsidRDefault="00036FF5" w:rsidP="0014005E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6FF5" w:rsidRPr="00493011" w:rsidRDefault="00036FF5" w:rsidP="0014005E">
      <w:pPr>
        <w:numPr>
          <w:ilvl w:val="0"/>
          <w:numId w:val="7"/>
        </w:numPr>
        <w:tabs>
          <w:tab w:val="left" w:pos="352"/>
        </w:tabs>
        <w:ind w:left="112" w:right="45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ОЕКТН</w:t>
      </w:r>
      <w:r w:rsidRPr="0049301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Й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49301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В 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ОПОП </w:t>
      </w:r>
      <w:proofErr w:type="gramStart"/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</w:t>
      </w:r>
      <w:proofErr w:type="gramEnd"/>
    </w:p>
    <w:p w:rsidR="00036FF5" w:rsidRPr="00493011" w:rsidRDefault="00036FF5" w:rsidP="007124DB">
      <w:pPr>
        <w:tabs>
          <w:tab w:val="left" w:pos="352"/>
        </w:tabs>
        <w:ind w:right="4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FF5" w:rsidRPr="00493011" w:rsidRDefault="00036FF5" w:rsidP="00D625B4">
      <w:pPr>
        <w:spacing w:line="360" w:lineRule="auto"/>
        <w:ind w:right="564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Проектная практика Б2.О.06 (П) относится к обязательной части Блока 2 (Практики) и базируется на знаниях дисциплин Блока 1, полученных за все время обучения, а </w:t>
      </w:r>
      <w:r w:rsidR="00D625B4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также</w:t>
      </w: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н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авыков и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proofErr w:type="gramStart"/>
      <w:r w:rsidR="00D625B4" w:rsidRPr="0049301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п</w:t>
      </w:r>
      <w:proofErr w:type="gramEnd"/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риобретенных</w:t>
      </w:r>
      <w:proofErr w:type="spellEnd"/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при прохождении предшествующих практик – учебных: </w:t>
      </w:r>
      <w:proofErr w:type="spellStart"/>
      <w:r w:rsidR="00967208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Ознакомительная</w:t>
      </w:r>
      <w:proofErr w:type="gramStart"/>
      <w:r w:rsidR="00967208">
        <w:rPr>
          <w:rFonts w:ascii="Times New Roman" w:eastAsia="MS Mincho" w:hAnsi="Times New Roman" w:cs="Times New Roman"/>
          <w:sz w:val="24"/>
          <w:szCs w:val="24"/>
          <w:lang w:val="ru-RU"/>
        </w:rPr>
        <w:t>,</w:t>
      </w: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аучно-исследовательская</w:t>
      </w:r>
      <w:proofErr w:type="spellEnd"/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работа (получение первичных навыков научно-исследовательской работы)</w:t>
      </w:r>
      <w:bookmarkStart w:id="0" w:name="_GoBack"/>
      <w:bookmarkEnd w:id="0"/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; производственных: Научно-исследовательская работа 1, Научно-исследовательская работа 2, Технологическая практика.</w:t>
      </w: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br w:type="page"/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4. ФОРМЫ ПРОВЕДЕНИЯ ПРОЕКТНОЙ ПРАКТИКИ </w:t>
      </w:r>
      <w:proofErr w:type="gramStart"/>
      <w:r w:rsidR="00D625B4"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—</w:t>
      </w:r>
      <w:r w:rsidR="00D625B4" w:rsidRPr="00493011">
        <w:rPr>
          <w:rFonts w:ascii="Times New Roman" w:hAnsi="Times New Roman" w:cs="Times New Roman"/>
          <w:bCs/>
          <w:sz w:val="24"/>
          <w:szCs w:val="24"/>
          <w:lang w:val="ru-RU" w:eastAsia="ru-RU"/>
        </w:rPr>
        <w:t>н</w:t>
      </w:r>
      <w:proofErr w:type="gramEnd"/>
      <w:r w:rsidR="00D625B4" w:rsidRPr="00493011">
        <w:rPr>
          <w:rFonts w:ascii="Times New Roman" w:hAnsi="Times New Roman" w:cs="Times New Roman"/>
          <w:bCs/>
          <w:sz w:val="24"/>
          <w:szCs w:val="24"/>
          <w:lang w:val="ru-RU" w:eastAsia="ru-RU"/>
        </w:rPr>
        <w:t>епрерывная</w:t>
      </w:r>
      <w:r w:rsidR="00D625B4"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выездная</w:t>
      </w:r>
    </w:p>
    <w:p w:rsidR="00036FF5" w:rsidRPr="00493011" w:rsidRDefault="00036FF5" w:rsidP="00F64C8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 w:rsidP="00E54003">
      <w:pPr>
        <w:tabs>
          <w:tab w:val="left" w:pos="352"/>
        </w:tabs>
        <w:ind w:left="-240" w:right="702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5.М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 И В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Я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ОВЕДЕНИЯ ПРОЕКТНОЙ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036FF5" w:rsidRPr="00493011" w:rsidRDefault="00036FF5" w:rsidP="00E54003">
      <w:pPr>
        <w:tabs>
          <w:tab w:val="left" w:pos="352"/>
        </w:tabs>
        <w:spacing w:line="360" w:lineRule="auto"/>
        <w:ind w:right="703" w:firstLine="567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Место проведения практики: строительные организации; промышленные предприятия; научно-исследовательские и проектно-конструкторские организации.</w:t>
      </w:r>
    </w:p>
    <w:p w:rsidR="00036FF5" w:rsidRPr="00493011" w:rsidRDefault="00036FF5" w:rsidP="00E54003">
      <w:pPr>
        <w:tabs>
          <w:tab w:val="left" w:pos="352"/>
        </w:tabs>
        <w:spacing w:line="360" w:lineRule="auto"/>
        <w:ind w:right="702" w:firstLine="567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В соответствии с </w:t>
      </w:r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календарным </w:t>
      </w: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графиком учебного процесса проектная практика </w:t>
      </w:r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проводится</w:t>
      </w: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в 4 семестре</w:t>
      </w:r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очной формы обучения и в 5 семестре </w:t>
      </w:r>
      <w:proofErr w:type="spellStart"/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очно-заочной</w:t>
      </w:r>
      <w:proofErr w:type="spellEnd"/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формы </w:t>
      </w:r>
      <w:proofErr w:type="spellStart"/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обучения</w:t>
      </w:r>
      <w:proofErr w:type="gramStart"/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.П</w:t>
      </w:r>
      <w:proofErr w:type="gramEnd"/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родолжительность</w:t>
      </w:r>
      <w:proofErr w:type="spellEnd"/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3011"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практики</w:t>
      </w:r>
      <w:r w:rsidR="00FD53A7">
        <w:rPr>
          <w:rFonts w:ascii="Times New Roman" w:eastAsia="MS Mincho" w:hAnsi="Times New Roman" w:cs="Times New Roman"/>
          <w:sz w:val="24"/>
          <w:szCs w:val="24"/>
          <w:lang w:val="ru-RU"/>
        </w:rPr>
        <w:t>составляет</w:t>
      </w:r>
      <w:proofErr w:type="spellEnd"/>
      <w:r w:rsidR="00FD53A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493011">
        <w:rPr>
          <w:rFonts w:ascii="Times New Roman" w:eastAsia="MS Mincho" w:hAnsi="Times New Roman" w:cs="Times New Roman"/>
          <w:sz w:val="24"/>
          <w:szCs w:val="24"/>
          <w:lang w:val="ru-RU"/>
        </w:rPr>
        <w:t>4 недели.</w:t>
      </w:r>
    </w:p>
    <w:p w:rsidR="00036FF5" w:rsidRPr="00493011" w:rsidRDefault="00036FF5" w:rsidP="0014005E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6FF5" w:rsidRPr="00493011" w:rsidRDefault="00036FF5" w:rsidP="00E54003">
      <w:pPr>
        <w:tabs>
          <w:tab w:val="left" w:pos="352"/>
        </w:tabs>
        <w:ind w:righ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6.К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ПЕТ</w:t>
      </w:r>
      <w:r w:rsidRPr="0049301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НЦИИ О</w:t>
      </w:r>
      <w:r w:rsidRPr="0049301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УЧА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ЮЩЕ</w:t>
      </w:r>
      <w:r w:rsidRPr="0049301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СЯ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, ФО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49301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МЫ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В 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9301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Х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Ж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ДЕНИЯ ПРОЕКТНОЙ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gramEnd"/>
    </w:p>
    <w:p w:rsidR="00036FF5" w:rsidRPr="00493011" w:rsidRDefault="00036FF5" w:rsidP="005A6EAC">
      <w:pPr>
        <w:widowControl/>
        <w:spacing w:line="360" w:lineRule="auto"/>
        <w:ind w:right="709" w:firstLine="48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93011">
        <w:rPr>
          <w:rFonts w:ascii="Times New Roman" w:hAnsi="Times New Roman" w:cs="Times New Roman"/>
          <w:sz w:val="26"/>
          <w:szCs w:val="26"/>
          <w:lang w:val="ru-RU" w:eastAsia="ru-RU"/>
        </w:rPr>
        <w:t>Процесс прохождения проектной практики направлен на формирование и развитие компетенций: УК-1, УК-2, УК-3, УК-4, УК-6, ОПК-1, ОПК-2, ОПК-3, ОПК-4, ОПК-5, ПКос-1, ПКос-2, ПКос-4; ПКос-5.</w:t>
      </w:r>
    </w:p>
    <w:p w:rsidR="00036FF5" w:rsidRPr="00493011" w:rsidRDefault="00036FF5" w:rsidP="00ED45EB">
      <w:pPr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0"/>
        <w:gridCol w:w="3191"/>
        <w:gridCol w:w="4015"/>
      </w:tblGrid>
      <w:tr w:rsidR="00036FF5" w:rsidRPr="00493011" w:rsidTr="0089555B">
        <w:tc>
          <w:tcPr>
            <w:tcW w:w="2400" w:type="dxa"/>
          </w:tcPr>
          <w:p w:rsidR="00036FF5" w:rsidRPr="00493011" w:rsidRDefault="00036FF5" w:rsidP="00ED45E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Категория </w:t>
            </w:r>
          </w:p>
          <w:p w:rsidR="00036FF5" w:rsidRPr="00493011" w:rsidRDefault="00036FF5" w:rsidP="00ED45E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компетенции</w:t>
            </w:r>
          </w:p>
        </w:tc>
        <w:tc>
          <w:tcPr>
            <w:tcW w:w="3191" w:type="dxa"/>
          </w:tcPr>
          <w:p w:rsidR="00036FF5" w:rsidRPr="00493011" w:rsidRDefault="00036FF5" w:rsidP="00ED45E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Код и наименование</w:t>
            </w:r>
          </w:p>
          <w:p w:rsidR="00036FF5" w:rsidRPr="00493011" w:rsidRDefault="00036FF5" w:rsidP="00ED45E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компетенции</w:t>
            </w:r>
          </w:p>
        </w:tc>
        <w:tc>
          <w:tcPr>
            <w:tcW w:w="4015" w:type="dxa"/>
          </w:tcPr>
          <w:p w:rsidR="00036FF5" w:rsidRPr="00493011" w:rsidRDefault="00036FF5" w:rsidP="00ED45E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индикатора </w:t>
            </w:r>
          </w:p>
          <w:p w:rsidR="00036FF5" w:rsidRPr="00493011" w:rsidRDefault="00036FF5" w:rsidP="00ED45E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формирования компетенции</w:t>
            </w:r>
          </w:p>
        </w:tc>
      </w:tr>
      <w:tr w:rsidR="00036FF5" w:rsidRPr="00493011" w:rsidTr="0089555B">
        <w:tc>
          <w:tcPr>
            <w:tcW w:w="9606" w:type="dxa"/>
            <w:gridSpan w:val="3"/>
          </w:tcPr>
          <w:p w:rsidR="00036FF5" w:rsidRPr="00493011" w:rsidRDefault="00036FF5" w:rsidP="00D37D3A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Универсальные компетенции</w:t>
            </w:r>
          </w:p>
        </w:tc>
      </w:tr>
      <w:tr w:rsidR="0089555B" w:rsidRPr="0089555B" w:rsidTr="0089555B">
        <w:trPr>
          <w:trHeight w:val="2047"/>
        </w:trPr>
        <w:tc>
          <w:tcPr>
            <w:tcW w:w="2400" w:type="dxa"/>
          </w:tcPr>
          <w:p w:rsidR="0089555B" w:rsidRPr="00493011" w:rsidRDefault="0089555B" w:rsidP="008A417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Системное и критическое</w:t>
            </w:r>
          </w:p>
          <w:p w:rsidR="0089555B" w:rsidRPr="00493011" w:rsidRDefault="0089555B" w:rsidP="008A417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</w:t>
            </w:r>
          </w:p>
        </w:tc>
        <w:tc>
          <w:tcPr>
            <w:tcW w:w="3191" w:type="dxa"/>
          </w:tcPr>
          <w:p w:rsidR="0089555B" w:rsidRPr="00493011" w:rsidRDefault="0089555B" w:rsidP="008A4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УК-1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89555B" w:rsidRPr="00493011" w:rsidRDefault="0089555B" w:rsidP="00ED45E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УК-1.1. Грамотно описывает суть проблемной ситуации 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УК-1.2. Выявляет составляющие проблемной ситуации и связи между ними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УК-1.3. Выполняет сбор и систематизацию информации по проблеме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УК-1.4. Оценивает адекватность и достоверность информации о проблемной ситуации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УК-1.5. Выбирает методы критического анализа, адекватные проблемной ситуации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УК-1.6. Разрабатывает и обосновывает план действий по </w:t>
            </w:r>
            <w:proofErr w:type="gramStart"/>
            <w:r w:rsidRPr="0089555B">
              <w:rPr>
                <w:rFonts w:ascii="Liberation Serif" w:hAnsi="Liberation Serif" w:cs="Liberation Serif"/>
                <w:lang w:val="ru-RU"/>
              </w:rPr>
              <w:t>решению проблемной ситуации</w:t>
            </w:r>
            <w:proofErr w:type="gramEnd"/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УК-1.7. Выбирает способ обоснования решения (индукция, дедукция, по аналогии) проблемной ситуации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39158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проектов</w:t>
            </w:r>
          </w:p>
          <w:p w:rsidR="0089555B" w:rsidRPr="00493011" w:rsidRDefault="0089555B" w:rsidP="008A417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9555B" w:rsidRPr="00493011" w:rsidRDefault="0089555B" w:rsidP="00ED45E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УК-2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УК-2.1. Формулирует цель, задачи ожидаемых результатов проекта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УК-2.2. Определяет потребность в ресурсах для реализации проекта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УК-2.3. Разрабатывает план реализации проекта 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УК-2.4. Контролирует реализацию проекта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УК-2.5. Оценивает эффективность реализации проекта и разрабатывает план действий по его корректировке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39158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Командная работа и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лидерство</w:t>
            </w:r>
          </w:p>
          <w:p w:rsidR="0089555B" w:rsidRPr="00493011" w:rsidRDefault="0089555B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УК-3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 xml:space="preserve">УК-3.1. Разрабатывает цель командных </w:t>
            </w: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>действий в соответствии с целью проекта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УК-3.2. Формирует состав команды, определяет функциональные и ролевые критерии отбора участников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УК-3.3. Разрабатывает и корректирует план работы команды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УК-3.4. Выбирает правила командной работы как основы межличностного взаимодействия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УК-3.5. Выбирает способы мотивации членов команды с учетом организационных возможностей и личностных особенностей членов команды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УК-3.6. Выбирает стиль управления работой команды в соответствии с ситуацией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УК-3.7. Презентует результаты собственной и командной деятельности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УК-3.8. Оценивает эффективность работы команды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УК-3.9. Выбирает стратегию формирования команды и контроль её реализации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УК-3.10. Контролирует реализацию стратегического плана команды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Коммуникация</w:t>
            </w: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УК-4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Способен применять современные коммуникативные технологии, в том числе на иностранно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spellStart"/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языке(ах), для академического и профессионального взаимодействия</w:t>
            </w:r>
          </w:p>
          <w:p w:rsidR="0089555B" w:rsidRPr="00493011" w:rsidRDefault="0089555B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УК-4.1. Осуществляет поиск источников информации на русском и иностранном языках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УК-4.2. Использует информационно-коммуникационные технологии для поиска, обработки и представления информации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УК-4.3. Составляет и выполняет корректный перевод академических и профессиональных текстов с иностранного языка на государственный язык РФ и с государственного языка РФ на иностранный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УК-4.4. Выбирает психологические способы оказания влияния и противодействия влиянию в процессе академического и профессионального взаимодействия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УК-4.5. Представляет результаты академической и профессиональной деятельности на публичных мероприятиях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УК-4.6. Проводит академические и профессиональные дискуссии на государственном языке РФ и/или иностранном языке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УК-4.7. Выбирает стиль делового общения применительно к ситуации взаимодействия, владеет ведением </w:t>
            </w: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>деловой переписки</w:t>
            </w:r>
          </w:p>
        </w:tc>
      </w:tr>
      <w:tr w:rsidR="00036FF5" w:rsidRPr="0089555B" w:rsidTr="0089555B">
        <w:tc>
          <w:tcPr>
            <w:tcW w:w="2400" w:type="dxa"/>
          </w:tcPr>
          <w:p w:rsidR="00036FF5" w:rsidRPr="00493011" w:rsidRDefault="00036FF5" w:rsidP="0039158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36FF5" w:rsidRPr="00493011" w:rsidRDefault="00036FF5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036FF5" w:rsidRPr="00493011" w:rsidRDefault="00036FF5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УК-6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015" w:type="dxa"/>
          </w:tcPr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УК-6.1. Определяет уровень самооценки и уровень притязаний как основы для выбора приоритетов собственной деятельности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УК-6.2. Определяет приоритеты собственной деятельности, личностного развития и профессионального роста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УК-6.3. Выбирает технологии </w:t>
            </w:r>
            <w:proofErr w:type="spellStart"/>
            <w:r w:rsidRPr="0089555B">
              <w:rPr>
                <w:rFonts w:ascii="Liberation Serif" w:hAnsi="Liberation Serif" w:cs="Liberation Serif"/>
                <w:lang w:val="ru-RU"/>
              </w:rPr>
              <w:t>целеполагания</w:t>
            </w:r>
            <w:proofErr w:type="spellEnd"/>
            <w:r w:rsidRPr="0089555B">
              <w:rPr>
                <w:rFonts w:ascii="Liberation Serif" w:hAnsi="Liberation Serif" w:cs="Liberation Serif"/>
                <w:lang w:val="ru-RU"/>
              </w:rPr>
              <w:t xml:space="preserve"> и </w:t>
            </w:r>
            <w:proofErr w:type="spellStart"/>
            <w:r w:rsidRPr="0089555B">
              <w:rPr>
                <w:rFonts w:ascii="Liberation Serif" w:hAnsi="Liberation Serif" w:cs="Liberation Serif"/>
                <w:lang w:val="ru-RU"/>
              </w:rPr>
              <w:t>целедостижения</w:t>
            </w:r>
            <w:proofErr w:type="spellEnd"/>
            <w:r w:rsidRPr="0089555B">
              <w:rPr>
                <w:rFonts w:ascii="Liberation Serif" w:hAnsi="Liberation Serif" w:cs="Liberation Serif"/>
                <w:lang w:val="ru-RU"/>
              </w:rPr>
              <w:t xml:space="preserve"> для постановки целей личностного развития и профессионального роста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УК-6.4. Оценивает собственные (личностные, ситуативные, </w:t>
            </w:r>
            <w:proofErr w:type="gramStart"/>
            <w:r w:rsidRPr="0089555B">
              <w:rPr>
                <w:rFonts w:ascii="Liberation Serif" w:hAnsi="Liberation Serif" w:cs="Liberation Serif"/>
                <w:lang w:val="ru-RU"/>
              </w:rPr>
              <w:t xml:space="preserve">временные) </w:t>
            </w:r>
            <w:proofErr w:type="gramEnd"/>
            <w:r w:rsidRPr="0089555B">
              <w:rPr>
                <w:rFonts w:ascii="Liberation Serif" w:hAnsi="Liberation Serif" w:cs="Liberation Serif"/>
                <w:lang w:val="ru-RU"/>
              </w:rPr>
              <w:t>ресурсы, выбирает способы преодоления личностных ограничений на пути достижения целей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УК-6.5. Оценивает требования рынка труда и образовательных услуг для выстраивания траектории собственного профессионального роста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УК-6.6. Оценивает собственное ресурсное состояние, выбирает средства коррекции ресурсного состояния</w:t>
            </w:r>
          </w:p>
          <w:p w:rsidR="00036FF5" w:rsidRPr="0089555B" w:rsidRDefault="0089555B" w:rsidP="0089555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УК-6.7. Оценивает индивидуальный личностный потенциал, выбирает технику самоорганизации и самоконтроля для реализации собственной деятельности</w:t>
            </w:r>
          </w:p>
        </w:tc>
      </w:tr>
      <w:tr w:rsidR="00036FF5" w:rsidRPr="00493011" w:rsidTr="0089555B">
        <w:tc>
          <w:tcPr>
            <w:tcW w:w="9606" w:type="dxa"/>
            <w:gridSpan w:val="3"/>
          </w:tcPr>
          <w:p w:rsidR="00036FF5" w:rsidRPr="00493011" w:rsidRDefault="00036FF5" w:rsidP="0039158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Общепрофессиональные</w:t>
            </w:r>
            <w:proofErr w:type="spellEnd"/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компетенции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F85C2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фундаментальная подготовка</w:t>
            </w:r>
          </w:p>
          <w:p w:rsidR="0089555B" w:rsidRPr="00493011" w:rsidRDefault="0089555B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ОПК-1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ОПК-1.1. Выбирает фундаментальные законы, описывающие изучаемый процесс или явление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ОПК-1.2. Составляет математическую модель, описывающую изучаемый процесс или явление, выбирает и обосновывает граничные и начальные условия 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ОПК-1.3. Оценивает адекватность результатов моделирования, формулирует предложения по использованию математической модели для решения задач профессиональной деятельности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ОПК-1.4. Применяет типовые задачи теории оптимизации в профессиональной деятельности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культура</w:t>
            </w: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ОПК-2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технологий</w:t>
            </w: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>ОПК-2.1. Осуществляет сбор и систематизирует научно-техническую информацию о рассматриваемом объекте, в т.ч. с использованием информационных технологий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ОПК-2.2. Оценивает достоверность научно-технической информации о рассматриваемом объекте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ОПК-2.3. Использует средства </w:t>
            </w: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>прикладного программного обеспечения для обоснования результатов решения задачи профессиональной деятельности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ОПК-2.4. Использует информационно-коммуникационные технологии для оформления документации и представления информации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F85C2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Теоретическая профессиональная подготовка</w:t>
            </w:r>
          </w:p>
          <w:p w:rsidR="0089555B" w:rsidRPr="00493011" w:rsidRDefault="0089555B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ОПК-3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ОПК-3.1. Формулирует научно-технические задачи в сфере профессиональной деятельности на основе знания проблем отрасли и опыта их решения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ОПК-3.2. Осуществляет сбор и систематизирует информацию об опыте решения научно-технической задачи в сфере профессиональной деятельности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ОПК-3.3. Выбирает методы решения, установления ограничений к решениям научно-технической задачи в сфере профессиональной деятельности на основе нормативно-технической документации и знания проблем отрасли и опыта их решения 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ОПК-3.4. Составляет перечень работ и ресурсов, необходимых для решения научно-технической задачи в сфере профессиональной деятельности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ОПК-3.5. Разрабатывает и обосновывает выбор варианта решения научно-технической задачи в сфере профессиональной деятельности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39158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документацией</w:t>
            </w: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ОПК-4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ОПК-4.1. Выбирает действующую нормативно-правовую документацию, регламентирующую профессиональную деятельность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ОПК-4.2. Выбирает нормативно-техническую информацию для разработки проектной, распорядительной документации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ОПК-4.3. Подготавливает и оформляет проекты </w:t>
            </w:r>
            <w:proofErr w:type="gramStart"/>
            <w:r w:rsidRPr="0089555B">
              <w:rPr>
                <w:rFonts w:ascii="Liberation Serif" w:hAnsi="Liberation Serif" w:cs="Liberation Serif"/>
                <w:lang w:val="ru-RU"/>
              </w:rPr>
              <w:t>нормативных</w:t>
            </w:r>
            <w:proofErr w:type="gramEnd"/>
            <w:r w:rsidRPr="0089555B">
              <w:rPr>
                <w:rFonts w:ascii="Liberation Serif" w:hAnsi="Liberation Serif" w:cs="Liberation Serif"/>
                <w:lang w:val="ru-RU"/>
              </w:rPr>
              <w:t xml:space="preserve"> и распорядительных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документов в соответствии с действующими нормами и правилами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ОПК-4.4. Разрабатывает и оформляет проектную документацию в области строительной отрасли и жилищно-коммунального хозяйства в соответствии </w:t>
            </w:r>
            <w:r w:rsidRPr="00812B59">
              <w:rPr>
                <w:rFonts w:ascii="Liberation Serif" w:hAnsi="Liberation Serif" w:cs="Liberation Serif"/>
              </w:rPr>
              <w:t>c</w:t>
            </w:r>
            <w:r w:rsidRPr="0089555B">
              <w:rPr>
                <w:rFonts w:ascii="Liberation Serif" w:hAnsi="Liberation Serif" w:cs="Liberation Serif"/>
                <w:lang w:val="ru-RU"/>
              </w:rPr>
              <w:t xml:space="preserve"> действующими нормами</w:t>
            </w:r>
          </w:p>
          <w:p w:rsidR="0089555B" w:rsidRPr="0089555B" w:rsidRDefault="0089555B" w:rsidP="007E22AA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ОПК-4.5. Контролирует соответствия проектной документации нормативным требованиям</w:t>
            </w:r>
          </w:p>
        </w:tc>
      </w:tr>
      <w:tr w:rsidR="00036FF5" w:rsidRPr="0089555B" w:rsidTr="0089555B">
        <w:tc>
          <w:tcPr>
            <w:tcW w:w="2400" w:type="dxa"/>
          </w:tcPr>
          <w:p w:rsidR="00036FF5" w:rsidRPr="00493011" w:rsidRDefault="00036FF5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Проектно-изыскательские работы</w:t>
            </w:r>
          </w:p>
        </w:tc>
        <w:tc>
          <w:tcPr>
            <w:tcW w:w="3191" w:type="dxa"/>
          </w:tcPr>
          <w:p w:rsidR="00036FF5" w:rsidRPr="00493011" w:rsidRDefault="00036FF5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ОПК-5. Способен вести и организовывать проектно-изыскательские работы в области строительства и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4015" w:type="dxa"/>
          </w:tcPr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>ОПК-5.1. Определяет потребность в ресурсах и сроки проведения проектно-изыскательских работ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ОПК-5.2. Выбирает нормативно-</w:t>
            </w: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 xml:space="preserve">правовые и нормативно-технические документы в сфере архитектуры и строительства, регулирующие создание </w:t>
            </w:r>
            <w:proofErr w:type="spellStart"/>
            <w:r w:rsidRPr="0089555B">
              <w:rPr>
                <w:rFonts w:ascii="Liberation Serif" w:hAnsi="Liberation Serif" w:cs="Liberation Serif"/>
                <w:lang w:val="ru-RU"/>
              </w:rPr>
              <w:t>безбарьерной</w:t>
            </w:r>
            <w:proofErr w:type="spellEnd"/>
            <w:r w:rsidRPr="0089555B">
              <w:rPr>
                <w:rFonts w:ascii="Liberation Serif" w:hAnsi="Liberation Serif" w:cs="Liberation Serif"/>
                <w:lang w:val="ru-RU"/>
              </w:rPr>
              <w:t xml:space="preserve"> среды для инвалидов и других </w:t>
            </w:r>
            <w:proofErr w:type="spellStart"/>
            <w:r w:rsidRPr="0089555B">
              <w:rPr>
                <w:rFonts w:ascii="Liberation Serif" w:hAnsi="Liberation Serif" w:cs="Liberation Serif"/>
                <w:lang w:val="ru-RU"/>
              </w:rPr>
              <w:t>маломобильных</w:t>
            </w:r>
            <w:proofErr w:type="spellEnd"/>
            <w:r w:rsidRPr="0089555B">
              <w:rPr>
                <w:rFonts w:ascii="Liberation Serif" w:hAnsi="Liberation Serif" w:cs="Liberation Serif"/>
                <w:lang w:val="ru-RU"/>
              </w:rPr>
              <w:t xml:space="preserve"> групп населения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ОПК-5.3. Подготавливает задания на изыскания для инженерно-технического проектирования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ОПК-5.4. Подготавливает заключения на результаты изыскательских работ 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ОПК-5.5. Подготавливает задания для разработки проектной документации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ОПК-5.6. Ставит и распределяет задачи исполнителям работ по инженерно-техническому проектированию, контролирует выполнения заданий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ОПК-5.7. Выбирает проектные решения в области строительства и жилищно-коммунального хозяйства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ОПК-5.8. Контролирует соблюдение требований по доступности для инвалидов и других </w:t>
            </w:r>
            <w:proofErr w:type="spellStart"/>
            <w:r w:rsidRPr="0089555B">
              <w:rPr>
                <w:rFonts w:ascii="Liberation Serif" w:hAnsi="Liberation Serif" w:cs="Liberation Serif"/>
                <w:lang w:val="ru-RU"/>
              </w:rPr>
              <w:t>маломобильных</w:t>
            </w:r>
            <w:proofErr w:type="spellEnd"/>
            <w:r w:rsidRPr="0089555B">
              <w:rPr>
                <w:rFonts w:ascii="Liberation Serif" w:hAnsi="Liberation Serif" w:cs="Liberation Serif"/>
                <w:lang w:val="ru-RU"/>
              </w:rPr>
              <w:t xml:space="preserve"> групп населения при выборе архитектурно-</w:t>
            </w:r>
            <w:proofErr w:type="gramStart"/>
            <w:r w:rsidRPr="0089555B">
              <w:rPr>
                <w:rFonts w:ascii="Liberation Serif" w:hAnsi="Liberation Serif" w:cs="Liberation Serif"/>
                <w:lang w:val="ru-RU"/>
              </w:rPr>
              <w:t>строительных решений</w:t>
            </w:r>
            <w:proofErr w:type="gramEnd"/>
            <w:r w:rsidRPr="0089555B">
              <w:rPr>
                <w:rFonts w:ascii="Liberation Serif" w:hAnsi="Liberation Serif" w:cs="Liberation Serif"/>
                <w:lang w:val="ru-RU"/>
              </w:rPr>
              <w:t xml:space="preserve"> зданий и сооружений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ОПК-5.9. Проверяет соответствие проектной и рабочей документации требованиям нормативно-технических документов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ОПК-5.10. Представляет результаты проектно-изыскательских работ для технической экспертизы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ОПК-5.11. Контролирует соблюдения проектных решений в процессе авторского надзора</w:t>
            </w:r>
          </w:p>
          <w:p w:rsidR="00036FF5" w:rsidRPr="0089555B" w:rsidRDefault="0089555B" w:rsidP="0089555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ОПК-5.12. Контролирует соблюдения требований охраны труда при выполнении проектно-изыскательских работ</w:t>
            </w:r>
          </w:p>
        </w:tc>
      </w:tr>
      <w:tr w:rsidR="00036FF5" w:rsidRPr="00493011" w:rsidTr="0089555B">
        <w:tc>
          <w:tcPr>
            <w:tcW w:w="9606" w:type="dxa"/>
            <w:gridSpan w:val="3"/>
          </w:tcPr>
          <w:p w:rsidR="00036FF5" w:rsidRPr="00493011" w:rsidRDefault="00036FF5" w:rsidP="0081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Профессиональные компетенции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81391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ПКос-1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к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 работ в сфере инженерно-технического проектирования для градостроительной деятельности</w:t>
            </w: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ПКос-1.1. Выбирает исходную информацию и нормативно-технические документы для выполнения расчётного обоснования проектных решений объектов промышленного и гражданского строительства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ПКос-1.2. Выбирает методы и методики выполнения расчётного обоснования проектного решения объекта промышленного и гражданского строительства, составляет расчётную схему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ПКос-1.3. Выполняет расчетное обоснование проектного решения объекта промышленного и </w:t>
            </w: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>гражданского строительства и документирует его результаты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ПКос-1.4. Оценивает соответствие результатов расчетного обоснования объекта строительства требованиям нормативно-технических документов, оценивает достоверность результатов расчётного обоснования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ПКос-1.5. Составляет аналитический отчет о результатах расчетного обоснования объектов промышленного и гражданского строительства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ПКос-1.6. Обеспечивает соблюдение требований охраны труда, требований технических регламентов и инструкций при выполнении работ по инженерно-техническому проектированию объектов градостроительной деятельности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ПКос-1.7. Использует информационно-коммуникационные технологии в профессиональной деятельности в сфере инженерно-технического проектирования для градостроительной деятельности.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ПКос-1.8. Осуществляет поиск и анализ информации, необходимой для технического и организационно-методического руководства деятельностью по проектированию объектов градостроительной деятельности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ПКос-2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разработке и актуализации проектов документов, регулирующих сферу инженерно-технического проектирования для градостроительной деятельности</w:t>
            </w:r>
          </w:p>
        </w:tc>
        <w:tc>
          <w:tcPr>
            <w:tcW w:w="4015" w:type="dxa"/>
          </w:tcPr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ПКос-2.1. Осуществляет </w:t>
            </w:r>
            <w:proofErr w:type="gramStart"/>
            <w:r w:rsidRPr="0089555B">
              <w:rPr>
                <w:rFonts w:ascii="Liberation Serif" w:hAnsi="Liberation Serif" w:cs="Liberation Serif"/>
                <w:lang w:val="ru-RU"/>
              </w:rPr>
              <w:t>локальное</w:t>
            </w:r>
            <w:proofErr w:type="gramEnd"/>
            <w:r w:rsidRPr="0089555B">
              <w:rPr>
                <w:rFonts w:ascii="Liberation Serif" w:hAnsi="Liberation Serif" w:cs="Liberation Serif"/>
                <w:lang w:val="ru-RU"/>
              </w:rPr>
              <w:t xml:space="preserve"> нормативное регулировании в области проектирования и мониторинга качества создания (реконструкции, реновации, ремонта) объектов.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ПКос-2.2. Осуществляет поиск и анализ информации, необходимой для определения значимых свой</w:t>
            </w:r>
            <w:proofErr w:type="gramStart"/>
            <w:r w:rsidRPr="0089555B">
              <w:rPr>
                <w:rFonts w:ascii="Liberation Serif" w:hAnsi="Liberation Serif" w:cs="Liberation Serif"/>
                <w:lang w:val="ru-RU"/>
              </w:rPr>
              <w:t>ств пр</w:t>
            </w:r>
            <w:proofErr w:type="gramEnd"/>
            <w:r w:rsidRPr="0089555B">
              <w:rPr>
                <w:rFonts w:ascii="Liberation Serif" w:hAnsi="Liberation Serif" w:cs="Liberation Serif"/>
                <w:lang w:val="ru-RU"/>
              </w:rPr>
              <w:t>оцессов или объектов для их регламентации в сфере инженерно-технического проектирования для градостроительной деятельности.</w:t>
            </w:r>
          </w:p>
          <w:p w:rsidR="0089555B" w:rsidRPr="0089555B" w:rsidRDefault="0089555B" w:rsidP="008955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ПКос-2.3. Формулирует требования стандартов, норм и описаний, регламентирующих деятельность по проектированию и мониторингу качества создания (реконструкции, реновации, ремонта) объектов (разработка текста документа).</w:t>
            </w:r>
          </w:p>
          <w:p w:rsidR="0089555B" w:rsidRPr="0089555B" w:rsidRDefault="0089555B" w:rsidP="008955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ПКос-2.4. Оценивает эффективность внедрения сформулированных стандартов, их оформление и согласование.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9555B" w:rsidRPr="00493011" w:rsidRDefault="0089555B" w:rsidP="00B70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ПКос-4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контролю за ходом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проектных работ, соблюдению графика прохождения документации, взаимного согласования проектных решений</w:t>
            </w:r>
          </w:p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 xml:space="preserve">ПКос-4.1. Разрабатывает задания на подготовку проектной документации </w:t>
            </w:r>
            <w:r w:rsidRPr="0089555B">
              <w:rPr>
                <w:rFonts w:ascii="Liberation Serif" w:hAnsi="Liberation Serif" w:cs="Liberation Serif"/>
                <w:lang w:val="ru-RU"/>
              </w:rPr>
              <w:lastRenderedPageBreak/>
              <w:t>объектов капитального строительства.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ПКос-4.2. Отбирает исполнителей работ по подготовке проектной документации.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ПКос-4.3. Осуществляет сбор и анализ данных, необходимых для разработки проектной и рабочей документации из ведомств и служб.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ПКос-4.4. Определяет оптимальное проектное решение по объекту капитального строительства.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ПКос-4.5</w:t>
            </w:r>
            <w:proofErr w:type="gramStart"/>
            <w:r w:rsidRPr="0089555B">
              <w:rPr>
                <w:rFonts w:ascii="Liberation Serif" w:hAnsi="Liberation Serif" w:cs="Liberation Serif"/>
                <w:lang w:val="ru-RU"/>
              </w:rPr>
              <w:t xml:space="preserve"> П</w:t>
            </w:r>
            <w:proofErr w:type="gramEnd"/>
            <w:r w:rsidRPr="0089555B">
              <w:rPr>
                <w:rFonts w:ascii="Liberation Serif" w:hAnsi="Liberation Serif" w:cs="Liberation Serif"/>
                <w:lang w:val="ru-RU"/>
              </w:rPr>
              <w:t>одготавливает предложения по повышению технического и экономического уровня проектных решений на основе обобщения опыта проектирования, строительства и эксплуатации построенных объектов.</w:t>
            </w:r>
          </w:p>
        </w:tc>
      </w:tr>
      <w:tr w:rsidR="0089555B" w:rsidRPr="0089555B" w:rsidTr="0089555B">
        <w:tc>
          <w:tcPr>
            <w:tcW w:w="2400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9555B" w:rsidRPr="00493011" w:rsidRDefault="0089555B" w:rsidP="00391589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ПКос-5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 процессов выполнения проектных работ, проведению согласований и экспертиз и сдачи документации техническому заказчику</w:t>
            </w:r>
          </w:p>
        </w:tc>
        <w:tc>
          <w:tcPr>
            <w:tcW w:w="4015" w:type="dxa"/>
          </w:tcPr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ПКос-5.1. Организует совместную работу проектировщиков различных специальностей.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ПКос-5.2. Осуществляет сбор и проверку проектной, рабочей документации от проектировщиков различных специальностей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ПКос-5.3. Работает с интеллектуальной собственностью, патентная работа.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ПКос-5.4. Согласовывает проектную, рабочую документации, защищает проектные решения в согласующих и экспертных инстанциях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>ПКос-5.5. Оформляет проектную, рабочую документацию для объекта капитального строительства (строительство, реконструкция, капитальный ремонт)</w:t>
            </w:r>
          </w:p>
          <w:p w:rsidR="0089555B" w:rsidRPr="0089555B" w:rsidRDefault="0089555B" w:rsidP="007E22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89555B">
              <w:rPr>
                <w:rFonts w:ascii="Liberation Serif" w:hAnsi="Liberation Serif" w:cs="Liberation Serif"/>
                <w:lang w:val="ru-RU"/>
              </w:rPr>
              <w:t xml:space="preserve">ПКос-5.6. Готовит общую пояснительную записку и паспорт объекта. </w:t>
            </w:r>
          </w:p>
        </w:tc>
      </w:tr>
    </w:tbl>
    <w:p w:rsidR="00036FF5" w:rsidRPr="00493011" w:rsidRDefault="00036FF5" w:rsidP="00E54003">
      <w:pPr>
        <w:tabs>
          <w:tab w:val="left" w:pos="352"/>
        </w:tabs>
        <w:ind w:right="15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FF5" w:rsidRPr="00493011" w:rsidRDefault="00036FF5" w:rsidP="00E54003">
      <w:pPr>
        <w:tabs>
          <w:tab w:val="left" w:pos="352"/>
        </w:tabs>
        <w:ind w:righ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FF5" w:rsidRPr="00493011" w:rsidRDefault="00036FF5" w:rsidP="005A6E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прохождения проектной практики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 должен:</w:t>
      </w:r>
    </w:p>
    <w:p w:rsidR="00036FF5" w:rsidRPr="00493011" w:rsidRDefault="00036FF5" w:rsidP="005A6EAC">
      <w:pPr>
        <w:widowControl/>
        <w:autoSpaceDE w:val="0"/>
        <w:autoSpaceDN w:val="0"/>
        <w:adjustRightInd w:val="0"/>
        <w:spacing w:line="360" w:lineRule="auto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Знать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: функциональные основы проектирования, особенности современных несущих и ограждающих конструкций и приемы объемно-планировочных решений зданий, основные положения и задачи строительного производства, виды и особенности основных строительных процессов при возведении зданий, методы обеспечения качества строительства,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объектов;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нормативную базу в области инженерных изысканий, принципов проектирования зданий, сооружений.</w:t>
      </w:r>
    </w:p>
    <w:p w:rsidR="00036FF5" w:rsidRPr="00493011" w:rsidRDefault="00036FF5" w:rsidP="005A6EAC">
      <w:pPr>
        <w:widowControl/>
        <w:autoSpaceDE w:val="0"/>
        <w:autoSpaceDN w:val="0"/>
        <w:adjustRightInd w:val="0"/>
        <w:spacing w:line="360" w:lineRule="auto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Уметь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: работать на персональном компьютере с расчетными программными комплексами; разрабатывать конструктивные решения зданий и ограждающих конструкций, вести технические расчеты по современным нормам; выбирать методы строительных процессов, потребное количество работников, специализированных машин, оборудования, материалов, использовать основы экономических знаний в проектной деятельности; проводить предварительное технико-экономическое обоснование проектных расчетов,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</w:r>
    </w:p>
    <w:p w:rsidR="00036FF5" w:rsidRPr="00493011" w:rsidRDefault="00036FF5" w:rsidP="005A6EAC">
      <w:pPr>
        <w:widowControl/>
        <w:autoSpaceDE w:val="0"/>
        <w:autoSpaceDN w:val="0"/>
        <w:adjustRightInd w:val="0"/>
        <w:spacing w:line="360" w:lineRule="auto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Владеть: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 методами проведения инженерных изысканий, технологией проектирования конструкций в соответствии с техническим заданием с использованием стандартных прикладных расчетных и графических программных пакетов; математическим моделированием на базе стандартных пакетов автоматизации проектирования и исследований, навыками  самоорганизации и самообразования при решении профессиональных задач;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навыками участия в проектировании и изыскании объектов профессиональной деятельности.</w:t>
      </w:r>
    </w:p>
    <w:p w:rsidR="00036FF5" w:rsidRPr="00493011" w:rsidRDefault="00036FF5" w:rsidP="004E4E35">
      <w:pPr>
        <w:pStyle w:val="a5"/>
        <w:numPr>
          <w:ilvl w:val="0"/>
          <w:numId w:val="37"/>
        </w:numPr>
        <w:tabs>
          <w:tab w:val="left" w:pos="452"/>
        </w:tabs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И 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Ж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НИЕ ПРОЕКТНОЙ П</w:t>
      </w:r>
      <w:r w:rsidRPr="0049301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4930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036FF5" w:rsidRPr="00493011" w:rsidRDefault="00036FF5" w:rsidP="00B570F1">
      <w:pPr>
        <w:tabs>
          <w:tab w:val="left" w:pos="7693"/>
        </w:tabs>
        <w:spacing w:line="271" w:lineRule="exact"/>
        <w:ind w:left="212"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Об</w:t>
      </w:r>
      <w:r w:rsidRPr="00493011">
        <w:rPr>
          <w:rFonts w:ascii="Times New Roman" w:hAnsi="Times New Roman" w:cs="Times New Roman"/>
          <w:spacing w:val="-2"/>
          <w:sz w:val="24"/>
          <w:szCs w:val="24"/>
          <w:lang w:val="ru-RU"/>
        </w:rPr>
        <w:t>щ</w:t>
      </w:r>
      <w:r w:rsidRPr="00493011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мко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ь проектной прак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ики 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493011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493011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т 6 зач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ет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диниц,216 ча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6FF5" w:rsidRPr="00493011" w:rsidRDefault="00036FF5" w:rsidP="0014005E">
      <w:pPr>
        <w:spacing w:before="3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3960"/>
        <w:gridCol w:w="1080"/>
        <w:gridCol w:w="837"/>
        <w:gridCol w:w="993"/>
        <w:gridCol w:w="870"/>
        <w:gridCol w:w="1396"/>
      </w:tblGrid>
      <w:tr w:rsidR="00036FF5" w:rsidRPr="00493011" w:rsidTr="0089555B">
        <w:trPr>
          <w:trHeight w:val="811"/>
        </w:trPr>
        <w:tc>
          <w:tcPr>
            <w:tcW w:w="468" w:type="dxa"/>
            <w:vMerge w:val="restart"/>
            <w:vAlign w:val="center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Разделы (этапы) практики</w:t>
            </w:r>
          </w:p>
        </w:tc>
        <w:tc>
          <w:tcPr>
            <w:tcW w:w="3780" w:type="dxa"/>
            <w:gridSpan w:val="4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Виды учебной работы, на практике</w:t>
            </w: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включая самостоятельную работу</w:t>
            </w: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студентов и трудоемкость </w:t>
            </w: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(в часах)</w:t>
            </w:r>
          </w:p>
        </w:tc>
        <w:tc>
          <w:tcPr>
            <w:tcW w:w="1396" w:type="dxa"/>
            <w:vMerge w:val="restart"/>
            <w:vAlign w:val="center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Формы</w:t>
            </w: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текущего</w:t>
            </w: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контроля</w:t>
            </w:r>
          </w:p>
        </w:tc>
      </w:tr>
      <w:tr w:rsidR="00036FF5" w:rsidRPr="00493011" w:rsidTr="0089555B">
        <w:tc>
          <w:tcPr>
            <w:tcW w:w="468" w:type="dxa"/>
            <w:vMerge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0" w:type="dxa"/>
            <w:vMerge/>
          </w:tcPr>
          <w:p w:rsidR="00036FF5" w:rsidRPr="00493011" w:rsidRDefault="00036FF5" w:rsidP="004E4E3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Аудит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аб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37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 на объекте</w:t>
            </w:r>
          </w:p>
        </w:tc>
        <w:tc>
          <w:tcPr>
            <w:tcW w:w="993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Самостоят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раб.</w:t>
            </w:r>
          </w:p>
        </w:tc>
        <w:tc>
          <w:tcPr>
            <w:tcW w:w="870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трудоёмкость</w:t>
            </w:r>
          </w:p>
        </w:tc>
        <w:tc>
          <w:tcPr>
            <w:tcW w:w="1396" w:type="dxa"/>
            <w:vMerge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FF5" w:rsidRPr="0089555B" w:rsidTr="0089555B">
        <w:tc>
          <w:tcPr>
            <w:tcW w:w="468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0" w:type="dxa"/>
          </w:tcPr>
          <w:p w:rsidR="00036FF5" w:rsidRPr="00493011" w:rsidRDefault="00036FF5" w:rsidP="00883F2C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Подготовительный.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Инструктаж по технике безопасности</w:t>
            </w:r>
          </w:p>
        </w:tc>
        <w:tc>
          <w:tcPr>
            <w:tcW w:w="1080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837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396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Запись в журнале по технике безопасности</w:t>
            </w:r>
          </w:p>
        </w:tc>
      </w:tr>
      <w:tr w:rsidR="00036FF5" w:rsidRPr="00493011" w:rsidTr="0089555B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036FF5" w:rsidRPr="00493011" w:rsidRDefault="00036FF5" w:rsidP="00883F2C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Производственный.</w:t>
            </w:r>
          </w:p>
          <w:p w:rsidR="00036FF5" w:rsidRPr="00493011" w:rsidRDefault="00036FF5" w:rsidP="00883F2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1. Ознакомиться со структурой  организации (строительной,  ремонтно-строительной, проектной), ее производственной базой, внутренним  распорядком и </w:t>
            </w:r>
          </w:p>
          <w:p w:rsidR="00036FF5" w:rsidRPr="00493011" w:rsidRDefault="00036FF5" w:rsidP="00883F2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инструкциями по технике  безопасности, оперативными  планами.</w:t>
            </w:r>
          </w:p>
          <w:p w:rsidR="00036FF5" w:rsidRPr="00493011" w:rsidRDefault="00036FF5" w:rsidP="00883F2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Изучить рабочие чертежи,  технологические карты, карты  трудовых процессов,  сметы. В  случае  отсутствия  документации  по  организации  работ студент должен принять участие в ее разработке.</w:t>
            </w:r>
          </w:p>
          <w:p w:rsidR="00036FF5" w:rsidRPr="00493011" w:rsidRDefault="00036FF5" w:rsidP="005A6EA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 Следить за контролем качества выполненных работ, организацией труда и производства, увязкой  общестроительных работ со  специализированными работами. Следить за выполнением правил охраны труда и требований производственной санитарии, ознакомиться с  правилами  ведения  журнала работ и журнала по технике безопасности.</w:t>
            </w:r>
          </w:p>
        </w:tc>
        <w:tc>
          <w:tcPr>
            <w:tcW w:w="1080" w:type="dxa"/>
            <w:tcBorders>
              <w:bottom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870" w:type="dxa"/>
            <w:tcBorders>
              <w:bottom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1396" w:type="dxa"/>
            <w:tcBorders>
              <w:bottom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FF5" w:rsidRPr="00493011" w:rsidTr="0089555B">
        <w:trPr>
          <w:trHeight w:val="72"/>
        </w:trPr>
        <w:tc>
          <w:tcPr>
            <w:tcW w:w="468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036FF5" w:rsidRPr="00493011" w:rsidRDefault="00036FF5" w:rsidP="004E4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FF5" w:rsidRPr="00493011" w:rsidTr="0089555B">
        <w:trPr>
          <w:trHeight w:val="72"/>
        </w:trPr>
        <w:tc>
          <w:tcPr>
            <w:tcW w:w="468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0" w:type="dxa"/>
            <w:tcBorders>
              <w:top w:val="nil"/>
            </w:tcBorders>
          </w:tcPr>
          <w:p w:rsidR="00036FF5" w:rsidRPr="00493011" w:rsidRDefault="00036FF5" w:rsidP="004E4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Отчетный</w:t>
            </w:r>
          </w:p>
        </w:tc>
        <w:tc>
          <w:tcPr>
            <w:tcW w:w="1080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 по практике</w:t>
            </w:r>
          </w:p>
        </w:tc>
      </w:tr>
      <w:tr w:rsidR="00036FF5" w:rsidRPr="00493011" w:rsidTr="0089555B">
        <w:tc>
          <w:tcPr>
            <w:tcW w:w="468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0" w:type="dxa"/>
          </w:tcPr>
          <w:p w:rsidR="00036FF5" w:rsidRPr="00493011" w:rsidRDefault="00036FF5" w:rsidP="004E4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Зачёт с оценкой</w:t>
            </w:r>
          </w:p>
        </w:tc>
        <w:tc>
          <w:tcPr>
            <w:tcW w:w="1080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837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396" w:type="dxa"/>
            <w:shd w:val="clear" w:color="auto" w:fill="auto"/>
          </w:tcPr>
          <w:p w:rsidR="00036FF5" w:rsidRPr="00493011" w:rsidRDefault="00036FF5" w:rsidP="009B201E">
            <w:pPr>
              <w:widowControl/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B20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Защита отчета</w:t>
            </w:r>
          </w:p>
        </w:tc>
      </w:tr>
      <w:tr w:rsidR="00036FF5" w:rsidRPr="00493011" w:rsidTr="0089555B">
        <w:tc>
          <w:tcPr>
            <w:tcW w:w="468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left="-284" w:right="42" w:firstLine="21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960" w:type="dxa"/>
          </w:tcPr>
          <w:p w:rsidR="00036FF5" w:rsidRPr="00493011" w:rsidRDefault="00036FF5" w:rsidP="004E4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080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7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93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870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1396" w:type="dxa"/>
          </w:tcPr>
          <w:p w:rsidR="00036FF5" w:rsidRPr="00493011" w:rsidRDefault="00036FF5" w:rsidP="004E4E35">
            <w:pPr>
              <w:widowControl/>
              <w:autoSpaceDE w:val="0"/>
              <w:autoSpaceDN w:val="0"/>
              <w:adjustRightInd w:val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36FF5" w:rsidRPr="00493011" w:rsidRDefault="00036FF5" w:rsidP="0014005E">
      <w:pPr>
        <w:spacing w:before="3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6FF5" w:rsidRPr="00493011" w:rsidRDefault="00036FF5" w:rsidP="00291C13">
      <w:pPr>
        <w:spacing w:before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При исполнении или дублировании должностных обязанностей инженерно-технических работников студент должен:</w:t>
      </w:r>
    </w:p>
    <w:p w:rsidR="00036FF5" w:rsidRPr="00493011" w:rsidRDefault="00036FF5" w:rsidP="005A6EAC">
      <w:pPr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активно выполнять функциональные обязанности по штатной должности;</w:t>
      </w:r>
    </w:p>
    <w:p w:rsidR="00036FF5" w:rsidRPr="00493011" w:rsidRDefault="00036FF5" w:rsidP="005A6EAC">
      <w:pPr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выполнять  программу  проектной практики, творчески применяя полученные в академии знания при решении возникающих в процессе практики вопросов;</w:t>
      </w:r>
    </w:p>
    <w:p w:rsidR="00036FF5" w:rsidRPr="00493011" w:rsidRDefault="00036FF5" w:rsidP="005A6EAC">
      <w:pPr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совершенствовать свои организаторские и методические навыки;</w:t>
      </w:r>
    </w:p>
    <w:p w:rsidR="00036FF5" w:rsidRPr="00493011" w:rsidRDefault="00036FF5" w:rsidP="005A6EAC">
      <w:pPr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участвовать во всех производственных совещаниях и собраниях;</w:t>
      </w:r>
    </w:p>
    <w:p w:rsidR="00036FF5" w:rsidRPr="00493011" w:rsidRDefault="00036FF5" w:rsidP="005A6EAC">
      <w:pPr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принимать участие в изобретательской и рационализаторской работе;</w:t>
      </w:r>
    </w:p>
    <w:p w:rsidR="00036FF5" w:rsidRPr="00493011" w:rsidRDefault="00036FF5" w:rsidP="005A6EAC">
      <w:pPr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регулярно делать записи в дневник о проделанной работе и составлять отчет о производственной практике.</w:t>
      </w:r>
    </w:p>
    <w:p w:rsidR="00036FF5" w:rsidRPr="00493011" w:rsidRDefault="00036FF5" w:rsidP="00291C13">
      <w:pPr>
        <w:spacing w:before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Все неясные технические и производственные вопросы, возникающие в процессе прохождения практики, должны выясняться у руководителя практики от организации.</w:t>
      </w:r>
    </w:p>
    <w:p w:rsidR="00036FF5" w:rsidRPr="00493011" w:rsidRDefault="00036FF5" w:rsidP="005A6EAC">
      <w:pPr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На период практики студенту выдается индивидуальное задание (материалы, собранные при выполнении задания, могут быть использованы при выполнении выпускной квалификационной работы (ВКР)).</w:t>
      </w:r>
    </w:p>
    <w:p w:rsidR="00036FF5" w:rsidRPr="00493011" w:rsidRDefault="00036FF5" w:rsidP="007F026A">
      <w:pPr>
        <w:spacing w:before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Индивидуальное задание выдается руководителем ВКР или руководителем практики 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lastRenderedPageBreak/>
        <w:t>от кафедры, при необходимости задание может корректироваться руководителем практики от производства.</w:t>
      </w:r>
    </w:p>
    <w:p w:rsidR="00036FF5" w:rsidRPr="00493011" w:rsidRDefault="00036FF5" w:rsidP="007F026A">
      <w:pPr>
        <w:spacing w:before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В период практики студент обязан изучить вопросы в соответствии с темой индивидуального задания и изложить в отчете свои предложения, осуществление которых дает возможность получить определенный технический и экономический эффект. Полнота  выполнения индивидуального задания учитывается при оценке прохождения  студентом проектной практики.</w:t>
      </w:r>
    </w:p>
    <w:p w:rsidR="00036FF5" w:rsidRPr="00493011" w:rsidRDefault="00036FF5" w:rsidP="00B16659">
      <w:pPr>
        <w:widowControl/>
        <w:autoSpaceDE w:val="0"/>
        <w:autoSpaceDN w:val="0"/>
        <w:adjustRightInd w:val="0"/>
        <w:ind w:right="42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8.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 ОБРАЗОВАТЕЛЬНЫЕ, НАУЧНО-ИССЛЕДОВАТЕЛЬСКИЕ И НАУЧНО-ПРОИЗВОДСТВЕННЫЕ ТЕХНОЛОГИИ, ИСПОЛЬЗУЕМЫЕ НА ПРОЕКТНОЙ ПРАКТИКЕ</w:t>
      </w:r>
    </w:p>
    <w:p w:rsidR="00036FF5" w:rsidRPr="00493011" w:rsidRDefault="00036FF5" w:rsidP="005D129B">
      <w:pPr>
        <w:widowControl/>
        <w:autoSpaceDE w:val="0"/>
        <w:autoSpaceDN w:val="0"/>
        <w:adjustRightInd w:val="0"/>
        <w:spacing w:line="360" w:lineRule="auto"/>
        <w:ind w:right="42"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При выполнении различных видов работ на проектной практике используются следующие технологии:</w:t>
      </w:r>
    </w:p>
    <w:p w:rsidR="00036FF5" w:rsidRPr="00493011" w:rsidRDefault="00036FF5" w:rsidP="005D129B">
      <w:pPr>
        <w:widowControl/>
        <w:autoSpaceDE w:val="0"/>
        <w:autoSpaceDN w:val="0"/>
        <w:adjustRightInd w:val="0"/>
        <w:spacing w:line="360" w:lineRule="auto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Собеседование с руководителем ВКР по содержательной части индивидуального задания. Выполнение производственных заданий. Сбор информации. Анализ информации. Обработка информации. Форма представления информации (по теме индивидуального задания).</w:t>
      </w:r>
    </w:p>
    <w:p w:rsidR="00036FF5" w:rsidRPr="00493011" w:rsidRDefault="00036FF5" w:rsidP="005D129B">
      <w:pPr>
        <w:widowControl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9. ОЦЕНОЧНЫЕ СРЕДСТВА ДЛЯ ТЕКУЩЕГО КОНТРОЛЯ УСПЕВАЕМОСТИ И/ИЛИ ПРОМЕЖУТОЧНОЙ АТТЕСТАЦИИ</w:t>
      </w:r>
    </w:p>
    <w:p w:rsidR="00036FF5" w:rsidRPr="00493011" w:rsidRDefault="00036FF5" w:rsidP="005D129B">
      <w:pPr>
        <w:pStyle w:val="a5"/>
        <w:widowControl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 w:rsidP="005D129B">
      <w:pPr>
        <w:widowControl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Оценочные средства представлены в фонде оценочных средств.</w:t>
      </w:r>
    </w:p>
    <w:p w:rsidR="00036FF5" w:rsidRPr="00493011" w:rsidRDefault="00036FF5" w:rsidP="0014005E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6FF5" w:rsidRPr="00493011" w:rsidRDefault="00036FF5" w:rsidP="00AB7546">
      <w:pPr>
        <w:widowControl/>
        <w:autoSpaceDE w:val="0"/>
        <w:autoSpaceDN w:val="0"/>
        <w:adjustRightInd w:val="0"/>
        <w:ind w:right="42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10. ФОРМЫ АТТЕСТАЦИИ ПО ИТОГАМ ПРОЕКТНОЙ ПРАКТИКИ</w:t>
      </w:r>
    </w:p>
    <w:p w:rsidR="00036FF5" w:rsidRPr="00493011" w:rsidRDefault="00036FF5" w:rsidP="00B16659">
      <w:pPr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B16659">
      <w:pPr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Аттестация по итогам практики проводится на основании оформленного в соответствии с установленными требованиями письменного отчета, отзыва руководителя проектной практики и защиты отчета. По итогам аттестации выставляется оценка.</w:t>
      </w:r>
    </w:p>
    <w:p w:rsidR="00036FF5" w:rsidRPr="00493011" w:rsidRDefault="00036FF5" w:rsidP="00B16659">
      <w:pPr>
        <w:widowControl/>
        <w:tabs>
          <w:tab w:val="num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10.1 Отчетные документы</w:t>
      </w:r>
    </w:p>
    <w:p w:rsidR="00036FF5" w:rsidRPr="00493011" w:rsidRDefault="00036FF5" w:rsidP="00B16659">
      <w:pPr>
        <w:widowControl/>
        <w:tabs>
          <w:tab w:val="num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 отчетным документам о прохождении 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проектной практики</w:t>
      </w:r>
      <w:r w:rsidRPr="004930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относятся:</w:t>
      </w:r>
    </w:p>
    <w:p w:rsidR="00036FF5" w:rsidRPr="00493011" w:rsidRDefault="00036FF5" w:rsidP="00B1665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color w:val="000000"/>
          <w:sz w:val="24"/>
          <w:szCs w:val="24"/>
          <w:lang w:val="ru-RU"/>
        </w:rPr>
        <w:t>I. Дневник практики с отзывом о работе студента, составленный руководителем от предприятия. Для написания отзыва используются данные наблюдений за деятельностью во время практики студента, результаты выполнения индивидуальных заданий, отчет о практике.</w:t>
      </w:r>
    </w:p>
    <w:p w:rsidR="00036FF5" w:rsidRPr="00493011" w:rsidRDefault="00036FF5" w:rsidP="00B1665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II. Отчет о проектной практике, оформленный в соответствии с установленными требованиями.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10.2 Содержание отчета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отчета должен включать следующие основные структурные элементы: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Титульный лист.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Введение, в котором указываются: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цель, задачи, место, дата начала и продолжительность этапов проектной практики;</w:t>
      </w:r>
    </w:p>
    <w:p w:rsidR="00036FF5" w:rsidRPr="00493011" w:rsidRDefault="00036FF5" w:rsidP="00AC5308">
      <w:pPr>
        <w:pageBreakBefore/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перечень основных работ и заданий, выполненных в процессе прохождения практики;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3. Основная часть, содержащая: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- описание структуры организации (предприятия);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- описание функциональных обязанностей руководителей отдельных структур организации, инженерно-технических работников;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- описание содержания работ, исполняемых студентом во время практики с использованием иллюстративного материала в виде фотографий, диаграмм, рисунков, схем и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spellEnd"/>
      <w:proofErr w:type="gram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предложения по совершенствованию производственных процессов, организации труда рабочих и инженерно-технических работников;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материалы по индивидуальному заданию от руководителя ВКР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4. Заключение, включающее: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- описание навыков и умений, приобретенных в процессе практики;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- анализ возможности внедрения предложений по повышению эффективности производства, их использования для разработки нового или усовершенствованного продукта или технологии; 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- сведения о темах возможных публикаций;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>5. Список использованных источников.</w:t>
      </w:r>
    </w:p>
    <w:p w:rsidR="00036FF5" w:rsidRPr="00493011" w:rsidRDefault="00036FF5" w:rsidP="00AC530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10.3 Основные требования к оформлению отчета о проектной практике </w:t>
      </w:r>
    </w:p>
    <w:p w:rsidR="00036FF5" w:rsidRPr="00493011" w:rsidRDefault="00036FF5" w:rsidP="006B45DB">
      <w:pPr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Отчет должен быть отпечатан на компьютере через 1,5 интервала, шрифт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Times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New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Roman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, номер 14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pt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Размеры полей: верхнее и нижнее – 2 см, левое – 3 см, правое – 1,5 см. Рекомендуемый объем отчета </w:t>
      </w:r>
      <w:r w:rsidR="009B201E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 15–20 страниц машинописного текста (без приложений).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 В отчет могут быть включены приложения, объемом не более 20 страниц, которые не входят в общее количество страниц отчета. Отчет должен быть иллюстрирован таблицами, графиками, схемами и т.п. </w:t>
      </w:r>
    </w:p>
    <w:p w:rsidR="00036FF5" w:rsidRPr="00493011" w:rsidRDefault="00036FF5" w:rsidP="006B45DB">
      <w:pPr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Студент представляет отчет в сброшюрованном виде вместе с другими отчетными документами ответственному преподавателю от выпускающей кафедры за проведение проектной практики. </w:t>
      </w:r>
    </w:p>
    <w:p w:rsidR="00036FF5" w:rsidRPr="00493011" w:rsidRDefault="00036FF5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36FF5" w:rsidRPr="00493011" w:rsidRDefault="00036FF5" w:rsidP="00B570F1">
      <w:pPr>
        <w:spacing w:before="1"/>
        <w:ind w:left="212"/>
        <w:rPr>
          <w:rFonts w:ascii="Times New Roman" w:hAnsi="Times New Roman" w:cs="Times New Roman"/>
          <w:sz w:val="24"/>
          <w:szCs w:val="24"/>
          <w:lang w:val="ru-RU"/>
        </w:rPr>
      </w:pP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493011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й р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г о</w:t>
      </w:r>
      <w:r w:rsidRPr="00493011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493011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ющ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93011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о р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pacing w:val="3"/>
          <w:sz w:val="24"/>
          <w:szCs w:val="24"/>
          <w:lang w:val="ru-RU"/>
        </w:rPr>
        <w:t>з</w:t>
      </w:r>
      <w:r w:rsidRPr="00493011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493011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ж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проектной п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кт</w:t>
      </w:r>
      <w:r w:rsidRPr="00493011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(П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же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е о 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493011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Pr="00493011">
        <w:rPr>
          <w:rFonts w:ascii="Times New Roman" w:hAnsi="Times New Roman" w:cs="Times New Roman"/>
          <w:spacing w:val="-4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3011">
        <w:rPr>
          <w:rFonts w:ascii="Times New Roman" w:hAnsi="Times New Roman" w:cs="Times New Roman"/>
          <w:spacing w:val="-1"/>
          <w:sz w:val="24"/>
          <w:szCs w:val="24"/>
          <w:lang w:val="ru-RU"/>
        </w:rPr>
        <w:t>еме)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6FF5" w:rsidRPr="00493011" w:rsidRDefault="00036FF5" w:rsidP="00B570F1">
      <w:pPr>
        <w:spacing w:before="1"/>
        <w:ind w:left="2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1"/>
        <w:gridCol w:w="1750"/>
      </w:tblGrid>
      <w:tr w:rsidR="00036FF5" w:rsidRPr="00493011">
        <w:trPr>
          <w:trHeight w:val="515"/>
          <w:jc w:val="center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Количество баллов</w:t>
            </w:r>
          </w:p>
        </w:tc>
      </w:tr>
      <w:tr w:rsidR="00036FF5" w:rsidRPr="00493011">
        <w:trPr>
          <w:jc w:val="center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Соблюдение графика прохождения практики 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036FF5" w:rsidRPr="00493011">
        <w:trPr>
          <w:jc w:val="center"/>
        </w:trPr>
        <w:tc>
          <w:tcPr>
            <w:tcW w:w="7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Выполнение программы практики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036FF5" w:rsidRPr="00493011">
        <w:trPr>
          <w:trHeight w:val="486"/>
          <w:jc w:val="center"/>
        </w:trPr>
        <w:tc>
          <w:tcPr>
            <w:tcW w:w="742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Выполнение научных исследований и/или представление собственных наблюдений и измерений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6FF5" w:rsidRPr="00493011">
        <w:trPr>
          <w:jc w:val="center"/>
        </w:trPr>
        <w:tc>
          <w:tcPr>
            <w:tcW w:w="7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Соблюдение правил охраны труда, техники безопасности, а также корпоративной (производственной) этики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036FF5" w:rsidRPr="00493011">
        <w:trPr>
          <w:jc w:val="center"/>
        </w:trPr>
        <w:tc>
          <w:tcPr>
            <w:tcW w:w="7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 по итогам практики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036FF5" w:rsidRPr="00493011">
        <w:trPr>
          <w:jc w:val="center"/>
        </w:trPr>
        <w:tc>
          <w:tcPr>
            <w:tcW w:w="7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Характеристика (отзыв) руководителя практики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036FF5" w:rsidRPr="0089555B">
        <w:trPr>
          <w:jc w:val="center"/>
        </w:trPr>
        <w:tc>
          <w:tcPr>
            <w:tcW w:w="7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Заявка (ходатайство) от предприятия о намерении принять на работу практиканта после успешного окончания вуза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FF5" w:rsidRPr="00493011">
        <w:trPr>
          <w:jc w:val="center"/>
        </w:trPr>
        <w:tc>
          <w:tcPr>
            <w:tcW w:w="74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Успешность публичного выступления с отчетом по итогам практики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036FF5" w:rsidRPr="00493011">
        <w:trPr>
          <w:jc w:val="center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caps/>
                <w:sz w:val="24"/>
                <w:szCs w:val="24"/>
                <w:lang w:val="ru-RU" w:eastAsia="ru-RU"/>
              </w:rPr>
              <w:t>Учебный рейтинг студента по практике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FF5" w:rsidRPr="00493011" w:rsidRDefault="00036FF5" w:rsidP="009905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Max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100</w:t>
            </w:r>
          </w:p>
        </w:tc>
      </w:tr>
    </w:tbl>
    <w:p w:rsidR="00036FF5" w:rsidRPr="00493011" w:rsidRDefault="00036FF5" w:rsidP="00B570F1">
      <w:pPr>
        <w:spacing w:before="1"/>
        <w:ind w:left="212"/>
        <w:rPr>
          <w:rFonts w:ascii="Times New Roman" w:hAnsi="Times New Roman" w:cs="Times New Roman"/>
          <w:sz w:val="24"/>
          <w:szCs w:val="24"/>
          <w:lang w:val="ru-RU"/>
        </w:rPr>
      </w:pPr>
    </w:p>
    <w:p w:rsidR="00036FF5" w:rsidRPr="00493011" w:rsidRDefault="00036FF5" w:rsidP="00B570F1">
      <w:pPr>
        <w:spacing w:before="3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11. УЧЕБНО-МЕТОДИЧЕСКОЕ И ИНФОРМАЦИОННОЕ ОБЕСПЕЧЕНИЕ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ПРОЕКТНОЙПРАКТИКИ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11.1 Основная литература по проектированию строительных конструкций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1.Современные технологии расчета и проектирования металлических и деревянных конструкций. Курсовое и дипломное проектирование. Исследовательские задачи: учеб. Пособие для вузов +CD-ROM ЛИРА 9.2 / Нилов А.А., ред. – М: АСВ,  2010. – 328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2.Металлические конструкции: учебник для вузов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Кудишин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Ю.И., ред. - 11-е изд., стер. - М: Академия, 2011. - 688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Берлинов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 М.В.   Расчет оснований и фундаментов: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М. В. 15.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Берлинов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Б. А. Ягупов. - 3-е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испр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СПб: Лань, 2011. - 272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Берлинов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М.В.   Основания и фундаменты: учебник для вузов/ М. В.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Берлинов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- 4-е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испр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СПб: Лань, 2011. - 320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Тетиор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А.Н.   Фундаменты 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А. Н.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Тетиор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М: Академия, 2010. - 400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 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 Железобетонные и каменные конструкции [Электронный ресурс]: учебник для студентов ВПО, обучающихся по направлению подготовки "Строительство", по специальности "Промышленное и гражданское строительство" / О. Г.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Кумпяк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[и др.].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ан. - М.: АСВ, 2011. - 672 с. - Режим доступа-: </w:t>
      </w:r>
      <w:hyperlink r:id="rId7" w:history="1">
        <w:r w:rsidRPr="004930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http://biblioclub.ru/index.php?page</w:t>
        </w:r>
      </w:hyperlink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=book_view&amp;book_id=273554,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975-5-93093-822-7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7. Кузнецов, В.С.   Железобетонные монолитные перекрытия и каменные конструкции многоэтажных зданий. Курсовое и дипломное проектирование [Электронный ресурс]: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студентов вузов, обучающихся по специальности "Промышленное и гражданское строительство" / В. С. Кузнецов, А. Н. Малахова, Е.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Прокуронова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ан. - М.: АСВ, 2011- 216 с. - Режим доступа http://biblioclub.ru/index.php?page.: =book_view&amp;book_id=273555, требуется регистраци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я-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978-5-93093-592-9.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 Кузнецов, В.С.   Железобетонные конструкции многоэтажных зданий [Электронный ресурс]: учебное пособие для студентов вузов, обучающихся по специальности 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"Промышленное и гражданское строительство" / В. С. Кузнецов.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ан. - М.: АСВ, 2013. - 197с. - Режим доступа: </w:t>
      </w:r>
      <w:hyperlink r:id="rId8" w:history="1">
        <w:r w:rsidRPr="004930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http://biblioclub.ru/index.php?page</w:t>
        </w:r>
      </w:hyperlink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book_view&amp;book_id=273860,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с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экрана=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978-5-93093-766-4.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9. Конструкции из дерева и пластмасс [Электронный ресурс]: учебник для студентов вузов / Э. В. Филимонов [и др.].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ан. - М.: АСВ, 2010. - 423 с. - Режим доступа: http://biblioclub.ru/index.php?page=book_view&amp;book_id=273685,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978-5-93093-302-4.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10. Серов Е.Н.   Проектирование деревянных конструкций [Электронный ресурс] 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особие для студентов вузов / Е. Н. Серов, Ю. Д. Санников, А. Е. Серов.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ан. - М.: АСВ, 2010. - 535 с. - Режим доступа: </w:t>
      </w:r>
      <w:hyperlink r:id="rId9" w:history="1">
        <w:r w:rsidRPr="004930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http://biblioclub.ru/index.php?page</w:t>
        </w:r>
      </w:hyperlink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=book_view&amp;book_id=273818,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978-5-9227-0236-2. - ISBN 978-5-93093-793-0.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11. Москалев, Н.С.   Металлические конструкции [Электронный ресурс]: учебник для студентов вузов / Н. С. Москалев, Я.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Пронозин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ан. - М.: АСВ, 2010. - 342 с. - Режим доступа: http://biblioclub.ru/index.php?page=book_view&amp;book_id=273749, требуется регистрация.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12.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Далматов, Б.И.   Механика грунтов, основания и фундаменты (включая специальный курс инженерной геологии) [Электронный ресурс]: учебник для студентов вузов, обучающихся по направлению "Строительство", профилю подготовки "Промышленное и гражданское строительство" / Б. И. Далматов. - 3-е изд., стер.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ан. - СПб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: 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Лань, 2012. - 416 с: ил. -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(Учебники для вузов.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Специальная литература).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Режим доступа: http://e.lanbook.com/view/book/9465/,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978-5-8114-1307-2.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13.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Пилягин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А.В.   Проектирование оснований и фундаментов зданий и сооружений [Электронный ресурс]: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студентов вузов / А. В.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Пилягин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ан. - М.: АСВ, 2011. - 311 с. - Режим доступа: http://biblioclub.ru/index.php?page=book_view&amp;book_id=273699,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978-5-93093-805-0.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14. Основы проектирования, строительства, эксплуатации зданий и сооружений [Электронный ресурс] : учеб. пособие для студентов вузов / Сборщиков С.Б., </w:t>
      </w:r>
      <w:proofErr w:type="spellStart"/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ред</w:t>
      </w:r>
      <w:proofErr w:type="spellEnd"/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; Московский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гос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строительный ун-т.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ан. - М.: МИСИ – МГСУ, 2015. - 492 с. - Режим доступа: https://e.lanbook.com/reader/book/73668/#3, требуется регистрация.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ус.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ISBN 978-5-7264-0995-5. </w:t>
      </w:r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Мяснянкин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/>
        </w:rPr>
        <w:t>, А.В.</w:t>
      </w:r>
      <w:r w:rsidRPr="00493011">
        <w:rPr>
          <w:rFonts w:ascii="Times New Roman" w:hAnsi="Times New Roman" w:cs="Times New Roman"/>
          <w:sz w:val="24"/>
          <w:szCs w:val="24"/>
        </w:rPr>
        <w:t>   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Перспективные конструкции зданий и сооружений [Текст]: справочное пособие / А. В.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Мяснянкин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, А.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/>
        </w:rPr>
        <w:t>Мяснянкин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. - М.: АСВ, 2013. - 144. - </w:t>
      </w:r>
      <w:proofErr w:type="gramStart"/>
      <w:r w:rsidRPr="00493011">
        <w:rPr>
          <w:rFonts w:ascii="Times New Roman" w:hAnsi="Times New Roman" w:cs="Times New Roman"/>
          <w:sz w:val="24"/>
          <w:szCs w:val="24"/>
        </w:rPr>
        <w:t>ISBN</w:t>
      </w:r>
      <w:r w:rsidRPr="00493011">
        <w:rPr>
          <w:rFonts w:ascii="Times New Roman" w:hAnsi="Times New Roman" w:cs="Times New Roman"/>
          <w:sz w:val="24"/>
          <w:szCs w:val="24"/>
          <w:lang w:val="ru-RU"/>
        </w:rPr>
        <w:t xml:space="preserve"> 978-5-93093-927-9.</w:t>
      </w:r>
      <w:proofErr w:type="gramEnd"/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16. Семенов, К.В.   Конструкции из дерева и пластмасс. Деревянные конструкции [Электронный ресурс]: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особие для студентов вузов / К. В. Семенов, М. Ю. Кононова. - 2-е изд., стер.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ан. -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СПб.: Лань, 2016. - 136 с. - (Учебники для вузов.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Специальная литература).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Режим доступа: http://e.lanbook.com/reader/book/75517/, требуется регистрация.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ус.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ISBN 978-5-8114-2285-2.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17.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Маилян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Р.Л.   Строительные конструкции [Текст]: учебное пособие для вузов / Р. Л.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Маилян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Д. Р.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Маилян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- 4-е изд. - Ростов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/Д: Феникс, 2010. - 875 с.: ил. - (Строительство). - ISBN 978-5-222-16319-1. - глад211: 441-00.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18.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Скачкова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М.Е.   Введение в градостроительную деятельность. Нормативно-правовое и информационное обеспечение [Электронный ресурс]: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/ М. Е.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Скачкова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М. Е. Монастырская.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ан. - СПб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.: 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Лань, 2019. - 268 с: ил. -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(Учебники для вузов.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Специальная литература).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Режим доступа: https://e.lanbook.com/reader/book/111895/#2,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978-5-8114-3283-7.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19. Беляев, В.С.   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теплозащита зданий [Текст] 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В. С. Беляев, Ю. Г.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Граник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М.: АСВ, 2012. - 400 с. - (XXI век.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Энергосбережение современных зданий и сооружений).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ISBN 978-5-93093-838-8. – глад113: 575-00. 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11.2Основная литература по организации и экономики строительства </w:t>
      </w: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1. Плотников, А.Н.   Экономика строительства [Текст]: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А. Н. Плотников. - М.: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Альфа-М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: ИНФРА-М, 2015. - 288 с. - ISBN 978-5-98281-296-4. - к215: 332-91.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Ширшиков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Б.Ф. Организация, планирование и управление строительством [Текст]: учебник для вузов / Б. Ф.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Ширшиков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2012. - 528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Коршунов, В.В., Экономика организации (предприятия) [Текст]: учебник и практикум для прикладного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бакалавриата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/ В. В. Коршунов; Национальный исследовательский технологический ун-т "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МИСиС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". - 3-е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и доп. - М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2015. - 407 с. - (Бакалавр.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Прикладной курс). </w:t>
      </w:r>
      <w:proofErr w:type="gramEnd"/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Сафронов, Н.А., Экономика организации (предприятия) [Текст]: учебник для СПО / Н. А. Сафронов. - 2-е изд., с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изм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М: Магистр: ИНФРА-М, 2014. - 256 с. 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Теория организации. Организация производства [Электронный ресурс]: интегрированное учебное пособие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Агарков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А.П., ред.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ан. - М.: Дашков и К, 2017. - 272 с.: ил. - (Учебное пособие для бакалавров). - Режим доступа: https://e.lanbook.com/reader/book/93412/, требуется регистрация.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ус.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ISBN 978-5-394-01583-0.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Организация производства и управление предприятием [Текст]: учебник для вузов / Туровец О.Г., ред. - 3-е изд. - М.: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Инфра-М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2015. - 506 с. - (Высшее образование: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Бакалавриат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ISBN 978-5-16-004331-9. – к115: 549-89.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 </w:t>
      </w:r>
      <w:proofErr w:type="spellStart"/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Фатхутдинов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Р.А.   Организация производства [Текст]: учебник для вузов / Р.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Фатхутдинов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- 3-е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и доп. - М.: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Инфра-М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2014. - 544 с. - (Высшее образование: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Бакалавриат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ISBN 978-5-16-002832-3. - к115: 593-89.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Голов, Р.С.   Организация производства, экономика и управление в промышленности [Электронный ресурс: учебник для бакалавров / Р. С. Голов, А. П.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Агарков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ан. - М.: Дашков и К°, 2017. - 858 с. - (Учебные издания для бакалавров). - Режим доступа: https://e.lanbook.com/reader/book/91245/,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978-5-394-02667-6.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11.3Дополнительная литература по строительным конструкциям:</w:t>
      </w:r>
    </w:p>
    <w:p w:rsidR="00036FF5" w:rsidRPr="00493011" w:rsidRDefault="00036FF5" w:rsidP="008C0D92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Бедов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А.И. Проектирование каменных и армокаменных конструкций: Учеб. Пособие для вузов / А. И.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Бедов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Т.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Щепетьева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– М: АСВ, 2008. – 240 с.</w:t>
      </w:r>
    </w:p>
    <w:p w:rsidR="00036FF5" w:rsidRPr="00493011" w:rsidRDefault="00036FF5" w:rsidP="008C0D92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Байков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В.Н. Железобетонные конструкции. Общий курс учебник для вузов / В. Н.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Байков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Э. Е. Сигалов. - 6-е изд.,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репринтное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М: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Бастет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2009. - 768 с.</w:t>
      </w:r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Железобетонные и каменные конструкции: учебник для вузов / Бондаренко В.М., ред. - 5-е </w:t>
      </w:r>
      <w:proofErr w:type="spellStart"/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стер. - М: Высшая школа, 2008. - 887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8C0D92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4. Расчет и проектирование конструкций высотных зданий из монолитного железобетона (проблемы, опыт, возможные решения и рекомендации, компьютерные модели, информационные технологии) / Городецкий А.С.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 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др.]. -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: Факт, 2004. - 106 с.: ил. -</w:t>
      </w:r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Маклакова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 Г.,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Нанасова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 М. Конструкции гражданских зданий: Учебник. – М.: Издательство АСВ, 2009 г. – 280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8C0D92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 Городецкий, А.С. Компьютерные модели конструкций / А. С. Городецкий, И. Д.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Евзеров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М: АСВ, 2009. - 360 с. - </w:t>
      </w:r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7. Пономарев В. А. Архитектурное конструирование/ Пономарев В. А.: Учебник для вузов. – М.: «Архитектура-С», 2008. -736 с., ил.</w:t>
      </w:r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8.Конструкции из дерева и пластмас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Хромц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Ю.Н., ред. - 5-е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испр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М: Академия, 2008. - 304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9.Михайлов Б.К. Конструкции из дерева и пластмасс. Перекрестно-стержневые пространственные конструкции покрытий зданий и сооружений: монография / Б. К. 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Михайлов, С.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Малбиев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Ивановский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гос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хим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.-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технол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ун-т. - Иваново: ИГТХУ, 2008. - 402 с.: ил.</w:t>
      </w:r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10.Митюгов Е.А. Курс металлических конструкций: учебник для вузов / Е.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Митюгов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2008. - 120 с.</w:t>
      </w:r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11. Москалев Н.С. Металлические конструкции: учебник / Н. С. Москалев, Я.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Пронозин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2008. - 344 с.</w:t>
      </w:r>
    </w:p>
    <w:p w:rsidR="00036FF5" w:rsidRPr="00493011" w:rsidRDefault="00036FF5" w:rsidP="008C0D92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12.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Крутов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В.И.Фундаменты мелкого заложения: рациональные конструкции и </w:t>
      </w:r>
      <w:proofErr w:type="spellStart"/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техно-логии</w:t>
      </w:r>
      <w:proofErr w:type="spellEnd"/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устройства / В. И.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Крутов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Е.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Сорочан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2009. - 232 с.</w:t>
      </w:r>
    </w:p>
    <w:p w:rsidR="00036FF5" w:rsidRPr="00493011" w:rsidRDefault="00036FF5" w:rsidP="008C0D92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13. Симагин В.Г.Основания и фундаменты. Проектирование и устройство: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В. Г. Симагин. - 2-е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и доп. - М: АСВ, 2008. - 496 с.</w:t>
      </w:r>
    </w:p>
    <w:p w:rsidR="00036FF5" w:rsidRPr="00493011" w:rsidRDefault="00036FF5" w:rsidP="008C0D92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14. Соколов, Б.С.   Каменные и армокаменные конструкции. Автоматизированный учебный комплекс [Электронный ресурс] / Б. С. Соколов, А. Б.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Антаков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Электрон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ан. - М: АСВ, 2008. - 96 с. - Режим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доступа:</w:t>
      </w:r>
      <w:hyperlink r:id="rId10" w:history="1">
        <w:r w:rsidRPr="00493011">
          <w:rPr>
            <w:rFonts w:ascii="Times New Roman" w:hAnsi="Times New Roman" w:cs="Times New Roman"/>
            <w:sz w:val="24"/>
            <w:szCs w:val="24"/>
            <w:lang w:val="ru-RU" w:eastAsia="ru-RU"/>
          </w:rPr>
          <w:t>http</w:t>
        </w:r>
        <w:proofErr w:type="spellEnd"/>
        <w:r w:rsidRPr="00493011">
          <w:rPr>
            <w:rFonts w:ascii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Pr="00493011">
          <w:rPr>
            <w:rFonts w:ascii="Times New Roman" w:hAnsi="Times New Roman" w:cs="Times New Roman"/>
            <w:sz w:val="24"/>
            <w:szCs w:val="24"/>
            <w:lang w:val="ru-RU" w:eastAsia="ru-RU"/>
          </w:rPr>
          <w:t>biblioclub.ru</w:t>
        </w:r>
        <w:proofErr w:type="spellEnd"/>
        <w:r w:rsidRPr="00493011">
          <w:rPr>
            <w:rFonts w:ascii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Pr="00493011">
          <w:rPr>
            <w:rFonts w:ascii="Times New Roman" w:hAnsi="Times New Roman" w:cs="Times New Roman"/>
            <w:sz w:val="24"/>
            <w:szCs w:val="24"/>
            <w:lang w:val="ru-RU" w:eastAsia="ru-RU"/>
          </w:rPr>
          <w:t>index.php?page</w:t>
        </w:r>
        <w:proofErr w:type="spellEnd"/>
      </w:hyperlink>
    </w:p>
    <w:p w:rsidR="00036FF5" w:rsidRPr="00493011" w:rsidRDefault="00036FF5" w:rsidP="008C0D92">
      <w:pPr>
        <w:widowControl/>
        <w:autoSpaceDE w:val="0"/>
        <w:autoSpaceDN w:val="0"/>
        <w:adjustRightInd w:val="0"/>
        <w:ind w:right="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=book_view&amp;book_id=273978, требуется регистрация. -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Загл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с экрана. - Яз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ус. - ISBN 978-5-93093-577-6.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15.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Авдейчиков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Г.В. Испытание строительных конструкций: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/ Г. В.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Адей-чиков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2009. - 160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16.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Боровских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А.В. Расчеты железобетонных конструкций по предельным состояниям и предельному равновесию: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А. В.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Боровских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2002, - 320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17. Проектирование железобетонных, каменных и армокаменных конструкций: Учеб. Пособие для вузов / Фролов А.К. [и др.]. – М: АСВ, 2002. – 170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18. Алмазов В.О. Проектирование железобетонных конструкций по ЕВРОНОРМАМ  / В. О. Алмазов. - М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АСВ, 2007. - 216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19.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Байков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В.Н. Железобетонные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конст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p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укции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Общий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ку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p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Учебник / В. Н.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Байков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Э. Е. Сигалов. - 5-е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пеpеpаб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.и</w:t>
      </w:r>
      <w:proofErr w:type="spellEnd"/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доп. - М 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Стpойиздат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1991. - 767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20. Попов Н.Н. Железобетонные и каменные конструкции: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Н. Н. Попов, М.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Чарыев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М: Высшая школа, 1996. - 255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21. Железобетонные и каменные конструкции: Учебник для вузов / Бондаренко В.М., ред. - 2-е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и доп. - М: Высшая школа, 2002. - 876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22.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Заикин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А.И. Проектирование железобетонных конструкций многоэтажного промышленного здани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я(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примеры расчета) : учеб. пособие для вузов / А. И.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Заикин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2002;  2005. - 192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23.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Заикин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А.И. Железобетонные конструкции одноэтажных промышленных зданий (примеры расчета 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А. И.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Заикин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2007. - 272с.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24. Металлические конструкции: общий курс: Учебник для вузов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Ведеников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Г.С., ред. - 7-е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и доп. – М;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Стройиздат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1998. - 760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25. Металлические конструкции: в 3 т.: Учебник для вузов. Т. 3: Специальные конструкции и сооружения / Горев В.В., ред. - 2-е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изд.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,и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справ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М: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Высш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.ш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кола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2002. - 544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26. Металлические конструкции: Общий курс: Учебник для вузов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Беленя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Е.И., ред. - 6-е изд.,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и доп. - М: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Стройиздат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1986. - 560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27. Механика грунтов, основания и фундаменты: Учеб. пособие для вузов / Ухов С.Б., ред. - 2-е изд.,  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пере-раб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.и</w:t>
      </w:r>
      <w:proofErr w:type="spellEnd"/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доп. - М : Высшая школа, 2002. - 566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28. Малышев М.В.Прочность грунтов и устойчивость оснований сооружений / М. В. Малышев. - 2-е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изд.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ерераб.и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доп. - М 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Стройиздат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1994. - 228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29.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Берлинов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М.В.Основания и фундаменты: Учебник для вузов / М. В.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Берли-нов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- 3-е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изд.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тер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М: Высшая школа, 1999. - 319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30. Основания и фундаменты: Учебник для вузов. Ч. 2: </w:t>
      </w:r>
      <w:proofErr w:type="spellStart"/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Осно-вы</w:t>
      </w:r>
      <w:proofErr w:type="spellEnd"/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геотехники / Далматов Б.И., ред. - М-СПб: АСВ; СПбГАСУ,2002.-392с.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31. Проектирование фундаментов зданий и подземных сооружений: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Далматов Б.И., ред. - 2-е изд. - М-СПб: АСВ;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СПбГАСУ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2001. - 440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32. Веселов В.А.Проектирование оснований и фундаментов (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осно-вы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теории и примеры расчета)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В. А. Веселов. - М: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Строй-издат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1990. - 304 с.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33. Основания, фундаменты и подземные сооружения: справочник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Сорочан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Е.А., ред.;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Трофименков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Ю.Г., ред. - М: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Стройиздат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1985. - 480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34. Алексеев В.М., Калугин П.И. Проектирование оснований и фундаментов с/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х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зданий и сооружений. Воронеж, 1990.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11.4Дополнительная литература по организации и экономике строительства:</w:t>
      </w:r>
    </w:p>
    <w:p w:rsidR="00036FF5" w:rsidRPr="00493011" w:rsidRDefault="00036FF5" w:rsidP="008F0743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Казас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М.М.,  Экономика промышленности строительных материалов и конструкций [Текст] 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/ М. М.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Казас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М: АСВ, 2004. - 320 с.</w:t>
      </w:r>
    </w:p>
    <w:p w:rsidR="00036FF5" w:rsidRPr="00493011" w:rsidRDefault="00036FF5" w:rsidP="008F0743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  Экономика строительства [Текст]: учебник для вузов. Ч. 1: / Казанский Ю.Н., </w:t>
      </w:r>
      <w:proofErr w:type="spellStart"/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ред</w:t>
      </w:r>
      <w:proofErr w:type="spellEnd"/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;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Панибратов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Ю.П., ред. - М : АСВ; СПб: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СПбГАСУ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2003. - 368 с.: ил. </w:t>
      </w:r>
    </w:p>
    <w:p w:rsidR="00036FF5" w:rsidRPr="00493011" w:rsidRDefault="00036FF5" w:rsidP="008F0743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   Экономика строительства [Текст]: учебник для вузов. Ч. 2: / Казанский Ю.Н., ред.;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Панибратов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Ю.П., ред. - М: АСВ; СПб: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СпбГАСУ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2004. - 405 с.: ил. 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4.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О'Салливан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  Экономика города [Текст] =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Urban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economics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/ А.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О'Салливан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- 4-е изд.: Пер. с англ. - М: ИНФРА-М, 2002. - 706 с. - (Университетский учебник). 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br/>
        <w:t>5. Занадворов В.С., Экономика города [Текст: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/ В. С. Занадворов, А. В. Занадворова. - М: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Академкнига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2003. - 272 с. - (Экономика и управление). 30</w:t>
      </w: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Егоров Е.В., Экономика жилищного хозяйства России [Текст] =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Housing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economics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of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Russia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/ Е. В. Егоров, М. В. Потапова. - М: ТЕИС, 2002. - 171 с. </w:t>
      </w:r>
    </w:p>
    <w:p w:rsidR="00036FF5" w:rsidRPr="00493011" w:rsidRDefault="00036FF5" w:rsidP="008F0743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6.   Экономика строительства [Текст]: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Бузырев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В.В., ред. – М: Академия , 2006. - 336 с. </w:t>
      </w:r>
    </w:p>
    <w:p w:rsidR="00036FF5" w:rsidRPr="00493011" w:rsidRDefault="00036FF5" w:rsidP="008F0743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Ефименко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, И.Б., Экономика отрасли (строительство) [Текст]: учеб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особие для вузов / И. Б.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Ефименко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А. М. Плотников. - М: Вузовский учебник, 2009. - 359 с. - (Вузовский учебник). </w:t>
      </w:r>
    </w:p>
    <w:p w:rsidR="00036FF5" w:rsidRPr="00493011" w:rsidRDefault="00036FF5" w:rsidP="008F0743">
      <w:pPr>
        <w:widowControl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 </w:t>
      </w: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Технология и методы зимнего монолитного и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приобъектного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бетонирования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для вузов /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Батяновский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Э.И. [и др.]. - М: АСВ, 2009. - 232 с.</w:t>
      </w:r>
    </w:p>
    <w:p w:rsidR="00036FF5" w:rsidRPr="00493011" w:rsidRDefault="00036FF5" w:rsidP="008F0743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9.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В.И. Технология возведения зданий и сооружений [Текст]: учебник для вузов / В. И.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О. М. Терентьев. - 4-е изд., стер. - М: Высшая школа, 2008. - 446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10.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В.И. Технология строительных процессов: В 2 ч.: Учебник для вузов. Ч. 2 / В. И.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А. А.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Лапидус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О. М. Терентьев. - М: Высшая школа, 2003. - 392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11.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Хамзин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С.К. Технология строительного производства. Курсовое и дипломное проектирование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для вузов / С. К.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Хамзин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А. К. Карасев. - СПб, 2006. - 216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12. Технология и организация строительных процессов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для вузов /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Тарануха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Н.Л.; Первушин Г.Н.;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Смышляева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Е.Ю.;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Папунидзе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П.Н. - М: АСВ, 2005. - 196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13 Соколов Г.К. Технология строительного производства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для вузов / Г. К. Соколов. - М: Академия, 2006. - 544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14.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В.И. Технология строительных процессов: В 2 ч.: Учебник для вузов. Ч. 1 / В. И.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А. А.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Лапидус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О. М. Терентьев. - М: Высшая школа, 2002. - 392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15. Технология строительных процессов: Учебник для вузов / Данилов Н.Н., ред.; Терентьев О.М., ред. - М: Высшая школа, 1997. - 464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16. Российская архитектурно-строительная энциклопедия. Т. 1: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Ст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p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ойиндустpия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стpоительные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матеpиалы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технология и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оpганизация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пpоизводства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pабот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Ст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p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оительные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машины и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обоpудование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 - М, 1995. - 496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17. Российская архитектурно-строительная энциклопедия. Т. 3. Ч. 1: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Тео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p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етическое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ноpмативное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и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инженеpное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обеспечение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стpоительства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. Экология. Ч.2. Экономика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ст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p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оительства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и инвестиционный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пpоцесс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 - М, 1996. - 574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18. Российская архитектурно-строительная энциклопедия. Т. 4. Ч. 1: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А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p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хитектуpа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гpадостpоительство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здания и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сооpужения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. Ч.2. Специальное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ст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p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оительство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 - М, 1996. - 336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Российская архитектурно-строительная энциклопедия [Текст]. Т. 5: Наука, материалы и технологии в строительстве России ХХI века (доп. издание 2005 г.)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Басин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В.А., ред. - М: РАСЭ, 1998. - 532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19. Российская архитектурно-строительная энциклопедия [Текст]. Т. 7: Ведущие научные школы, передовые технологии и научные кадры высшей квалификации в архитектуре, </w:t>
      </w: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lastRenderedPageBreak/>
        <w:t xml:space="preserve">строительстве и жилищно-коммунальной сфере России (доп. издание 2005 г.) / Ильичев А., ред. - М: РАСЭ, 2001. - 466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20. Российская архитектурно-строительная энциклопедия [Текст]. Т. 10: Безопасность строительства, надежность зданий и сооружений /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Дарков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А.К., ред. - М: РАСЭ, 2005. - 320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Касаев Г.С. Технология возведения зданий и сооружений: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особие для вузов. Ч. 1 / Г. С. Касаев. - М: АСВ, 1998. - 128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21.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Кочерженко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В.В. Технология возведения подземных сооружений: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для вузов / В. В.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Кочерженко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 - М: АСВ, 2000. - 160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22. Технология возведения полносборных зданий: Учебник для вузов / Афанасьев А.А., ред. - М: Издательство АСВ, 2000. - 362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23. Технология возведения зданий и сооружений: Учебник для вузов /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В.И. [и др.]. - М: Высшая школа, 2001, 2002. - 320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24. Технология строительного производства и охрана труда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особие для вузов / Фомин Г.Н., ред. - Изд. стереотип. - М: Архитектура-С, 2007. - 376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25. Бадьин Г.М. Справочник строителя-технолога [Текст] / Г. М. Бадьин. - М: АСВ, 2008. - 312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26.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Кирнев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А.Д. Технология возведения зданий и специальных сооружений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/ А. Д.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Кирнев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А. И. Субботин, С. И. Евтушенко. - Ростов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н</w:t>
      </w:r>
      <w:proofErr w:type="spellEnd"/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/Д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: Феникс, 2005. - 576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</w:pPr>
      <w:proofErr w:type="spellStart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 xml:space="preserve"> В.И. Технология возведения зданий и сооружений [Текст]: учебник для вузов / В. И. </w:t>
      </w:r>
      <w:proofErr w:type="spellStart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 xml:space="preserve">, О. М. Терентьев, А. А. </w:t>
      </w:r>
      <w:proofErr w:type="spellStart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>Лапидус</w:t>
      </w:r>
      <w:proofErr w:type="spellEnd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 xml:space="preserve">. - 3-е изд., стер. - М: </w:t>
      </w:r>
      <w:proofErr w:type="spellStart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>Высш</w:t>
      </w:r>
      <w:proofErr w:type="spellEnd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 xml:space="preserve">. </w:t>
      </w:r>
      <w:proofErr w:type="spellStart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>шк</w:t>
      </w:r>
      <w:proofErr w:type="spellEnd"/>
      <w:r w:rsidRPr="00493011">
        <w:rPr>
          <w:rFonts w:ascii="Times New Roman" w:hAnsi="Times New Roman" w:cs="Times New Roman"/>
          <w:spacing w:val="-8"/>
          <w:sz w:val="24"/>
          <w:szCs w:val="24"/>
          <w:lang w:val="ru-RU" w:eastAsia="ru-RU"/>
        </w:rPr>
        <w:t>, 2006. - 446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27. Соколов Г.К. Технология возведения специальных зданий и сооружений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для вузов / Г. К. Соколов, А. А. Гончаров. - М: Академия, 2005. - 352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28.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В.И. Технология возведения зданий и сооружений [Текст]: учебник для вузов / В. И.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Теличенко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О. М. Терентьев. - 4-е изд., стер. - М: Высшая школа, 2008. - 446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29. Абрамов Л. И. Организация и планирование строительного производства. Управление строительной организацией [Текст]: учебник для вузов / Л. И. Абрамов, Э. А.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Манаенкова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. - М: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Стройиздат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, 1990. - 400 с.</w:t>
      </w:r>
    </w:p>
    <w:p w:rsidR="00036FF5" w:rsidRPr="00493011" w:rsidRDefault="00036FF5" w:rsidP="002E1D94">
      <w:pPr>
        <w:widowControl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30. Юзефович А. Н. Организация и планирование строительного производства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особие / А. Н. Юзефович. - М: АСВ, 2004. - 264 с.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31. Серов В. М. Организация и управление в строительстве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для вузов / В. М. Серов, Н. А. Нестерова, А. В. Серов. - М: Академия, 2006. - 432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32.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Нанасов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П.С. Управление проектно-строительным процессом (теория, правила, практика) [Текст]: учеб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.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п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особие для вузов / П.С.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Нанасов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. - М: АСВ, 2008. - 160 с. </w:t>
      </w:r>
    </w:p>
    <w:p w:rsidR="00036FF5" w:rsidRPr="00493011" w:rsidRDefault="00036FF5" w:rsidP="002E1D94">
      <w:pPr>
        <w:widowControl/>
        <w:tabs>
          <w:tab w:val="left" w:pos="6328"/>
        </w:tabs>
        <w:spacing w:line="216" w:lineRule="auto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Телевидеокомпьютерные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средства проектирования и управления в строительстве / Григорьев Э. П., ред. - М: </w:t>
      </w:r>
      <w:proofErr w:type="spell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Стройиздат</w:t>
      </w:r>
      <w:proofErr w:type="spell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, 1993. - 360 </w:t>
      </w:r>
      <w:proofErr w:type="gramStart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с</w:t>
      </w:r>
      <w:proofErr w:type="gramEnd"/>
      <w:r w:rsidRPr="00493011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. 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11.5Нормативная литература: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ГОСТ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54257-2010. Надежность строительных конструкций и оснований. М.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Стандарт-информ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2011.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2.ГОСТ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53778-2010 "Здания и сооружения. Правила обследования и мониторинга технического состояния" Москва. 2011 г.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Пособие по проектированию железобетонных ростверков свайных фундаментов под колонны зданий и сооружений (к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2.03.01-84). М., ЦИТП, 1985.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4. Серия 1.011.1-10 вып.2. Сваи забивные железобетонные с напрягаемой арматурой. ЦИТП Госстроя СССР 1990.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5. Серия 1.011.1-10 вып.1. Сваи забивные железобетонные с ненапрягаемой арматурой. ЦИТП Госстроя СССР 1990.</w:t>
      </w:r>
    </w:p>
    <w:p w:rsidR="00036FF5" w:rsidRPr="00493011" w:rsidRDefault="00036FF5" w:rsidP="00C376C8">
      <w:pPr>
        <w:widowControl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6. СП 20.13330.2011 Свод правил. Нагрузки и воздействия. М., 2011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7. СП 22.13330.2011 Свод правил. Основания зданий и сооружений. М., 2011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8. СП 24.13330.2011. Свод правил. Свайные фундаменты. М., 2011.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9. СП 63.13330.2012 Актуализированная редакция 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52-01-2003 «Бетонные и железобетонные конструкции». Москва. 2011 г.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10. СП 15.13330.2012. Актуализированная редакция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П-22-81 «Каменные и армокаменные конструкции». Москва. 2012 г.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11. СП 16.13330.2011 Актуализированная редакция </w:t>
      </w:r>
      <w:hyperlink r:id="rId11" w:tooltip="СНиП II-23-81" w:history="1">
        <w:proofErr w:type="spellStart"/>
        <w:r w:rsidRPr="00493011">
          <w:rPr>
            <w:rFonts w:ascii="Times New Roman" w:hAnsi="Times New Roman" w:cs="Times New Roman"/>
            <w:sz w:val="24"/>
            <w:szCs w:val="24"/>
            <w:lang w:val="ru-RU" w:eastAsia="ru-RU"/>
          </w:rPr>
          <w:t>СНиП</w:t>
        </w:r>
        <w:proofErr w:type="spellEnd"/>
        <w:r w:rsidRPr="00493011">
          <w:rPr>
            <w:rFonts w:ascii="Times New Roman" w:hAnsi="Times New Roman" w:cs="Times New Roman"/>
            <w:sz w:val="24"/>
            <w:szCs w:val="24"/>
            <w:lang w:val="ru-RU" w:eastAsia="ru-RU"/>
          </w:rPr>
          <w:t xml:space="preserve"> II-23-81</w:t>
        </w:r>
      </w:hyperlink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«Стальные конструкции». Москва 2011</w:t>
      </w:r>
      <w:r w:rsidRPr="0049301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12.СП 52-117-2007 Железобетонные пространственные конструкции покрытий и перекрытий. Часть 1. Методы расчета и конструирования.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13.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II-90-81 Производственные здания промышленных предприятий М., 1982.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14.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2.01.02-85* Противопожарные нормы. М., 1991.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15.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2.08.01-89* Жилые здания. М., 2000.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16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2.08.02-89* Общественные здания и сооружения. М., 2000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17.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2.09.02-85* Производственные здания. М., 1991 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18.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2.09.03-85 Сооружения промышленных предприятий. М., 1986.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19.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2.09.04-87* Административные и бытовые здания. М., 1994.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2.10.02-84 Здания и помещения для хранения и переработки сельскохозяйственной продукции М., 1984.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21.СНиП 2.07.01-89* «Градостроительство. Планировка и застройка городских и сельских поселений».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22.СНиП 2.10.03-84 Животноводческие, птицеводческие и звероводческие здания и помещения. М., 1984.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23.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2.10.04-85 Теплицы и парники. М., 1985.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24.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2.11.01-85*. Складские здания. М., 1991.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25.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12-04-2002. Безопасность труда в строительстве. Часть 2. Строительное производство. М., 2003.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26.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СНиП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21-02-99 Стоянки автомобилей. М.,2000.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11.6</w:t>
      </w:r>
      <w:proofErr w:type="gramStart"/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Научно-технический</w:t>
      </w:r>
      <w:proofErr w:type="gramEnd"/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журналы: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Вестник гражданских инженеров [Текст]: научно-технический журнал /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СПбГАСУ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- М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СПбГАСУ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2004 г.-. - 6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в год. - ISSN 19995571.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2. Вестник МГСУ [Текст]: научно-технический журнал / ФГБОУ ВПО "МГСУ"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"Издательство АСВ". - М: МИСИ-МГСУ, 2006. - 12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в год. - ISSN 1997-0935.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Жилищное строительство [Текст]: научно-технический и производственный журнал / ЦНИИЭП жилища. - М.: ООО РИФ "Стройматериалы", 1958 г.-. - 12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в год. - ISSN 0044-4472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Основания, фундаменты и механика грунтов [Текст]: научно-технический журнал / ИД "Экономика, строительство, Транспорт". - М.: ИД "Экономика, строительство, Транспорт", 1913 г.-. - 6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в год. - ISSN 0030-6223.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Промышленное и гражданское строительство [Текст]: научно-технический и производственный журнал / Российское общество инженеров строительства; Российская инженерная академия. - М.: ООО " Издательство ПГС", 1923 г.-. - 12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в год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 Технологии строительства [Текст]: научно-технический консультационный журнал / РИА "АРД". - М.: РИА "АРД", 1998 г.-. - 12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в год.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 Перспективы развития строительного комплекса [Электронный ресурс]: научно-практический журнал / Астраханский инженерно-строительный институт. - Астрахань: </w:t>
      </w:r>
      <w:proofErr w:type="gram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Астраханский ИСИ, 2012.-. - 1 </w:t>
      </w:r>
      <w:proofErr w:type="spellStart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. в год.</w:t>
      </w:r>
      <w:proofErr w:type="gramEnd"/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Режим доступа: http://e.lanbook.com/journal/element.php?pl10_id=2312, требуется регистрация. - ISSN 2310-2314. </w:t>
      </w: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C376C8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  <w:sectPr w:rsidR="00036FF5" w:rsidRPr="00493011" w:rsidSect="008C0D92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6FF5" w:rsidRPr="00493011" w:rsidRDefault="00036FF5" w:rsidP="00E30C8F">
      <w:pPr>
        <w:widowControl/>
        <w:spacing w:before="60" w:after="6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11.7. Профессиональные базы данных и информационные справочные системы</w:t>
      </w:r>
    </w:p>
    <w:tbl>
      <w:tblPr>
        <w:tblW w:w="150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827"/>
        <w:gridCol w:w="4111"/>
        <w:gridCol w:w="3717"/>
      </w:tblGrid>
      <w:tr w:rsidR="00036FF5" w:rsidRPr="0089555B">
        <w:tc>
          <w:tcPr>
            <w:tcW w:w="3369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</w:t>
            </w:r>
            <w:proofErr w:type="spellStart"/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всети</w:t>
            </w:r>
            <w:proofErr w:type="spellEnd"/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Интернет / базы данных</w:t>
            </w:r>
          </w:p>
        </w:tc>
        <w:tc>
          <w:tcPr>
            <w:tcW w:w="3827" w:type="dxa"/>
            <w:vAlign w:val="center"/>
          </w:tcPr>
          <w:p w:rsidR="00036FF5" w:rsidRPr="00493011" w:rsidRDefault="00036FF5" w:rsidP="00E30C8F">
            <w:pPr>
              <w:widowControl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4111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717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036FF5" w:rsidRPr="0089555B">
        <w:tc>
          <w:tcPr>
            <w:tcW w:w="3369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Электронно-библиотечная система издательства «Лань» </w:t>
            </w:r>
            <w:hyperlink r:id="rId13" w:history="1">
              <w:r w:rsidRPr="004930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http://e.lanbook.com</w:t>
              </w:r>
            </w:hyperlink>
          </w:p>
        </w:tc>
        <w:tc>
          <w:tcPr>
            <w:tcW w:w="3827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ООО «ЭБС Лань».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Договор №01/2019 от 15.03.2019г. действует до 21.03.2020г.; Договор № 02/2019 от 15.03.2019г. действует до 21.03.2020г. Договор № 03/2019 от 15.03.2019г. действует до 21.03.2020г. Договор № 04/2019 от 15.03.2019г. действует до 21.03.2020г. Соглашение о сотрудничестве №115/19 от 04.03.2018 до 20.03.2020г.</w:t>
            </w:r>
            <w:proofErr w:type="gramEnd"/>
          </w:p>
        </w:tc>
        <w:tc>
          <w:tcPr>
            <w:tcW w:w="4111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Свидетельство о государственной регистрации базы данных № 2011620038 от 11.01.2011г. «Издательство Лань. Электронно-библиотечная система» / Свидетельство о регистрации СМИ ЭЛ № ФС77-42547 от 03.11.2010г.</w:t>
            </w:r>
          </w:p>
        </w:tc>
        <w:tc>
          <w:tcPr>
            <w:tcW w:w="3717" w:type="dxa"/>
            <w:vMerge w:val="restart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</w:t>
            </w:r>
          </w:p>
        </w:tc>
      </w:tr>
      <w:tr w:rsidR="00036FF5" w:rsidRPr="0089555B">
        <w:tc>
          <w:tcPr>
            <w:tcW w:w="3369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Научная электронная библиотека </w:t>
            </w:r>
            <w:hyperlink r:id="rId14" w:history="1">
              <w:r w:rsidRPr="004930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http:</w:t>
              </w:r>
            </w:hyperlink>
            <w:hyperlink r:id="rId15" w:history="1">
              <w:r w:rsidRPr="004930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//</w:t>
              </w:r>
            </w:hyperlink>
            <w:hyperlink r:id="rId16" w:history="1">
              <w:r w:rsidRPr="004930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www.eLibrary.ru</w:t>
              </w:r>
            </w:hyperlink>
          </w:p>
        </w:tc>
        <w:tc>
          <w:tcPr>
            <w:tcW w:w="3827" w:type="dxa"/>
            <w:vAlign w:val="center"/>
          </w:tcPr>
          <w:p w:rsidR="00036FF5" w:rsidRPr="00493011" w:rsidRDefault="00036FF5" w:rsidP="00E30C8F">
            <w:pPr>
              <w:widowControl/>
              <w:tabs>
                <w:tab w:val="left" w:pos="0"/>
                <w:tab w:val="left" w:pos="72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ООО НАУЧНАЯ ЭЛЕКТРОННАЯ БИБЛИОТЕКА,</w:t>
            </w: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br/>
            </w: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Лицензионное соглашение от 31.03.2017г., без ограничения срока</w:t>
            </w:r>
          </w:p>
        </w:tc>
        <w:tc>
          <w:tcPr>
            <w:tcW w:w="4111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Свидетельство о государственной регистрации базы данных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№ 2010620732 от 14.12.2010г. «Электронно-библиотечная система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elibrary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», правообладатель ООО «РУНЭБ» / Свидетельство о регистрации СМИ ЭЛ № ФС77-42487 от 27.10.2010г.</w:t>
            </w:r>
          </w:p>
        </w:tc>
        <w:tc>
          <w:tcPr>
            <w:tcW w:w="3717" w:type="dxa"/>
            <w:vMerge/>
          </w:tcPr>
          <w:p w:rsidR="00036FF5" w:rsidRPr="00493011" w:rsidRDefault="00036FF5" w:rsidP="00E30C8F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36FF5" w:rsidRPr="00493011">
        <w:tc>
          <w:tcPr>
            <w:tcW w:w="3369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Электронная библиотека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Костромской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ГСХА </w:t>
            </w:r>
            <w:hyperlink r:id="rId17" w:history="1">
              <w:r w:rsidRPr="004930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http://lib.ksaa.edu.ru/marcweb</w:t>
              </w:r>
            </w:hyperlink>
          </w:p>
        </w:tc>
        <w:tc>
          <w:tcPr>
            <w:tcW w:w="3827" w:type="dxa"/>
            <w:vAlign w:val="center"/>
          </w:tcPr>
          <w:p w:rsidR="00036FF5" w:rsidRPr="00493011" w:rsidRDefault="00036FF5" w:rsidP="00E30C8F">
            <w:pPr>
              <w:widowControl/>
              <w:tabs>
                <w:tab w:val="left" w:pos="0"/>
                <w:tab w:val="left" w:pos="72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НПО «</w:t>
            </w:r>
            <w:proofErr w:type="spellStart"/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ИнформСистема</w:t>
            </w:r>
            <w:proofErr w:type="spellEnd"/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»</w:t>
            </w: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br/>
              <w:t>Лицензионное соглашение № 070420080839 от 07.04.2008г.</w:t>
            </w:r>
          </w:p>
        </w:tc>
        <w:tc>
          <w:tcPr>
            <w:tcW w:w="4111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Номер лицензии на использование программного продукта АБИС МАРК SQL 070420080839. Право использования принадлежит ФГБОУ ВПО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Костромская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ГСХА</w:t>
            </w:r>
          </w:p>
        </w:tc>
        <w:tc>
          <w:tcPr>
            <w:tcW w:w="3717" w:type="dxa"/>
            <w:vMerge/>
          </w:tcPr>
          <w:p w:rsidR="00036FF5" w:rsidRPr="00493011" w:rsidRDefault="00036FF5" w:rsidP="00E30C8F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36FF5" w:rsidRPr="0089555B">
        <w:tc>
          <w:tcPr>
            <w:tcW w:w="3369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Информационная система «Единое окно доступа к образовательным ресурсам» </w:t>
            </w:r>
            <w:hyperlink r:id="rId18" w:history="1">
              <w:r w:rsidRPr="004930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http://window.edu.ru</w:t>
              </w:r>
            </w:hyperlink>
          </w:p>
        </w:tc>
        <w:tc>
          <w:tcPr>
            <w:tcW w:w="3827" w:type="dxa"/>
            <w:vAlign w:val="center"/>
          </w:tcPr>
          <w:p w:rsidR="00036FF5" w:rsidRPr="00493011" w:rsidRDefault="00036FF5" w:rsidP="00E30C8F">
            <w:pPr>
              <w:widowControl/>
              <w:tabs>
                <w:tab w:val="left" w:pos="0"/>
                <w:tab w:val="left" w:pos="72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ФГАУ ГНИИ ИТТ «</w:t>
            </w:r>
            <w:proofErr w:type="spellStart"/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Информика</w:t>
            </w:r>
            <w:proofErr w:type="spellEnd"/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». Некоммерческий продукт со свободным доступом.</w:t>
            </w:r>
          </w:p>
        </w:tc>
        <w:tc>
          <w:tcPr>
            <w:tcW w:w="4111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Свидетельство о регистрации СМИ Эл № 77 – 8044 от 16.06.2003</w:t>
            </w:r>
          </w:p>
        </w:tc>
        <w:tc>
          <w:tcPr>
            <w:tcW w:w="3717" w:type="dxa"/>
            <w:vMerge/>
          </w:tcPr>
          <w:p w:rsidR="00036FF5" w:rsidRPr="00493011" w:rsidRDefault="00036FF5" w:rsidP="00E30C8F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36FF5" w:rsidRPr="0089555B">
        <w:tc>
          <w:tcPr>
            <w:tcW w:w="3369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Национальная электронная библиотека </w:t>
            </w:r>
            <w:hyperlink r:id="rId19" w:history="1">
              <w:r w:rsidRPr="004930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 xml:space="preserve">http://нэб.рф </w:t>
              </w:r>
            </w:hyperlink>
          </w:p>
        </w:tc>
        <w:tc>
          <w:tcPr>
            <w:tcW w:w="3827" w:type="dxa"/>
            <w:vAlign w:val="center"/>
          </w:tcPr>
          <w:p w:rsidR="00036FF5" w:rsidRPr="00493011" w:rsidRDefault="00036FF5" w:rsidP="00E30C8F">
            <w:pPr>
              <w:widowControl/>
              <w:tabs>
                <w:tab w:val="left" w:pos="0"/>
                <w:tab w:val="left" w:pos="72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ФГБУ «РГБ» Договор № 101/НЭБ/1303 от 27.01.2016г. с неограниченной пролонгацией</w:t>
            </w:r>
          </w:p>
        </w:tc>
        <w:tc>
          <w:tcPr>
            <w:tcW w:w="4111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Свидетельство о регистрации СМИ № 77-814 от 28.14.1999г.</w:t>
            </w:r>
          </w:p>
        </w:tc>
        <w:tc>
          <w:tcPr>
            <w:tcW w:w="3717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  <w:tr w:rsidR="00036FF5" w:rsidRPr="00493011">
        <w:tc>
          <w:tcPr>
            <w:tcW w:w="3369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Справочная Правовая Система «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КонсультантПлюс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3827" w:type="dxa"/>
            <w:vAlign w:val="center"/>
          </w:tcPr>
          <w:p w:rsidR="00036FF5" w:rsidRPr="00493011" w:rsidRDefault="00036FF5" w:rsidP="00E30C8F">
            <w:pPr>
              <w:widowControl/>
              <w:tabs>
                <w:tab w:val="left" w:pos="0"/>
                <w:tab w:val="left" w:pos="72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ЗАО «Консультант Плюс»</w:t>
            </w: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br/>
              <w:t xml:space="preserve">Договор № 105 от 09.01.2013г., доп. соглашение №1 </w:t>
            </w:r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от 01.01.2017г.</w:t>
            </w:r>
          </w:p>
        </w:tc>
        <w:tc>
          <w:tcPr>
            <w:tcW w:w="4111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Свидетельство о регистрации СМИ Эл № ФС 77-42075 от 08.01.2003</w:t>
            </w:r>
          </w:p>
        </w:tc>
        <w:tc>
          <w:tcPr>
            <w:tcW w:w="3717" w:type="dxa"/>
            <w:vAlign w:val="center"/>
          </w:tcPr>
          <w:p w:rsidR="00036FF5" w:rsidRPr="00493011" w:rsidRDefault="00036FF5" w:rsidP="00E30C8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Возможен локальный сетевой доступ</w:t>
            </w:r>
          </w:p>
        </w:tc>
      </w:tr>
    </w:tbl>
    <w:p w:rsidR="00036FF5" w:rsidRPr="00493011" w:rsidRDefault="00036FF5" w:rsidP="00E30C8F">
      <w:pPr>
        <w:widowControl/>
        <w:spacing w:before="60" w:after="6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11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.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.Лицензионное программное обеспечение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1"/>
        <w:gridCol w:w="7397"/>
      </w:tblGrid>
      <w:tr w:rsidR="00036FF5" w:rsidRPr="0089555B">
        <w:tc>
          <w:tcPr>
            <w:tcW w:w="6821" w:type="dxa"/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Наименование программного обеспечения</w:t>
            </w:r>
          </w:p>
        </w:tc>
        <w:tc>
          <w:tcPr>
            <w:tcW w:w="7397" w:type="dxa"/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Сведения о правообладателе (лицензиат, номер лицензии, дата выдачи, срок действия</w:t>
            </w:r>
            <w:proofErr w:type="gramStart"/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)и</w:t>
            </w:r>
            <w:proofErr w:type="gramEnd"/>
            <w:r w:rsidRPr="00493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заключенном с ним договоре</w:t>
            </w:r>
          </w:p>
        </w:tc>
      </w:tr>
      <w:tr w:rsidR="00036FF5" w:rsidRPr="00493011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Windows Prof 7 Academic Open License</w:t>
            </w:r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Майкрософт, 47105956, 30.06.2010, постоянная</w:t>
            </w:r>
          </w:p>
        </w:tc>
      </w:tr>
      <w:tr w:rsidR="00036FF5" w:rsidRPr="00493011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Office 2010 Russian Academic Open License</w:t>
            </w:r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Майкрософт, 47105956, 30.06.2010, постоянная</w:t>
            </w:r>
          </w:p>
        </w:tc>
      </w:tr>
      <w:tr w:rsidR="00036FF5" w:rsidRPr="00493011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Windows SL 8.1 Russian Academic Open License</w:t>
            </w:r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Майкрософт, 64407027, 25.11.2014, постоянная</w:t>
            </w:r>
          </w:p>
        </w:tc>
      </w:tr>
      <w:tr w:rsidR="00036FF5" w:rsidRPr="00493011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Office 2013 Russian Academic Open License</w:t>
            </w:r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Майкрософт, 64407027, 25.11.2014, постоянная</w:t>
            </w:r>
          </w:p>
        </w:tc>
      </w:tr>
      <w:tr w:rsidR="00036FF5" w:rsidRPr="00493011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SQL Server Standard Edition Academic</w:t>
            </w:r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Майкрософт, 44794865, 13.11.2008, постоянная</w:t>
            </w:r>
          </w:p>
        </w:tc>
      </w:tr>
      <w:tr w:rsidR="00036FF5" w:rsidRPr="00493011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Windows Server Standard 2008 Academic</w:t>
            </w:r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Майкрософт, 44794865, 13.11.2008, постоянная</w:t>
            </w:r>
          </w:p>
        </w:tc>
      </w:tr>
      <w:tr w:rsidR="00036FF5" w:rsidRPr="00493011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Windows Server Standard 2008 R2 Academic</w:t>
            </w:r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Майкрософт, 48946846, 24.08.2011, постоянная</w:t>
            </w:r>
          </w:p>
        </w:tc>
      </w:tr>
      <w:tr w:rsidR="00036FF5" w:rsidRPr="0089555B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Лира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CАПР «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Академик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2017»</w:t>
            </w:r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ООО «Лира сервис»,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сублицензионный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договор №3314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/К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от 21.11.2017</w:t>
            </w:r>
          </w:p>
        </w:tc>
      </w:tr>
      <w:tr w:rsidR="00036FF5" w:rsidRPr="00493011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SunRav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TestOfficePro</w:t>
            </w:r>
            <w:proofErr w:type="spellEnd"/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SunRav</w:t>
            </w:r>
            <w:proofErr w:type="spellEnd"/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Software</w:t>
            </w:r>
            <w:proofErr w:type="spellEnd"/>
            <w:r w:rsidRPr="00493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25.04.2012, постоянная</w:t>
            </w:r>
          </w:p>
        </w:tc>
      </w:tr>
      <w:tr w:rsidR="00036FF5" w:rsidRPr="0089555B">
        <w:tc>
          <w:tcPr>
            <w:tcW w:w="6821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СПС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КонсультантПлюс</w:t>
            </w:r>
            <w:proofErr w:type="spellEnd"/>
          </w:p>
        </w:tc>
        <w:tc>
          <w:tcPr>
            <w:tcW w:w="7397" w:type="dxa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ЗАО МОДИС,  договор N9105 от 09.01.2013 доп. соглашение №1 от 01.01.2017</w:t>
            </w:r>
          </w:p>
        </w:tc>
      </w:tr>
      <w:tr w:rsidR="00036FF5" w:rsidRPr="0089555B">
        <w:tc>
          <w:tcPr>
            <w:tcW w:w="6821" w:type="dxa"/>
            <w:vAlign w:val="center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Программное обеспечение «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Антиплагиат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7397" w:type="dxa"/>
            <w:vAlign w:val="center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ЗАО «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Антиплагиат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», лицензионный договор №492 от 22.09.2017, 1 год</w:t>
            </w:r>
          </w:p>
        </w:tc>
      </w:tr>
      <w:tr w:rsidR="00036FF5" w:rsidRPr="0089555B">
        <w:tc>
          <w:tcPr>
            <w:tcW w:w="6821" w:type="dxa"/>
            <w:vAlign w:val="center"/>
          </w:tcPr>
          <w:p w:rsidR="00036FF5" w:rsidRPr="00493011" w:rsidRDefault="00036FF5" w:rsidP="00E30C8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Kaspersky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Endpoint Security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длябизнеса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Стандартный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Russian Edition. 250-499Node 1 year Educational Renewal License</w:t>
            </w:r>
          </w:p>
        </w:tc>
        <w:tc>
          <w:tcPr>
            <w:tcW w:w="7397" w:type="dxa"/>
            <w:vAlign w:val="center"/>
          </w:tcPr>
          <w:p w:rsidR="00036FF5" w:rsidRPr="00493011" w:rsidRDefault="00036FF5" w:rsidP="00E30C8F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ООО «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ДримСофт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», лицензионный договор №6 от 09.01.2018, с 16.01.2018 до 24.01.2019</w:t>
            </w:r>
          </w:p>
        </w:tc>
      </w:tr>
    </w:tbl>
    <w:p w:rsidR="00036FF5" w:rsidRPr="00493011" w:rsidRDefault="00036FF5" w:rsidP="00E30C8F">
      <w:pPr>
        <w:widowControl/>
        <w:tabs>
          <w:tab w:val="left" w:pos="1134"/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>
      <w:pPr>
        <w:widowControl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:rsidR="00036FF5" w:rsidRPr="00493011" w:rsidRDefault="00036FF5" w:rsidP="00E30C8F">
      <w:pPr>
        <w:widowControl/>
        <w:autoSpaceDE w:val="0"/>
        <w:autoSpaceDN w:val="0"/>
        <w:adjustRightInd w:val="0"/>
        <w:spacing w:before="120" w:after="120"/>
        <w:ind w:right="40" w:firstLine="426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12. МАТЕРИАЛЬНО-ТЕХНИЧЕСКОЕ ОБЕСПЕЧЕНИЕ ПРОЕКТНОЙ ПРАКТИКИ</w:t>
      </w:r>
    </w:p>
    <w:p w:rsidR="00036FF5" w:rsidRPr="00493011" w:rsidRDefault="00036FF5" w:rsidP="00E30C8F">
      <w:pPr>
        <w:widowControl/>
        <w:autoSpaceDE w:val="0"/>
        <w:autoSpaceDN w:val="0"/>
        <w:adjustRightInd w:val="0"/>
        <w:ind w:right="42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Во время прохождения проектной практики студент может использовать современную аппаратуру и средства обработки данных (компьютеры, вычислительные комплексы, и пр.), которые находятся в соответствующей производственной организации.</w:t>
      </w:r>
    </w:p>
    <w:p w:rsidR="00036FF5" w:rsidRPr="00493011" w:rsidRDefault="00036FF5" w:rsidP="00E30C8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/>
      </w:tblPr>
      <w:tblGrid>
        <w:gridCol w:w="465"/>
        <w:gridCol w:w="2257"/>
        <w:gridCol w:w="2993"/>
        <w:gridCol w:w="4506"/>
        <w:gridCol w:w="4461"/>
      </w:tblGrid>
      <w:tr w:rsidR="00036FF5" w:rsidRPr="00493011">
        <w:trPr>
          <w:trHeight w:val="51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п\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0" w:type="auto"/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0" w:type="auto"/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Перечень лицензионного программного обеспечения</w:t>
            </w: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FF5" w:rsidRPr="0089555B">
        <w:trPr>
          <w:trHeight w:val="276"/>
        </w:trPr>
        <w:tc>
          <w:tcPr>
            <w:tcW w:w="0" w:type="auto"/>
            <w:vMerge w:val="restart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Проектная </w:t>
            </w: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0" w:type="auto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0" w:type="auto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36FF5" w:rsidRPr="00493011" w:rsidRDefault="00036FF5" w:rsidP="00E30C8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FF5" w:rsidRPr="0089555B">
        <w:trPr>
          <w:trHeight w:val="276"/>
        </w:trPr>
        <w:tc>
          <w:tcPr>
            <w:tcW w:w="0" w:type="auto"/>
            <w:vMerge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0" w:type="auto"/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6FF5" w:rsidRPr="00493011" w:rsidRDefault="00036FF5" w:rsidP="00E30C8F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FF5" w:rsidRPr="00493011">
        <w:trPr>
          <w:trHeight w:val="276"/>
        </w:trPr>
        <w:tc>
          <w:tcPr>
            <w:tcW w:w="0" w:type="auto"/>
            <w:vMerge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Учебные аудитории для курсового проектирования (выполнения курсовых работ) и самостоятельной работы </w:t>
            </w:r>
          </w:p>
        </w:tc>
        <w:tc>
          <w:tcPr>
            <w:tcW w:w="0" w:type="auto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Аудитория 257 оснащенная специализированной мебелью и техническими средствами обучения Бездисковые терминальные станции 12шт. с выходом в Интернет и ЭИОС ФГБОУ </w:t>
            </w:r>
            <w:proofErr w:type="gram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Костромской ГСХА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</w:rPr>
              <w:t xml:space="preserve">Microsoft Windows SL 8.1 Russian Academic Open License 64407027, Microsoft Office 2010 Russian Academic Open License 47105956,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</w:rPr>
              <w:t xml:space="preserve"> Endpoint Security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</w:rPr>
              <w:t xml:space="preserve"> Edition Educational</w:t>
            </w:r>
          </w:p>
        </w:tc>
      </w:tr>
      <w:tr w:rsidR="00036FF5" w:rsidRPr="0089555B">
        <w:trPr>
          <w:trHeight w:val="276"/>
        </w:trPr>
        <w:tc>
          <w:tcPr>
            <w:tcW w:w="0" w:type="auto"/>
            <w:vMerge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FF5" w:rsidRPr="00493011" w:rsidRDefault="00036FF5" w:rsidP="00E30C8F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0" w:type="auto"/>
            <w:vAlign w:val="center"/>
          </w:tcPr>
          <w:p w:rsidR="00036FF5" w:rsidRPr="00493011" w:rsidRDefault="00036FF5" w:rsidP="00E30C8F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6FF5" w:rsidRPr="00493011" w:rsidRDefault="00036FF5" w:rsidP="00E30C8F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FF5" w:rsidRPr="00493011">
        <w:trPr>
          <w:trHeight w:val="561"/>
        </w:trPr>
        <w:tc>
          <w:tcPr>
            <w:tcW w:w="0" w:type="auto"/>
            <w:vMerge w:val="restart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036FF5" w:rsidRPr="00493011" w:rsidRDefault="00036FF5" w:rsidP="00E30C8F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0" w:type="auto"/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Аудитория 440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Сервер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RStyle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, Сервер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DEPO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Сервер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IntelP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4308, Компьютер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5/8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TB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Компьютер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5/8/500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Компьютер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5/8/500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Комптютер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6850/4/500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Компьютер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5/4/500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6FF5" w:rsidRPr="00493011" w:rsidRDefault="00036FF5" w:rsidP="00E30C8F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Microsoft Windows Server Standard 2008 Academic 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Lic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44794865, Microsoft Windows Server Standard 2008 R2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Academic 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Lic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48946846, Microsoft SQL Server Standard Edition Academic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Lic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44794865, Windows 7, Office 2007, Microsoft Open License 64407027,47105956</w:t>
            </w:r>
          </w:p>
        </w:tc>
      </w:tr>
      <w:tr w:rsidR="00036FF5" w:rsidRPr="00493011">
        <w:trPr>
          <w:trHeight w:val="2170"/>
        </w:trPr>
        <w:tc>
          <w:tcPr>
            <w:tcW w:w="0" w:type="auto"/>
            <w:vMerge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036FF5" w:rsidRPr="00493011" w:rsidRDefault="00036FF5" w:rsidP="00E30C8F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6FF5" w:rsidRPr="00493011" w:rsidRDefault="00036FF5" w:rsidP="00E30C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Аудитория 117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Компьютер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7/4/500, Компьютер 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Celeron</w:t>
            </w:r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2.8/512/360, Паяльная станция, осциллограф, </w:t>
            </w:r>
            <w:proofErr w:type="spellStart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мультиметр</w:t>
            </w:r>
            <w:proofErr w:type="spellEnd"/>
            <w:r w:rsidRPr="004930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микроскоп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6FF5" w:rsidRPr="00493011" w:rsidRDefault="00036FF5" w:rsidP="00E30C8F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Windows 7, Office 2007, Microsoft Open License 64407027,47105956</w:t>
            </w:r>
          </w:p>
        </w:tc>
      </w:tr>
    </w:tbl>
    <w:p w:rsidR="00036FF5" w:rsidRPr="00493011" w:rsidRDefault="00036FF5" w:rsidP="00E30C8F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93011">
        <w:rPr>
          <w:rFonts w:ascii="Times New Roman" w:hAnsi="Times New Roman" w:cs="Times New Roman"/>
          <w:sz w:val="24"/>
          <w:szCs w:val="24"/>
          <w:lang w:val="ru-RU" w:eastAsia="ru-RU"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036FF5" w:rsidRPr="00493011" w:rsidRDefault="00036FF5" w:rsidP="002E1D94">
      <w:pPr>
        <w:widowControl/>
        <w:autoSpaceDE w:val="0"/>
        <w:autoSpaceDN w:val="0"/>
        <w:adjustRightInd w:val="0"/>
        <w:ind w:right="42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 w:rsidP="00C376C8">
      <w:pPr>
        <w:widowControl/>
        <w:autoSpaceDE w:val="0"/>
        <w:autoSpaceDN w:val="0"/>
        <w:adjustRightInd w:val="0"/>
        <w:ind w:right="42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FF5" w:rsidRPr="00493011" w:rsidRDefault="00036FF5" w:rsidP="00B570F1">
      <w:pPr>
        <w:spacing w:line="274" w:lineRule="exact"/>
        <w:ind w:left="779"/>
        <w:rPr>
          <w:rFonts w:ascii="Times New Roman" w:hAnsi="Times New Roman" w:cs="Times New Roman"/>
          <w:sz w:val="20"/>
          <w:szCs w:val="20"/>
          <w:lang w:val="ru-RU"/>
        </w:rPr>
      </w:pPr>
    </w:p>
    <w:sectPr w:rsidR="00036FF5" w:rsidRPr="00493011" w:rsidSect="00C376C8"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B4" w:rsidRDefault="00D625B4">
      <w:r>
        <w:separator/>
      </w:r>
    </w:p>
  </w:endnote>
  <w:endnote w:type="continuationSeparator" w:id="1">
    <w:p w:rsidR="00D625B4" w:rsidRDefault="00D6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B4" w:rsidRDefault="00EE13A2" w:rsidP="008C0D92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625B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555B">
      <w:rPr>
        <w:rStyle w:val="ac"/>
        <w:noProof/>
      </w:rPr>
      <w:t>13</w:t>
    </w:r>
    <w:r>
      <w:rPr>
        <w:rStyle w:val="ac"/>
      </w:rPr>
      <w:fldChar w:fldCharType="end"/>
    </w:r>
  </w:p>
  <w:p w:rsidR="00D625B4" w:rsidRDefault="00D625B4" w:rsidP="008C0D9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B4" w:rsidRDefault="00EE13A2">
    <w:pPr>
      <w:spacing w:line="200" w:lineRule="exact"/>
      <w:rPr>
        <w:sz w:val="20"/>
        <w:szCs w:val="20"/>
      </w:rPr>
    </w:pPr>
    <w:r w:rsidRPr="00EE13A2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0" o:spid="_x0000_s2049" type="#_x0000_t202" style="position:absolute;margin-left:300.65pt;margin-top:794.1pt;width:15.3pt;height:13.05pt;z-index:-251658752;visibility:visible;mso-position-horizontal-relative:page;mso-position-vertical-relative:page" filled="f" stroked="f">
          <v:textbox inset="0,0,0,0">
            <w:txbxContent>
              <w:p w:rsidR="00D625B4" w:rsidRDefault="00EE13A2">
                <w:pPr>
                  <w:spacing w:line="245" w:lineRule="exact"/>
                  <w:ind w:left="40"/>
                </w:pPr>
                <w:r>
                  <w:rPr>
                    <w:noProof/>
                  </w:rPr>
                  <w:fldChar w:fldCharType="begin"/>
                </w:r>
                <w:r w:rsidR="00D625B4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89555B"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B4" w:rsidRDefault="00D625B4">
      <w:r>
        <w:separator/>
      </w:r>
    </w:p>
  </w:footnote>
  <w:footnote w:type="continuationSeparator" w:id="1">
    <w:p w:rsidR="00D625B4" w:rsidRDefault="00D62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29D"/>
    <w:multiLevelType w:val="hybridMultilevel"/>
    <w:tmpl w:val="6D189412"/>
    <w:lvl w:ilvl="0" w:tplc="17A6AE40">
      <w:start w:val="1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52D8B6A4">
      <w:start w:val="1"/>
      <w:numFmt w:val="bullet"/>
      <w:lvlText w:val="•"/>
      <w:lvlJc w:val="left"/>
      <w:rPr>
        <w:rFonts w:hint="default"/>
      </w:rPr>
    </w:lvl>
    <w:lvl w:ilvl="2" w:tplc="3E50EA8C">
      <w:start w:val="1"/>
      <w:numFmt w:val="bullet"/>
      <w:lvlText w:val="•"/>
      <w:lvlJc w:val="left"/>
      <w:rPr>
        <w:rFonts w:hint="default"/>
      </w:rPr>
    </w:lvl>
    <w:lvl w:ilvl="3" w:tplc="8E3C36B2">
      <w:start w:val="1"/>
      <w:numFmt w:val="bullet"/>
      <w:lvlText w:val="•"/>
      <w:lvlJc w:val="left"/>
      <w:rPr>
        <w:rFonts w:hint="default"/>
      </w:rPr>
    </w:lvl>
    <w:lvl w:ilvl="4" w:tplc="9C90D85A">
      <w:start w:val="1"/>
      <w:numFmt w:val="bullet"/>
      <w:lvlText w:val="•"/>
      <w:lvlJc w:val="left"/>
      <w:rPr>
        <w:rFonts w:hint="default"/>
      </w:rPr>
    </w:lvl>
    <w:lvl w:ilvl="5" w:tplc="9984F662">
      <w:start w:val="1"/>
      <w:numFmt w:val="bullet"/>
      <w:lvlText w:val="•"/>
      <w:lvlJc w:val="left"/>
      <w:rPr>
        <w:rFonts w:hint="default"/>
      </w:rPr>
    </w:lvl>
    <w:lvl w:ilvl="6" w:tplc="B2C47D70">
      <w:start w:val="1"/>
      <w:numFmt w:val="bullet"/>
      <w:lvlText w:val="•"/>
      <w:lvlJc w:val="left"/>
      <w:rPr>
        <w:rFonts w:hint="default"/>
      </w:rPr>
    </w:lvl>
    <w:lvl w:ilvl="7" w:tplc="BB80BE26">
      <w:start w:val="1"/>
      <w:numFmt w:val="bullet"/>
      <w:lvlText w:val="•"/>
      <w:lvlJc w:val="left"/>
      <w:rPr>
        <w:rFonts w:hint="default"/>
      </w:rPr>
    </w:lvl>
    <w:lvl w:ilvl="8" w:tplc="51BAA8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473B2E"/>
    <w:multiLevelType w:val="hybridMultilevel"/>
    <w:tmpl w:val="3A0E7E84"/>
    <w:lvl w:ilvl="0" w:tplc="EB8606E0">
      <w:start w:val="1"/>
      <w:numFmt w:val="bullet"/>
      <w:lvlText w:val="-"/>
      <w:lvlJc w:val="left"/>
      <w:pPr>
        <w:ind w:hanging="245"/>
      </w:pPr>
      <w:rPr>
        <w:rFonts w:ascii="Times New Roman" w:eastAsia="Times New Roman" w:hAnsi="Times New Roman" w:hint="default"/>
        <w:sz w:val="28"/>
        <w:szCs w:val="28"/>
      </w:rPr>
    </w:lvl>
    <w:lvl w:ilvl="1" w:tplc="321A8BB2">
      <w:start w:val="1"/>
      <w:numFmt w:val="bullet"/>
      <w:lvlText w:val="•"/>
      <w:lvlJc w:val="left"/>
      <w:rPr>
        <w:rFonts w:hint="default"/>
      </w:rPr>
    </w:lvl>
    <w:lvl w:ilvl="2" w:tplc="9FFE3968">
      <w:start w:val="1"/>
      <w:numFmt w:val="bullet"/>
      <w:lvlText w:val="•"/>
      <w:lvlJc w:val="left"/>
      <w:rPr>
        <w:rFonts w:hint="default"/>
      </w:rPr>
    </w:lvl>
    <w:lvl w:ilvl="3" w:tplc="9280A22C">
      <w:start w:val="1"/>
      <w:numFmt w:val="bullet"/>
      <w:lvlText w:val="•"/>
      <w:lvlJc w:val="left"/>
      <w:rPr>
        <w:rFonts w:hint="default"/>
      </w:rPr>
    </w:lvl>
    <w:lvl w:ilvl="4" w:tplc="0E5E937C">
      <w:start w:val="1"/>
      <w:numFmt w:val="bullet"/>
      <w:lvlText w:val="•"/>
      <w:lvlJc w:val="left"/>
      <w:rPr>
        <w:rFonts w:hint="default"/>
      </w:rPr>
    </w:lvl>
    <w:lvl w:ilvl="5" w:tplc="A71A1D92">
      <w:start w:val="1"/>
      <w:numFmt w:val="bullet"/>
      <w:lvlText w:val="•"/>
      <w:lvlJc w:val="left"/>
      <w:rPr>
        <w:rFonts w:hint="default"/>
      </w:rPr>
    </w:lvl>
    <w:lvl w:ilvl="6" w:tplc="ED428AA0">
      <w:start w:val="1"/>
      <w:numFmt w:val="bullet"/>
      <w:lvlText w:val="•"/>
      <w:lvlJc w:val="left"/>
      <w:rPr>
        <w:rFonts w:hint="default"/>
      </w:rPr>
    </w:lvl>
    <w:lvl w:ilvl="7" w:tplc="7FC401F2">
      <w:start w:val="1"/>
      <w:numFmt w:val="bullet"/>
      <w:lvlText w:val="•"/>
      <w:lvlJc w:val="left"/>
      <w:rPr>
        <w:rFonts w:hint="default"/>
      </w:rPr>
    </w:lvl>
    <w:lvl w:ilvl="8" w:tplc="E0F262C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A5254C"/>
    <w:multiLevelType w:val="hybridMultilevel"/>
    <w:tmpl w:val="1DF6A70A"/>
    <w:lvl w:ilvl="0" w:tplc="B4B4D2F2">
      <w:start w:val="2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57E3F38">
      <w:start w:val="1"/>
      <w:numFmt w:val="bullet"/>
      <w:lvlText w:val="•"/>
      <w:lvlJc w:val="left"/>
      <w:rPr>
        <w:rFonts w:hint="default"/>
      </w:rPr>
    </w:lvl>
    <w:lvl w:ilvl="2" w:tplc="9F2E47DC">
      <w:start w:val="1"/>
      <w:numFmt w:val="bullet"/>
      <w:lvlText w:val="•"/>
      <w:lvlJc w:val="left"/>
      <w:rPr>
        <w:rFonts w:hint="default"/>
      </w:rPr>
    </w:lvl>
    <w:lvl w:ilvl="3" w:tplc="1622933A">
      <w:start w:val="1"/>
      <w:numFmt w:val="bullet"/>
      <w:lvlText w:val="•"/>
      <w:lvlJc w:val="left"/>
      <w:rPr>
        <w:rFonts w:hint="default"/>
      </w:rPr>
    </w:lvl>
    <w:lvl w:ilvl="4" w:tplc="84CE5324">
      <w:start w:val="1"/>
      <w:numFmt w:val="bullet"/>
      <w:lvlText w:val="•"/>
      <w:lvlJc w:val="left"/>
      <w:rPr>
        <w:rFonts w:hint="default"/>
      </w:rPr>
    </w:lvl>
    <w:lvl w:ilvl="5" w:tplc="ED02FD50">
      <w:start w:val="1"/>
      <w:numFmt w:val="bullet"/>
      <w:lvlText w:val="•"/>
      <w:lvlJc w:val="left"/>
      <w:rPr>
        <w:rFonts w:hint="default"/>
      </w:rPr>
    </w:lvl>
    <w:lvl w:ilvl="6" w:tplc="A372F3AA">
      <w:start w:val="1"/>
      <w:numFmt w:val="bullet"/>
      <w:lvlText w:val="•"/>
      <w:lvlJc w:val="left"/>
      <w:rPr>
        <w:rFonts w:hint="default"/>
      </w:rPr>
    </w:lvl>
    <w:lvl w:ilvl="7" w:tplc="7BCCA008">
      <w:start w:val="1"/>
      <w:numFmt w:val="bullet"/>
      <w:lvlText w:val="•"/>
      <w:lvlJc w:val="left"/>
      <w:rPr>
        <w:rFonts w:hint="default"/>
      </w:rPr>
    </w:lvl>
    <w:lvl w:ilvl="8" w:tplc="EB7EC91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8A25962"/>
    <w:multiLevelType w:val="multilevel"/>
    <w:tmpl w:val="0130D5CE"/>
    <w:lvl w:ilvl="0">
      <w:start w:val="5"/>
      <w:numFmt w:val="decimal"/>
      <w:lvlText w:val="%1"/>
      <w:lvlJc w:val="left"/>
      <w:pPr>
        <w:ind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D03B0C"/>
    <w:multiLevelType w:val="hybridMultilevel"/>
    <w:tmpl w:val="313E6F32"/>
    <w:lvl w:ilvl="0" w:tplc="6012192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A6752"/>
    <w:multiLevelType w:val="multilevel"/>
    <w:tmpl w:val="BFF80628"/>
    <w:lvl w:ilvl="0">
      <w:start w:val="4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2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56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E1454DE"/>
    <w:multiLevelType w:val="multilevel"/>
    <w:tmpl w:val="6BD085BE"/>
    <w:lvl w:ilvl="0">
      <w:start w:val="4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42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65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8163C85"/>
    <w:multiLevelType w:val="multilevel"/>
    <w:tmpl w:val="312CEF5E"/>
    <w:lvl w:ilvl="0">
      <w:start w:val="1"/>
      <w:numFmt w:val="decimal"/>
      <w:lvlText w:val="%1"/>
      <w:lvlJc w:val="left"/>
      <w:pPr>
        <w:ind w:hanging="50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08"/>
      </w:pPr>
      <w:rPr>
        <w:rFonts w:ascii="Arial" w:eastAsia="Times New Roman" w:hAnsi="Arial" w:hint="default"/>
        <w:color w:val="auto"/>
        <w:w w:val="106"/>
        <w:sz w:val="24"/>
        <w:szCs w:val="24"/>
      </w:rPr>
    </w:lvl>
    <w:lvl w:ilvl="2">
      <w:start w:val="1"/>
      <w:numFmt w:val="decimal"/>
      <w:lvlText w:val="%1.%2.%3"/>
      <w:lvlJc w:val="left"/>
      <w:pPr>
        <w:ind w:hanging="584"/>
      </w:pPr>
      <w:rPr>
        <w:rFonts w:ascii="Arial" w:eastAsia="Times New Roman" w:hAnsi="Arial" w:hint="default"/>
        <w:color w:val="auto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8214DDD"/>
    <w:multiLevelType w:val="hybridMultilevel"/>
    <w:tmpl w:val="0120A452"/>
    <w:lvl w:ilvl="0" w:tplc="A05C5AF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1F6D73"/>
    <w:multiLevelType w:val="multilevel"/>
    <w:tmpl w:val="B268BA28"/>
    <w:lvl w:ilvl="0">
      <w:start w:val="4"/>
      <w:numFmt w:val="decimal"/>
      <w:lvlText w:val="%1"/>
      <w:lvlJc w:val="left"/>
      <w:pPr>
        <w:ind w:hanging="663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6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1A27269"/>
    <w:multiLevelType w:val="multilevel"/>
    <w:tmpl w:val="11C644B0"/>
    <w:lvl w:ilvl="0">
      <w:start w:val="2"/>
      <w:numFmt w:val="decimal"/>
      <w:lvlText w:val="%1"/>
      <w:lvlJc w:val="left"/>
      <w:pPr>
        <w:ind w:hanging="71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decimal"/>
      <w:lvlText w:val="%1.%2.%3."/>
      <w:lvlJc w:val="left"/>
      <w:pPr>
        <w:ind w:hanging="71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2EA35E2"/>
    <w:multiLevelType w:val="hybridMultilevel"/>
    <w:tmpl w:val="42B2F862"/>
    <w:lvl w:ilvl="0" w:tplc="E8C21C48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D3A7F"/>
    <w:multiLevelType w:val="multilevel"/>
    <w:tmpl w:val="7C80D788"/>
    <w:lvl w:ilvl="0">
      <w:start w:val="5"/>
      <w:numFmt w:val="decimal"/>
      <w:lvlText w:val="%1"/>
      <w:lvlJc w:val="left"/>
      <w:pPr>
        <w:ind w:hanging="562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56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063DAC"/>
    <w:multiLevelType w:val="hybridMultilevel"/>
    <w:tmpl w:val="7B7A577E"/>
    <w:lvl w:ilvl="0" w:tplc="69347F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C50C4"/>
    <w:multiLevelType w:val="multilevel"/>
    <w:tmpl w:val="365A7024"/>
    <w:lvl w:ilvl="0">
      <w:start w:val="4"/>
      <w:numFmt w:val="decimal"/>
      <w:lvlText w:val="%1"/>
      <w:lvlJc w:val="left"/>
      <w:pPr>
        <w:ind w:hanging="884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884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hanging="8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AB639ED"/>
    <w:multiLevelType w:val="hybridMultilevel"/>
    <w:tmpl w:val="33A0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34341F"/>
    <w:multiLevelType w:val="multilevel"/>
    <w:tmpl w:val="B57CDB06"/>
    <w:lvl w:ilvl="0">
      <w:start w:val="4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65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B5F0CBC"/>
    <w:multiLevelType w:val="multilevel"/>
    <w:tmpl w:val="127A4CE6"/>
    <w:lvl w:ilvl="0">
      <w:start w:val="4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42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8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C9D4EB7"/>
    <w:multiLevelType w:val="multilevel"/>
    <w:tmpl w:val="AB7C3BB6"/>
    <w:lvl w:ilvl="0">
      <w:start w:val="1"/>
      <w:numFmt w:val="decimal"/>
      <w:lvlText w:val="%1"/>
      <w:lvlJc w:val="left"/>
      <w:pPr>
        <w:ind w:hanging="67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70"/>
      </w:pPr>
      <w:rPr>
        <w:rFonts w:ascii="Arial" w:eastAsia="Times New Roman" w:hAnsi="Arial" w:hint="default"/>
        <w:color w:val="auto"/>
        <w:w w:val="10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52F1BDF"/>
    <w:multiLevelType w:val="hybridMultilevel"/>
    <w:tmpl w:val="EA0EAC16"/>
    <w:lvl w:ilvl="0" w:tplc="4AAE6968">
      <w:start w:val="1"/>
      <w:numFmt w:val="bullet"/>
      <w:lvlText w:val="•"/>
      <w:lvlJc w:val="left"/>
      <w:pPr>
        <w:ind w:hanging="142"/>
      </w:pPr>
      <w:rPr>
        <w:rFonts w:ascii="Arial" w:eastAsia="Times New Roman" w:hAnsi="Arial" w:hint="default"/>
        <w:w w:val="131"/>
        <w:sz w:val="24"/>
        <w:szCs w:val="24"/>
      </w:rPr>
    </w:lvl>
    <w:lvl w:ilvl="1" w:tplc="5360FE38">
      <w:start w:val="1"/>
      <w:numFmt w:val="bullet"/>
      <w:lvlText w:val="•"/>
      <w:lvlJc w:val="left"/>
      <w:rPr>
        <w:rFonts w:hint="default"/>
      </w:rPr>
    </w:lvl>
    <w:lvl w:ilvl="2" w:tplc="473898EE">
      <w:start w:val="1"/>
      <w:numFmt w:val="bullet"/>
      <w:lvlText w:val="•"/>
      <w:lvlJc w:val="left"/>
      <w:rPr>
        <w:rFonts w:hint="default"/>
      </w:rPr>
    </w:lvl>
    <w:lvl w:ilvl="3" w:tplc="8A9AA4AE">
      <w:start w:val="1"/>
      <w:numFmt w:val="bullet"/>
      <w:lvlText w:val="•"/>
      <w:lvlJc w:val="left"/>
      <w:rPr>
        <w:rFonts w:hint="default"/>
      </w:rPr>
    </w:lvl>
    <w:lvl w:ilvl="4" w:tplc="58D68098">
      <w:start w:val="1"/>
      <w:numFmt w:val="bullet"/>
      <w:lvlText w:val="•"/>
      <w:lvlJc w:val="left"/>
      <w:rPr>
        <w:rFonts w:hint="default"/>
      </w:rPr>
    </w:lvl>
    <w:lvl w:ilvl="5" w:tplc="BC2A4BEE">
      <w:start w:val="1"/>
      <w:numFmt w:val="bullet"/>
      <w:lvlText w:val="•"/>
      <w:lvlJc w:val="left"/>
      <w:rPr>
        <w:rFonts w:hint="default"/>
      </w:rPr>
    </w:lvl>
    <w:lvl w:ilvl="6" w:tplc="6B10DFBC">
      <w:start w:val="1"/>
      <w:numFmt w:val="bullet"/>
      <w:lvlText w:val="•"/>
      <w:lvlJc w:val="left"/>
      <w:rPr>
        <w:rFonts w:hint="default"/>
      </w:rPr>
    </w:lvl>
    <w:lvl w:ilvl="7" w:tplc="C1882D00">
      <w:start w:val="1"/>
      <w:numFmt w:val="bullet"/>
      <w:lvlText w:val="•"/>
      <w:lvlJc w:val="left"/>
      <w:rPr>
        <w:rFonts w:hint="default"/>
      </w:rPr>
    </w:lvl>
    <w:lvl w:ilvl="8" w:tplc="D1764C4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66E51A4"/>
    <w:multiLevelType w:val="multilevel"/>
    <w:tmpl w:val="10CA5532"/>
    <w:lvl w:ilvl="0">
      <w:start w:val="1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69129BE"/>
    <w:multiLevelType w:val="hybridMultilevel"/>
    <w:tmpl w:val="3168C8F2"/>
    <w:lvl w:ilvl="0" w:tplc="27C054F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2">
    <w:nsid w:val="3A3C5E5E"/>
    <w:multiLevelType w:val="multilevel"/>
    <w:tmpl w:val="B8645046"/>
    <w:lvl w:ilvl="0">
      <w:start w:val="4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2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95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CCC2F2B"/>
    <w:multiLevelType w:val="hybridMultilevel"/>
    <w:tmpl w:val="8D7E9D18"/>
    <w:lvl w:ilvl="0" w:tplc="2F702B3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000C38C">
      <w:start w:val="1"/>
      <w:numFmt w:val="bullet"/>
      <w:lvlText w:val="•"/>
      <w:lvlJc w:val="left"/>
      <w:rPr>
        <w:rFonts w:hint="default"/>
      </w:rPr>
    </w:lvl>
    <w:lvl w:ilvl="2" w:tplc="459A6FFE">
      <w:start w:val="1"/>
      <w:numFmt w:val="bullet"/>
      <w:lvlText w:val="•"/>
      <w:lvlJc w:val="left"/>
      <w:rPr>
        <w:rFonts w:hint="default"/>
      </w:rPr>
    </w:lvl>
    <w:lvl w:ilvl="3" w:tplc="CC485B7C">
      <w:start w:val="1"/>
      <w:numFmt w:val="bullet"/>
      <w:lvlText w:val="•"/>
      <w:lvlJc w:val="left"/>
      <w:rPr>
        <w:rFonts w:hint="default"/>
      </w:rPr>
    </w:lvl>
    <w:lvl w:ilvl="4" w:tplc="255485D8">
      <w:start w:val="1"/>
      <w:numFmt w:val="bullet"/>
      <w:lvlText w:val="•"/>
      <w:lvlJc w:val="left"/>
      <w:rPr>
        <w:rFonts w:hint="default"/>
      </w:rPr>
    </w:lvl>
    <w:lvl w:ilvl="5" w:tplc="278ED302">
      <w:start w:val="1"/>
      <w:numFmt w:val="bullet"/>
      <w:lvlText w:val="•"/>
      <w:lvlJc w:val="left"/>
      <w:rPr>
        <w:rFonts w:hint="default"/>
      </w:rPr>
    </w:lvl>
    <w:lvl w:ilvl="6" w:tplc="B254B5F2">
      <w:start w:val="1"/>
      <w:numFmt w:val="bullet"/>
      <w:lvlText w:val="•"/>
      <w:lvlJc w:val="left"/>
      <w:rPr>
        <w:rFonts w:hint="default"/>
      </w:rPr>
    </w:lvl>
    <w:lvl w:ilvl="7" w:tplc="98D6E632">
      <w:start w:val="1"/>
      <w:numFmt w:val="bullet"/>
      <w:lvlText w:val="•"/>
      <w:lvlJc w:val="left"/>
      <w:rPr>
        <w:rFonts w:hint="default"/>
      </w:rPr>
    </w:lvl>
    <w:lvl w:ilvl="8" w:tplc="9EE89B0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50E5B03"/>
    <w:multiLevelType w:val="multilevel"/>
    <w:tmpl w:val="1C04395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AC11D1B"/>
    <w:multiLevelType w:val="multilevel"/>
    <w:tmpl w:val="174887CE"/>
    <w:lvl w:ilvl="0">
      <w:start w:val="1"/>
      <w:numFmt w:val="decimal"/>
      <w:lvlText w:val="%1"/>
      <w:lvlJc w:val="left"/>
      <w:pPr>
        <w:ind w:hanging="617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1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41440A2"/>
    <w:multiLevelType w:val="hybridMultilevel"/>
    <w:tmpl w:val="957E6E76"/>
    <w:lvl w:ilvl="0" w:tplc="478AF04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61BF3"/>
    <w:multiLevelType w:val="hybridMultilevel"/>
    <w:tmpl w:val="D97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02B13"/>
    <w:multiLevelType w:val="multilevel"/>
    <w:tmpl w:val="5E88E9F4"/>
    <w:lvl w:ilvl="0">
      <w:start w:val="3"/>
      <w:numFmt w:val="decimal"/>
      <w:lvlText w:val="%1"/>
      <w:lvlJc w:val="left"/>
      <w:pPr>
        <w:ind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763466A"/>
    <w:multiLevelType w:val="hybridMultilevel"/>
    <w:tmpl w:val="0DCE07AC"/>
    <w:lvl w:ilvl="0" w:tplc="D22211B2">
      <w:start w:val="2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E243D00">
      <w:start w:val="1"/>
      <w:numFmt w:val="bullet"/>
      <w:lvlText w:val="•"/>
      <w:lvlJc w:val="left"/>
      <w:rPr>
        <w:rFonts w:hint="default"/>
      </w:rPr>
    </w:lvl>
    <w:lvl w:ilvl="2" w:tplc="93B28E6E">
      <w:start w:val="1"/>
      <w:numFmt w:val="bullet"/>
      <w:lvlText w:val="•"/>
      <w:lvlJc w:val="left"/>
      <w:rPr>
        <w:rFonts w:hint="default"/>
      </w:rPr>
    </w:lvl>
    <w:lvl w:ilvl="3" w:tplc="BE682C3C">
      <w:start w:val="1"/>
      <w:numFmt w:val="bullet"/>
      <w:lvlText w:val="•"/>
      <w:lvlJc w:val="left"/>
      <w:rPr>
        <w:rFonts w:hint="default"/>
      </w:rPr>
    </w:lvl>
    <w:lvl w:ilvl="4" w:tplc="6F708EFA">
      <w:start w:val="1"/>
      <w:numFmt w:val="bullet"/>
      <w:lvlText w:val="•"/>
      <w:lvlJc w:val="left"/>
      <w:rPr>
        <w:rFonts w:hint="default"/>
      </w:rPr>
    </w:lvl>
    <w:lvl w:ilvl="5" w:tplc="96A6F312">
      <w:start w:val="1"/>
      <w:numFmt w:val="bullet"/>
      <w:lvlText w:val="•"/>
      <w:lvlJc w:val="left"/>
      <w:rPr>
        <w:rFonts w:hint="default"/>
      </w:rPr>
    </w:lvl>
    <w:lvl w:ilvl="6" w:tplc="854AEE98">
      <w:start w:val="1"/>
      <w:numFmt w:val="bullet"/>
      <w:lvlText w:val="•"/>
      <w:lvlJc w:val="left"/>
      <w:rPr>
        <w:rFonts w:hint="default"/>
      </w:rPr>
    </w:lvl>
    <w:lvl w:ilvl="7" w:tplc="ED206B84">
      <w:start w:val="1"/>
      <w:numFmt w:val="bullet"/>
      <w:lvlText w:val="•"/>
      <w:lvlJc w:val="left"/>
      <w:rPr>
        <w:rFonts w:hint="default"/>
      </w:rPr>
    </w:lvl>
    <w:lvl w:ilvl="8" w:tplc="FDE28BA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B2D109A"/>
    <w:multiLevelType w:val="multilevel"/>
    <w:tmpl w:val="E3AE31A6"/>
    <w:lvl w:ilvl="0">
      <w:start w:val="2"/>
      <w:numFmt w:val="decimal"/>
      <w:lvlText w:val="%1"/>
      <w:lvlJc w:val="left"/>
      <w:pPr>
        <w:ind w:hanging="713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1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71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BB62FCD"/>
    <w:multiLevelType w:val="hybridMultilevel"/>
    <w:tmpl w:val="FD52C40A"/>
    <w:lvl w:ilvl="0" w:tplc="2DCEA8F2">
      <w:start w:val="5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B6CEAE44">
      <w:start w:val="1"/>
      <w:numFmt w:val="bullet"/>
      <w:lvlText w:val="•"/>
      <w:lvlJc w:val="left"/>
      <w:rPr>
        <w:rFonts w:hint="default"/>
      </w:rPr>
    </w:lvl>
    <w:lvl w:ilvl="2" w:tplc="EC70382C">
      <w:start w:val="1"/>
      <w:numFmt w:val="bullet"/>
      <w:lvlText w:val="•"/>
      <w:lvlJc w:val="left"/>
      <w:rPr>
        <w:rFonts w:hint="default"/>
      </w:rPr>
    </w:lvl>
    <w:lvl w:ilvl="3" w:tplc="371EF1B2">
      <w:start w:val="1"/>
      <w:numFmt w:val="bullet"/>
      <w:lvlText w:val="•"/>
      <w:lvlJc w:val="left"/>
      <w:rPr>
        <w:rFonts w:hint="default"/>
      </w:rPr>
    </w:lvl>
    <w:lvl w:ilvl="4" w:tplc="E0281FDC">
      <w:start w:val="1"/>
      <w:numFmt w:val="bullet"/>
      <w:lvlText w:val="•"/>
      <w:lvlJc w:val="left"/>
      <w:rPr>
        <w:rFonts w:hint="default"/>
      </w:rPr>
    </w:lvl>
    <w:lvl w:ilvl="5" w:tplc="C288635C">
      <w:start w:val="1"/>
      <w:numFmt w:val="bullet"/>
      <w:lvlText w:val="•"/>
      <w:lvlJc w:val="left"/>
      <w:rPr>
        <w:rFonts w:hint="default"/>
      </w:rPr>
    </w:lvl>
    <w:lvl w:ilvl="6" w:tplc="5388EFCE">
      <w:start w:val="1"/>
      <w:numFmt w:val="bullet"/>
      <w:lvlText w:val="•"/>
      <w:lvlJc w:val="left"/>
      <w:rPr>
        <w:rFonts w:hint="default"/>
      </w:rPr>
    </w:lvl>
    <w:lvl w:ilvl="7" w:tplc="36EC7938">
      <w:start w:val="1"/>
      <w:numFmt w:val="bullet"/>
      <w:lvlText w:val="•"/>
      <w:lvlJc w:val="left"/>
      <w:rPr>
        <w:rFonts w:hint="default"/>
      </w:rPr>
    </w:lvl>
    <w:lvl w:ilvl="8" w:tplc="FE441C1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34A652D"/>
    <w:multiLevelType w:val="multilevel"/>
    <w:tmpl w:val="2CEA6548"/>
    <w:lvl w:ilvl="0">
      <w:start w:val="2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63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6D41BCC"/>
    <w:multiLevelType w:val="hybridMultilevel"/>
    <w:tmpl w:val="1604DE3E"/>
    <w:lvl w:ilvl="0" w:tplc="B4DE26A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EAAA154">
      <w:start w:val="1"/>
      <w:numFmt w:val="bullet"/>
      <w:lvlText w:val="•"/>
      <w:lvlJc w:val="left"/>
      <w:rPr>
        <w:rFonts w:hint="default"/>
      </w:rPr>
    </w:lvl>
    <w:lvl w:ilvl="2" w:tplc="8E6C64FA">
      <w:start w:val="1"/>
      <w:numFmt w:val="bullet"/>
      <w:lvlText w:val="•"/>
      <w:lvlJc w:val="left"/>
      <w:rPr>
        <w:rFonts w:hint="default"/>
      </w:rPr>
    </w:lvl>
    <w:lvl w:ilvl="3" w:tplc="3C0AC4CC">
      <w:start w:val="1"/>
      <w:numFmt w:val="bullet"/>
      <w:lvlText w:val="•"/>
      <w:lvlJc w:val="left"/>
      <w:rPr>
        <w:rFonts w:hint="default"/>
      </w:rPr>
    </w:lvl>
    <w:lvl w:ilvl="4" w:tplc="78B083DE">
      <w:start w:val="1"/>
      <w:numFmt w:val="bullet"/>
      <w:lvlText w:val="•"/>
      <w:lvlJc w:val="left"/>
      <w:rPr>
        <w:rFonts w:hint="default"/>
      </w:rPr>
    </w:lvl>
    <w:lvl w:ilvl="5" w:tplc="7376DC50">
      <w:start w:val="1"/>
      <w:numFmt w:val="bullet"/>
      <w:lvlText w:val="•"/>
      <w:lvlJc w:val="left"/>
      <w:rPr>
        <w:rFonts w:hint="default"/>
      </w:rPr>
    </w:lvl>
    <w:lvl w:ilvl="6" w:tplc="759C615A">
      <w:start w:val="1"/>
      <w:numFmt w:val="bullet"/>
      <w:lvlText w:val="•"/>
      <w:lvlJc w:val="left"/>
      <w:rPr>
        <w:rFonts w:hint="default"/>
      </w:rPr>
    </w:lvl>
    <w:lvl w:ilvl="7" w:tplc="4B6E2136">
      <w:start w:val="1"/>
      <w:numFmt w:val="bullet"/>
      <w:lvlText w:val="•"/>
      <w:lvlJc w:val="left"/>
      <w:rPr>
        <w:rFonts w:hint="default"/>
      </w:rPr>
    </w:lvl>
    <w:lvl w:ilvl="8" w:tplc="6DACD07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B4E7029"/>
    <w:multiLevelType w:val="multilevel"/>
    <w:tmpl w:val="FA74BDAE"/>
    <w:lvl w:ilvl="0">
      <w:start w:val="4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66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D344443"/>
    <w:multiLevelType w:val="hybridMultilevel"/>
    <w:tmpl w:val="18C0F1B6"/>
    <w:lvl w:ilvl="0" w:tplc="5844875C">
      <w:start w:val="1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7090E7C8">
      <w:start w:val="1"/>
      <w:numFmt w:val="bullet"/>
      <w:lvlText w:val="•"/>
      <w:lvlJc w:val="left"/>
      <w:rPr>
        <w:rFonts w:hint="default"/>
      </w:rPr>
    </w:lvl>
    <w:lvl w:ilvl="2" w:tplc="7DB27E1C">
      <w:start w:val="1"/>
      <w:numFmt w:val="bullet"/>
      <w:lvlText w:val="•"/>
      <w:lvlJc w:val="left"/>
      <w:rPr>
        <w:rFonts w:hint="default"/>
      </w:rPr>
    </w:lvl>
    <w:lvl w:ilvl="3" w:tplc="61F6A7A2">
      <w:start w:val="1"/>
      <w:numFmt w:val="bullet"/>
      <w:lvlText w:val="•"/>
      <w:lvlJc w:val="left"/>
      <w:rPr>
        <w:rFonts w:hint="default"/>
      </w:rPr>
    </w:lvl>
    <w:lvl w:ilvl="4" w:tplc="7BBAEEC0">
      <w:start w:val="1"/>
      <w:numFmt w:val="bullet"/>
      <w:lvlText w:val="•"/>
      <w:lvlJc w:val="left"/>
      <w:rPr>
        <w:rFonts w:hint="default"/>
      </w:rPr>
    </w:lvl>
    <w:lvl w:ilvl="5" w:tplc="CD688582">
      <w:start w:val="1"/>
      <w:numFmt w:val="bullet"/>
      <w:lvlText w:val="•"/>
      <w:lvlJc w:val="left"/>
      <w:rPr>
        <w:rFonts w:hint="default"/>
      </w:rPr>
    </w:lvl>
    <w:lvl w:ilvl="6" w:tplc="698C97C0">
      <w:start w:val="1"/>
      <w:numFmt w:val="bullet"/>
      <w:lvlText w:val="•"/>
      <w:lvlJc w:val="left"/>
      <w:rPr>
        <w:rFonts w:hint="default"/>
      </w:rPr>
    </w:lvl>
    <w:lvl w:ilvl="7" w:tplc="1C7E526C">
      <w:start w:val="1"/>
      <w:numFmt w:val="bullet"/>
      <w:lvlText w:val="•"/>
      <w:lvlJc w:val="left"/>
      <w:rPr>
        <w:rFonts w:hint="default"/>
      </w:rPr>
    </w:lvl>
    <w:lvl w:ilvl="8" w:tplc="86A8785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2E762E3"/>
    <w:multiLevelType w:val="hybridMultilevel"/>
    <w:tmpl w:val="C5FCD088"/>
    <w:lvl w:ilvl="0" w:tplc="076866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3777454"/>
    <w:multiLevelType w:val="hybridMultilevel"/>
    <w:tmpl w:val="399096C2"/>
    <w:lvl w:ilvl="0" w:tplc="FD9AC10A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E240DBC">
      <w:start w:val="1"/>
      <w:numFmt w:val="upperRoman"/>
      <w:lvlText w:val="%2."/>
      <w:lvlJc w:val="left"/>
      <w:pPr>
        <w:ind w:hanging="721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2" w:tplc="26CA6D70">
      <w:start w:val="1"/>
      <w:numFmt w:val="bullet"/>
      <w:lvlText w:val="•"/>
      <w:lvlJc w:val="left"/>
      <w:rPr>
        <w:rFonts w:hint="default"/>
      </w:rPr>
    </w:lvl>
    <w:lvl w:ilvl="3" w:tplc="E88E1D2E">
      <w:start w:val="1"/>
      <w:numFmt w:val="bullet"/>
      <w:lvlText w:val="•"/>
      <w:lvlJc w:val="left"/>
      <w:rPr>
        <w:rFonts w:hint="default"/>
      </w:rPr>
    </w:lvl>
    <w:lvl w:ilvl="4" w:tplc="E1921B4C">
      <w:start w:val="1"/>
      <w:numFmt w:val="bullet"/>
      <w:lvlText w:val="•"/>
      <w:lvlJc w:val="left"/>
      <w:rPr>
        <w:rFonts w:hint="default"/>
      </w:rPr>
    </w:lvl>
    <w:lvl w:ilvl="5" w:tplc="B6E4D46A">
      <w:start w:val="1"/>
      <w:numFmt w:val="bullet"/>
      <w:lvlText w:val="•"/>
      <w:lvlJc w:val="left"/>
      <w:rPr>
        <w:rFonts w:hint="default"/>
      </w:rPr>
    </w:lvl>
    <w:lvl w:ilvl="6" w:tplc="75302DEC">
      <w:start w:val="1"/>
      <w:numFmt w:val="bullet"/>
      <w:lvlText w:val="•"/>
      <w:lvlJc w:val="left"/>
      <w:rPr>
        <w:rFonts w:hint="default"/>
      </w:rPr>
    </w:lvl>
    <w:lvl w:ilvl="7" w:tplc="37087784">
      <w:start w:val="1"/>
      <w:numFmt w:val="bullet"/>
      <w:lvlText w:val="•"/>
      <w:lvlJc w:val="left"/>
      <w:rPr>
        <w:rFonts w:hint="default"/>
      </w:rPr>
    </w:lvl>
    <w:lvl w:ilvl="8" w:tplc="A42EFCE0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EAA1E86"/>
    <w:multiLevelType w:val="multilevel"/>
    <w:tmpl w:val="6FCC4440"/>
    <w:lvl w:ilvl="0">
      <w:start w:val="3"/>
      <w:numFmt w:val="decimal"/>
      <w:lvlText w:val="%1"/>
      <w:lvlJc w:val="left"/>
      <w:pPr>
        <w:ind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4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38"/>
  </w:num>
  <w:num w:numId="4">
    <w:abstractNumId w:val="30"/>
  </w:num>
  <w:num w:numId="5">
    <w:abstractNumId w:val="10"/>
  </w:num>
  <w:num w:numId="6">
    <w:abstractNumId w:val="0"/>
  </w:num>
  <w:num w:numId="7">
    <w:abstractNumId w:val="37"/>
  </w:num>
  <w:num w:numId="8">
    <w:abstractNumId w:val="35"/>
  </w:num>
  <w:num w:numId="9">
    <w:abstractNumId w:val="29"/>
  </w:num>
  <w:num w:numId="10">
    <w:abstractNumId w:val="19"/>
  </w:num>
  <w:num w:numId="11">
    <w:abstractNumId w:val="20"/>
  </w:num>
  <w:num w:numId="12">
    <w:abstractNumId w:val="31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  <w:num w:numId="17">
    <w:abstractNumId w:val="17"/>
  </w:num>
  <w:num w:numId="18">
    <w:abstractNumId w:val="22"/>
  </w:num>
  <w:num w:numId="19">
    <w:abstractNumId w:val="14"/>
  </w:num>
  <w:num w:numId="20">
    <w:abstractNumId w:val="9"/>
  </w:num>
  <w:num w:numId="21">
    <w:abstractNumId w:val="5"/>
  </w:num>
  <w:num w:numId="22">
    <w:abstractNumId w:val="34"/>
  </w:num>
  <w:num w:numId="23">
    <w:abstractNumId w:val="16"/>
  </w:num>
  <w:num w:numId="24">
    <w:abstractNumId w:val="28"/>
  </w:num>
  <w:num w:numId="25">
    <w:abstractNumId w:val="32"/>
  </w:num>
  <w:num w:numId="26">
    <w:abstractNumId w:val="25"/>
  </w:num>
  <w:num w:numId="27">
    <w:abstractNumId w:val="1"/>
  </w:num>
  <w:num w:numId="28">
    <w:abstractNumId w:val="18"/>
  </w:num>
  <w:num w:numId="29">
    <w:abstractNumId w:val="7"/>
  </w:num>
  <w:num w:numId="30">
    <w:abstractNumId w:val="36"/>
  </w:num>
  <w:num w:numId="31">
    <w:abstractNumId w:val="21"/>
  </w:num>
  <w:num w:numId="32">
    <w:abstractNumId w:val="13"/>
  </w:num>
  <w:num w:numId="33">
    <w:abstractNumId w:val="27"/>
  </w:num>
  <w:num w:numId="34">
    <w:abstractNumId w:val="8"/>
  </w:num>
  <w:num w:numId="35">
    <w:abstractNumId w:val="4"/>
  </w:num>
  <w:num w:numId="36">
    <w:abstractNumId w:val="26"/>
  </w:num>
  <w:num w:numId="37">
    <w:abstractNumId w:val="11"/>
  </w:num>
  <w:num w:numId="38">
    <w:abstractNumId w:val="24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05E"/>
    <w:rsid w:val="00036FF5"/>
    <w:rsid w:val="00067EFA"/>
    <w:rsid w:val="000B3DDD"/>
    <w:rsid w:val="000D0AF3"/>
    <w:rsid w:val="000E1C3E"/>
    <w:rsid w:val="00111D6D"/>
    <w:rsid w:val="00113CE6"/>
    <w:rsid w:val="0014005E"/>
    <w:rsid w:val="0019053A"/>
    <w:rsid w:val="001B0B6D"/>
    <w:rsid w:val="001C121A"/>
    <w:rsid w:val="001D50B7"/>
    <w:rsid w:val="001E07BB"/>
    <w:rsid w:val="001E4ABC"/>
    <w:rsid w:val="001E78FE"/>
    <w:rsid w:val="001F1212"/>
    <w:rsid w:val="002158E3"/>
    <w:rsid w:val="002575FD"/>
    <w:rsid w:val="00291C13"/>
    <w:rsid w:val="002E1D94"/>
    <w:rsid w:val="0033411D"/>
    <w:rsid w:val="00387E7E"/>
    <w:rsid w:val="00391589"/>
    <w:rsid w:val="003C212C"/>
    <w:rsid w:val="003E6171"/>
    <w:rsid w:val="004460E4"/>
    <w:rsid w:val="00481416"/>
    <w:rsid w:val="00493011"/>
    <w:rsid w:val="004E4E35"/>
    <w:rsid w:val="00520CAA"/>
    <w:rsid w:val="005A6EAC"/>
    <w:rsid w:val="005D129B"/>
    <w:rsid w:val="006A00C8"/>
    <w:rsid w:val="006B45DB"/>
    <w:rsid w:val="006E6F62"/>
    <w:rsid w:val="007124DB"/>
    <w:rsid w:val="00731B83"/>
    <w:rsid w:val="007F026A"/>
    <w:rsid w:val="0081391B"/>
    <w:rsid w:val="00865EC9"/>
    <w:rsid w:val="00883F2C"/>
    <w:rsid w:val="0089555B"/>
    <w:rsid w:val="008A14AE"/>
    <w:rsid w:val="008A417E"/>
    <w:rsid w:val="008A5CF0"/>
    <w:rsid w:val="008B1480"/>
    <w:rsid w:val="008C0D92"/>
    <w:rsid w:val="008E1BDA"/>
    <w:rsid w:val="008F0743"/>
    <w:rsid w:val="008F4C00"/>
    <w:rsid w:val="00925BD5"/>
    <w:rsid w:val="00926BE9"/>
    <w:rsid w:val="00967208"/>
    <w:rsid w:val="0098339E"/>
    <w:rsid w:val="00990587"/>
    <w:rsid w:val="009B02F0"/>
    <w:rsid w:val="009B201E"/>
    <w:rsid w:val="009B5A08"/>
    <w:rsid w:val="009D2D8C"/>
    <w:rsid w:val="00A1293B"/>
    <w:rsid w:val="00A22CA4"/>
    <w:rsid w:val="00A303DD"/>
    <w:rsid w:val="00A312B9"/>
    <w:rsid w:val="00A43A0E"/>
    <w:rsid w:val="00A50D1A"/>
    <w:rsid w:val="00A64B7F"/>
    <w:rsid w:val="00A9568E"/>
    <w:rsid w:val="00AB7546"/>
    <w:rsid w:val="00AC5308"/>
    <w:rsid w:val="00AE6928"/>
    <w:rsid w:val="00B16659"/>
    <w:rsid w:val="00B570F1"/>
    <w:rsid w:val="00B70760"/>
    <w:rsid w:val="00B7460C"/>
    <w:rsid w:val="00BB745D"/>
    <w:rsid w:val="00C16382"/>
    <w:rsid w:val="00C24B77"/>
    <w:rsid w:val="00C376C8"/>
    <w:rsid w:val="00C4786E"/>
    <w:rsid w:val="00C515B4"/>
    <w:rsid w:val="00C64B15"/>
    <w:rsid w:val="00C83565"/>
    <w:rsid w:val="00CA3B6A"/>
    <w:rsid w:val="00CD41C8"/>
    <w:rsid w:val="00D05E38"/>
    <w:rsid w:val="00D37D3A"/>
    <w:rsid w:val="00D625B4"/>
    <w:rsid w:val="00D62CDC"/>
    <w:rsid w:val="00D71B0D"/>
    <w:rsid w:val="00D8307C"/>
    <w:rsid w:val="00D833D2"/>
    <w:rsid w:val="00DA1E1B"/>
    <w:rsid w:val="00DB3CD7"/>
    <w:rsid w:val="00E30C8F"/>
    <w:rsid w:val="00E375A5"/>
    <w:rsid w:val="00E54003"/>
    <w:rsid w:val="00E66018"/>
    <w:rsid w:val="00ED45EB"/>
    <w:rsid w:val="00EE13A2"/>
    <w:rsid w:val="00F5162B"/>
    <w:rsid w:val="00F64C88"/>
    <w:rsid w:val="00F67DBD"/>
    <w:rsid w:val="00F85C2E"/>
    <w:rsid w:val="00FC7CBD"/>
    <w:rsid w:val="00FD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5E"/>
    <w:pPr>
      <w:widowControl w:val="0"/>
    </w:pPr>
    <w:rPr>
      <w:rFonts w:cs="Calibri"/>
      <w:lang w:val="en-US" w:eastAsia="en-US"/>
    </w:rPr>
  </w:style>
  <w:style w:type="paragraph" w:styleId="1">
    <w:name w:val="heading 1"/>
    <w:basedOn w:val="a"/>
    <w:link w:val="10"/>
    <w:uiPriority w:val="99"/>
    <w:qFormat/>
    <w:rsid w:val="0014005E"/>
    <w:pPr>
      <w:ind w:left="367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2">
    <w:name w:val="heading 2"/>
    <w:basedOn w:val="a"/>
    <w:link w:val="20"/>
    <w:uiPriority w:val="99"/>
    <w:qFormat/>
    <w:rsid w:val="0014005E"/>
    <w:pPr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14005E"/>
    <w:pPr>
      <w:ind w:left="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005E"/>
    <w:rPr>
      <w:rFonts w:ascii="Times New Roman" w:hAnsi="Times New Roman" w:cs="Times New Roman"/>
      <w:b/>
      <w:bCs/>
      <w:sz w:val="44"/>
      <w:szCs w:val="44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14005E"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14005E"/>
    <w:rPr>
      <w:rFonts w:ascii="Times New Roman" w:hAnsi="Times New Roman" w:cs="Times New Roman"/>
      <w:b/>
      <w:bCs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14005E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4005E"/>
    <w:pPr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4005E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14005E"/>
  </w:style>
  <w:style w:type="paragraph" w:customStyle="1" w:styleId="TableParagraph">
    <w:name w:val="Table Paragraph"/>
    <w:basedOn w:val="a"/>
    <w:uiPriority w:val="99"/>
    <w:rsid w:val="0014005E"/>
  </w:style>
  <w:style w:type="paragraph" w:customStyle="1" w:styleId="11">
    <w:name w:val="Знак Знак1 Знак Знак"/>
    <w:basedOn w:val="a"/>
    <w:uiPriority w:val="99"/>
    <w:rsid w:val="0014005E"/>
    <w:pPr>
      <w:widowControl/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21">
    <w:name w:val="Обычный2"/>
    <w:uiPriority w:val="99"/>
    <w:rsid w:val="00CD41C8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CD41C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semiHidden/>
    <w:rsid w:val="00B570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570F1"/>
    <w:rPr>
      <w:lang w:val="en-US"/>
    </w:rPr>
  </w:style>
  <w:style w:type="character" w:styleId="a8">
    <w:name w:val="Hyperlink"/>
    <w:basedOn w:val="a0"/>
    <w:uiPriority w:val="99"/>
    <w:rsid w:val="00B570F1"/>
    <w:rPr>
      <w:color w:val="0000FF"/>
      <w:u w:val="single"/>
    </w:rPr>
  </w:style>
  <w:style w:type="table" w:styleId="a9">
    <w:name w:val="Table Grid"/>
    <w:basedOn w:val="a1"/>
    <w:uiPriority w:val="99"/>
    <w:rsid w:val="00B570F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т"/>
    <w:basedOn w:val="a"/>
    <w:link w:val="13"/>
    <w:uiPriority w:val="99"/>
    <w:rsid w:val="00391589"/>
    <w:pPr>
      <w:autoSpaceDE w:val="0"/>
      <w:ind w:firstLine="567"/>
      <w:jc w:val="both"/>
    </w:pPr>
    <w:rPr>
      <w:rFonts w:cs="Times New Roman"/>
      <w:sz w:val="26"/>
      <w:szCs w:val="26"/>
      <w:lang w:val="ru-RU" w:eastAsia="ru-RU"/>
    </w:rPr>
  </w:style>
  <w:style w:type="character" w:customStyle="1" w:styleId="13">
    <w:name w:val="1т Знак"/>
    <w:link w:val="12"/>
    <w:uiPriority w:val="99"/>
    <w:locked/>
    <w:rsid w:val="00391589"/>
    <w:rPr>
      <w:rFonts w:ascii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rsid w:val="00C376C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376C8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C37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" TargetMode="External"/><Relationship Id="rId13" Type="http://schemas.openxmlformats.org/officeDocument/2006/relationships/hyperlink" Target="http://e.lanbook.com/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" TargetMode="External"/><Relationship Id="rId12" Type="http://schemas.openxmlformats.org/officeDocument/2006/relationships/footer" Target="footer1.xml"/><Relationship Id="rId17" Type="http://schemas.openxmlformats.org/officeDocument/2006/relationships/hyperlink" Target="http://lib.ksaa.edu.ru/marcwe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:Program%20FilesStroyConsultantTemp91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ibrary.ru/" TargetMode="External"/><Relationship Id="rId10" Type="http://schemas.openxmlformats.org/officeDocument/2006/relationships/hyperlink" Target="http://biblioclub.ru/index.php?page" TargetMode="External"/><Relationship Id="rId19" Type="http://schemas.openxmlformats.org/officeDocument/2006/relationships/hyperlink" Target="http://&#1085;&#1101;&#1073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27</Pages>
  <Words>7039</Words>
  <Characters>49483</Characters>
  <Application>Microsoft Office Word</Application>
  <DocSecurity>0</DocSecurity>
  <Lines>412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46</cp:revision>
  <dcterms:created xsi:type="dcterms:W3CDTF">2019-09-17T16:34:00Z</dcterms:created>
  <dcterms:modified xsi:type="dcterms:W3CDTF">2020-06-22T10:37:00Z</dcterms:modified>
</cp:coreProperties>
</file>