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4F" w:rsidRPr="002E3642" w:rsidRDefault="00A27E4F" w:rsidP="00A27E4F">
      <w:pPr>
        <w:jc w:val="center"/>
      </w:pPr>
      <w:r w:rsidRPr="002E3642">
        <w:t>МИНИСТЕРСТВО СЕЛЬСКОГО ХОЗЯЙСТВА РОССИЙСКОЙ ФЕДЕРАЦИИ</w:t>
      </w:r>
    </w:p>
    <w:p w:rsidR="00A27E4F" w:rsidRPr="002E3642" w:rsidRDefault="00A27E4F" w:rsidP="00A27E4F">
      <w:pPr>
        <w:jc w:val="center"/>
        <w:rPr>
          <w:caps/>
        </w:rPr>
      </w:pPr>
      <w:r w:rsidRPr="002E3642">
        <w:rPr>
          <w:caps/>
        </w:rPr>
        <w:t>ДЕПАРТАМЕНТ научно-технологической ПОЛИТИКИ И ОБРАЗОВАНИЯ</w:t>
      </w:r>
    </w:p>
    <w:p w:rsidR="00A27E4F" w:rsidRPr="002E3642" w:rsidRDefault="00A27E4F" w:rsidP="00A27E4F">
      <w:pPr>
        <w:jc w:val="center"/>
        <w:rPr>
          <w:caps/>
          <w:color w:val="000000"/>
        </w:rPr>
      </w:pPr>
      <w:r w:rsidRPr="002E3642">
        <w:rPr>
          <w:caps/>
          <w:color w:val="000000"/>
        </w:rPr>
        <w:t>фЕДЕРАЛЬНОЕ ГОСУДАрСТВЕНнОЕ</w:t>
      </w:r>
      <w:r>
        <w:rPr>
          <w:caps/>
          <w:color w:val="000000"/>
        </w:rPr>
        <w:t xml:space="preserve"> </w:t>
      </w:r>
      <w:r w:rsidRPr="002E3642">
        <w:rPr>
          <w:caps/>
          <w:color w:val="000000"/>
        </w:rPr>
        <w:t>бюджетное ОБРАЗОВАТЕЛЬНОЕ УЧРЕЖДЕНИЕ ВЫСШЕГО ОБРАЗОВАНИЯ</w:t>
      </w:r>
    </w:p>
    <w:p w:rsidR="00A27E4F" w:rsidRPr="002E3642" w:rsidRDefault="00956C7B" w:rsidP="00A27E4F">
      <w:pPr>
        <w:jc w:val="center"/>
        <w:rPr>
          <w:caps/>
          <w:color w:val="000000"/>
        </w:rPr>
      </w:pPr>
      <w:r>
        <w:rPr>
          <w:caps/>
          <w:color w:val="000000"/>
        </w:rPr>
        <w:t>«</w:t>
      </w:r>
      <w:r w:rsidR="00A27E4F" w:rsidRPr="002E3642">
        <w:rPr>
          <w:caps/>
          <w:color w:val="000000"/>
        </w:rPr>
        <w:t>кОСТРОМСКАЯ ГОСУДАРСТВЕННАЯ СЕЛЬСКОХОЗЯЙСТВЕННАЯ АКАДЕМИЯ</w:t>
      </w:r>
      <w:r>
        <w:rPr>
          <w:caps/>
          <w:color w:val="000000"/>
        </w:rPr>
        <w:t>»</w:t>
      </w:r>
    </w:p>
    <w:p w:rsidR="00A27E4F" w:rsidRPr="002E3642" w:rsidRDefault="00A27E4F" w:rsidP="00A27E4F">
      <w:pPr>
        <w:jc w:val="center"/>
        <w:rPr>
          <w:caps/>
          <w:color w:val="000000"/>
        </w:rPr>
      </w:pPr>
    </w:p>
    <w:p w:rsidR="00A27E4F" w:rsidRDefault="00A27E4F" w:rsidP="00A27E4F">
      <w:pPr>
        <w:jc w:val="center"/>
        <w:rPr>
          <w:i/>
          <w:iCs/>
          <w:color w:val="000000"/>
        </w:rPr>
      </w:pPr>
    </w:p>
    <w:p w:rsidR="008A611D" w:rsidRDefault="008A611D" w:rsidP="008A611D">
      <w:pPr>
        <w:pStyle w:val="14"/>
        <w:ind w:firstLine="0"/>
        <w:jc w:val="center"/>
        <w:rPr>
          <w:sz w:val="24"/>
          <w:szCs w:val="24"/>
        </w:rPr>
      </w:pPr>
    </w:p>
    <w:tbl>
      <w:tblPr>
        <w:tblW w:w="9462" w:type="dxa"/>
        <w:jc w:val="right"/>
        <w:tblLook w:val="04A0"/>
      </w:tblPr>
      <w:tblGrid>
        <w:gridCol w:w="4680"/>
        <w:gridCol w:w="4782"/>
      </w:tblGrid>
      <w:tr w:rsidR="008A611D" w:rsidTr="00462918">
        <w:trPr>
          <w:jc w:val="right"/>
        </w:trPr>
        <w:tc>
          <w:tcPr>
            <w:tcW w:w="4680" w:type="dxa"/>
          </w:tcPr>
          <w:p w:rsidR="008A611D" w:rsidRDefault="008A611D" w:rsidP="00462918">
            <w:pPr>
              <w:snapToGrid w:val="0"/>
              <w:ind w:left="176" w:right="175"/>
              <w:jc w:val="center"/>
              <w:rPr>
                <w:b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Согласовано:</w:t>
            </w:r>
          </w:p>
          <w:p w:rsidR="008A611D" w:rsidRDefault="008A611D" w:rsidP="00462918">
            <w:pPr>
              <w:ind w:left="176"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методической комиссии</w:t>
            </w:r>
          </w:p>
          <w:p w:rsidR="008A611D" w:rsidRDefault="008A611D" w:rsidP="00462918">
            <w:pPr>
              <w:ind w:left="176"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факультета ветеринарной медицины и зоотехнии</w:t>
            </w:r>
          </w:p>
          <w:p w:rsidR="008A611D" w:rsidRDefault="008A611D" w:rsidP="00462918">
            <w:pPr>
              <w:ind w:left="176" w:right="175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_____________/</w:t>
            </w:r>
            <w:r>
              <w:rPr>
                <w:sz w:val="26"/>
                <w:szCs w:val="26"/>
              </w:rPr>
              <w:t>Горбунова Н.П./</w:t>
            </w:r>
          </w:p>
          <w:p w:rsidR="008A611D" w:rsidRDefault="008A611D" w:rsidP="008A611D">
            <w:pPr>
              <w:ind w:left="176" w:right="175"/>
              <w:jc w:val="center"/>
              <w:rPr>
                <w:i/>
                <w:color w:val="00000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</w:rPr>
              <w:t>«15»    мая    2019 г.</w:t>
            </w:r>
          </w:p>
        </w:tc>
        <w:tc>
          <w:tcPr>
            <w:tcW w:w="4782" w:type="dxa"/>
          </w:tcPr>
          <w:p w:rsidR="008A611D" w:rsidRDefault="008A611D" w:rsidP="00462918">
            <w:pPr>
              <w:tabs>
                <w:tab w:val="left" w:pos="-5131"/>
              </w:tabs>
              <w:snapToGrid w:val="0"/>
              <w:ind w:left="166" w:right="175" w:firstLine="22"/>
              <w:jc w:val="center"/>
              <w:rPr>
                <w:b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Утверждаю:</w:t>
            </w:r>
          </w:p>
          <w:p w:rsidR="008A611D" w:rsidRDefault="008A611D" w:rsidP="00462918">
            <w:pPr>
              <w:ind w:left="176"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Декан факультета ветеринарной медицины и зоотехнии</w:t>
            </w:r>
          </w:p>
          <w:p w:rsidR="008A611D" w:rsidRDefault="008A611D" w:rsidP="00462918">
            <w:pPr>
              <w:ind w:left="176" w:right="175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</w:t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>_/</w:t>
            </w:r>
            <w:r>
              <w:rPr>
                <w:sz w:val="26"/>
                <w:szCs w:val="26"/>
              </w:rPr>
              <w:t>Парамонова Н.Ю./</w:t>
            </w:r>
          </w:p>
          <w:p w:rsidR="008A611D" w:rsidRDefault="008A611D" w:rsidP="00462918">
            <w:pPr>
              <w:ind w:left="176" w:right="175"/>
              <w:jc w:val="center"/>
              <w:rPr>
                <w:sz w:val="26"/>
                <w:szCs w:val="26"/>
                <w:u w:val="single"/>
              </w:rPr>
            </w:pPr>
          </w:p>
          <w:p w:rsidR="008A611D" w:rsidRDefault="008A611D" w:rsidP="008A611D">
            <w:pPr>
              <w:ind w:left="176" w:right="175"/>
              <w:jc w:val="center"/>
              <w:rPr>
                <w:i/>
                <w:color w:val="00000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</w:rPr>
              <w:t>«17»</w:t>
            </w:r>
            <w:r w:rsidRPr="00863035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>мая</w:t>
            </w:r>
            <w:r w:rsidRPr="00863035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>2019 г.</w:t>
            </w:r>
          </w:p>
        </w:tc>
      </w:tr>
    </w:tbl>
    <w:p w:rsidR="00A27E4F" w:rsidRPr="00FC29D2" w:rsidRDefault="00A27E4F" w:rsidP="008A611D">
      <w:pPr>
        <w:tabs>
          <w:tab w:val="right" w:leader="underscore" w:pos="8505"/>
        </w:tabs>
        <w:jc w:val="center"/>
        <w:rPr>
          <w:b/>
          <w:bCs/>
        </w:rPr>
      </w:pPr>
    </w:p>
    <w:p w:rsidR="00A27E4F" w:rsidRPr="00FC29D2" w:rsidRDefault="00A27E4F" w:rsidP="008A611D">
      <w:pPr>
        <w:tabs>
          <w:tab w:val="right" w:leader="underscore" w:pos="8505"/>
        </w:tabs>
        <w:jc w:val="center"/>
        <w:rPr>
          <w:b/>
          <w:bCs/>
        </w:rPr>
      </w:pPr>
    </w:p>
    <w:p w:rsidR="00A27E4F" w:rsidRPr="00FC29D2" w:rsidRDefault="00A27E4F" w:rsidP="008A611D">
      <w:pPr>
        <w:tabs>
          <w:tab w:val="right" w:leader="underscore" w:pos="8505"/>
        </w:tabs>
        <w:jc w:val="center"/>
        <w:rPr>
          <w:b/>
          <w:bCs/>
        </w:rPr>
      </w:pPr>
    </w:p>
    <w:p w:rsidR="00A27E4F" w:rsidRPr="00FC29D2" w:rsidRDefault="00A27E4F" w:rsidP="008A611D">
      <w:pPr>
        <w:tabs>
          <w:tab w:val="right" w:leader="underscore" w:pos="8505"/>
        </w:tabs>
        <w:jc w:val="center"/>
        <w:rPr>
          <w:b/>
          <w:bCs/>
        </w:rPr>
      </w:pPr>
    </w:p>
    <w:p w:rsidR="00A27E4F" w:rsidRPr="003B37F8" w:rsidRDefault="00A27E4F" w:rsidP="008A611D">
      <w:pPr>
        <w:tabs>
          <w:tab w:val="right" w:leader="underscore" w:pos="8505"/>
        </w:tabs>
        <w:jc w:val="center"/>
        <w:rPr>
          <w:b/>
          <w:bCs/>
        </w:rPr>
      </w:pPr>
    </w:p>
    <w:p w:rsidR="00A27E4F" w:rsidRDefault="00A27E4F" w:rsidP="008A611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РАБОЧАЯ ПРОГРАММА ДИСЦИПЛИНЫ</w:t>
      </w:r>
    </w:p>
    <w:p w:rsidR="00A27E4F" w:rsidRDefault="00A27E4F" w:rsidP="008A611D">
      <w:pPr>
        <w:jc w:val="center"/>
        <w:rPr>
          <w:b/>
          <w:bCs/>
        </w:rPr>
      </w:pPr>
    </w:p>
    <w:p w:rsidR="00A27E4F" w:rsidRPr="002E3642" w:rsidRDefault="00A27E4F" w:rsidP="008A611D">
      <w:pPr>
        <w:jc w:val="center"/>
        <w:rPr>
          <w:b/>
          <w:bCs/>
        </w:rPr>
      </w:pPr>
    </w:p>
    <w:p w:rsidR="00A27E4F" w:rsidRPr="002E3642" w:rsidRDefault="00A27E4F" w:rsidP="008A611D">
      <w:pPr>
        <w:jc w:val="center"/>
      </w:pPr>
    </w:p>
    <w:p w:rsidR="00A27E4F" w:rsidRPr="00CA6F9D" w:rsidRDefault="0055764D" w:rsidP="008A611D">
      <w:pPr>
        <w:jc w:val="center"/>
        <w:rPr>
          <w:b/>
          <w:bCs/>
          <w:color w:val="000000"/>
        </w:rPr>
      </w:pPr>
      <w:r w:rsidRPr="0055764D">
        <w:rPr>
          <w:b/>
          <w:bCs/>
          <w:color w:val="000000"/>
        </w:rPr>
        <w:t>ОСНОВЫ ИНТЕЛЛЕКТУАЛЬНОГО ТРУДА</w:t>
      </w:r>
    </w:p>
    <w:p w:rsidR="00286672" w:rsidRPr="00FC29D2" w:rsidRDefault="00286672" w:rsidP="00286672">
      <w:pPr>
        <w:jc w:val="center"/>
        <w:rPr>
          <w:b/>
          <w:bCs/>
          <w:color w:val="000000"/>
        </w:rPr>
      </w:pPr>
    </w:p>
    <w:p w:rsidR="00286672" w:rsidRPr="00FC29D2" w:rsidRDefault="00286672" w:rsidP="00286672">
      <w:pPr>
        <w:jc w:val="center"/>
        <w:rPr>
          <w:b/>
          <w:bCs/>
          <w:color w:val="000000"/>
        </w:rPr>
      </w:pPr>
    </w:p>
    <w:p w:rsidR="00286672" w:rsidRPr="00FC29D2" w:rsidRDefault="00286672" w:rsidP="00286672">
      <w:pPr>
        <w:jc w:val="center"/>
        <w:rPr>
          <w:b/>
          <w:bCs/>
          <w:color w:val="000000"/>
        </w:rPr>
      </w:pPr>
    </w:p>
    <w:p w:rsidR="00286672" w:rsidRPr="00644559" w:rsidRDefault="00286672" w:rsidP="00286672">
      <w:pPr>
        <w:jc w:val="both"/>
      </w:pPr>
      <w:r w:rsidRPr="00644559">
        <w:t>Направление подготовки</w:t>
      </w:r>
      <w:r>
        <w:t>/</w:t>
      </w:r>
    </w:p>
    <w:p w:rsidR="00286672" w:rsidRPr="00644559" w:rsidRDefault="00286672" w:rsidP="00286672">
      <w:pPr>
        <w:jc w:val="both"/>
        <w:rPr>
          <w:u w:val="single"/>
        </w:rPr>
      </w:pPr>
      <w:r>
        <w:t>Специальность</w:t>
      </w:r>
      <w:r>
        <w:tab/>
      </w:r>
      <w:r>
        <w:tab/>
      </w:r>
      <w:r>
        <w:tab/>
      </w:r>
      <w:r w:rsidRPr="003F02D9">
        <w:rPr>
          <w:u w:val="single"/>
        </w:rPr>
        <w:t>36.03.02</w:t>
      </w:r>
      <w:r w:rsidRPr="00801F12">
        <w:rPr>
          <w:u w:val="single"/>
        </w:rPr>
        <w:t xml:space="preserve"> </w:t>
      </w:r>
      <w:r w:rsidRPr="002458B5">
        <w:rPr>
          <w:u w:val="single"/>
        </w:rPr>
        <w:t>Зоотехния</w:t>
      </w:r>
      <w:r w:rsidRPr="00644559">
        <w:rPr>
          <w:u w:val="single"/>
        </w:rPr>
        <w:tab/>
      </w:r>
      <w:r w:rsidRPr="00644559">
        <w:rPr>
          <w:u w:val="single"/>
        </w:rPr>
        <w:tab/>
      </w:r>
      <w:r w:rsidRPr="00644559">
        <w:rPr>
          <w:u w:val="single"/>
        </w:rPr>
        <w:tab/>
      </w:r>
      <w:r w:rsidRPr="00644559">
        <w:rPr>
          <w:u w:val="single"/>
        </w:rPr>
        <w:tab/>
      </w:r>
      <w:r w:rsidRPr="00644559">
        <w:rPr>
          <w:u w:val="single"/>
        </w:rPr>
        <w:tab/>
      </w:r>
      <w:r w:rsidR="00DF0D2D">
        <w:rPr>
          <w:u w:val="single"/>
        </w:rPr>
        <w:tab/>
      </w:r>
    </w:p>
    <w:p w:rsidR="00286672" w:rsidRDefault="00286672" w:rsidP="00286672">
      <w:pPr>
        <w:spacing w:before="240"/>
        <w:jc w:val="both"/>
        <w:rPr>
          <w:u w:val="single"/>
        </w:rPr>
      </w:pPr>
      <w:r w:rsidRPr="00644559">
        <w:t>Направленность (профиль)</w:t>
      </w:r>
      <w:r>
        <w:tab/>
      </w:r>
      <w:r>
        <w:tab/>
      </w:r>
      <w:r>
        <w:rPr>
          <w:u w:val="single"/>
        </w:rPr>
        <w:t>«</w:t>
      </w:r>
      <w:r w:rsidRPr="002458B5">
        <w:rPr>
          <w:spacing w:val="-4"/>
          <w:u w:val="single"/>
        </w:rPr>
        <w:t>Технология производства продуктов животноводства»,</w:t>
      </w:r>
    </w:p>
    <w:p w:rsidR="00286672" w:rsidRPr="00644559" w:rsidRDefault="00286672" w:rsidP="00286672">
      <w:pPr>
        <w:ind w:left="2832" w:firstLine="708"/>
        <w:jc w:val="both"/>
        <w:rPr>
          <w:u w:val="single"/>
        </w:rPr>
      </w:pPr>
      <w:r>
        <w:rPr>
          <w:u w:val="single"/>
        </w:rPr>
        <w:t>«</w:t>
      </w:r>
      <w:r w:rsidRPr="002458B5">
        <w:rPr>
          <w:u w:val="single"/>
        </w:rPr>
        <w:t>Непродуктивное животнов</w:t>
      </w:r>
      <w:r>
        <w:rPr>
          <w:u w:val="single"/>
        </w:rPr>
        <w:t>одство»</w:t>
      </w:r>
      <w:r w:rsidRPr="00644559">
        <w:rPr>
          <w:u w:val="single"/>
        </w:rPr>
        <w:tab/>
      </w:r>
      <w:r>
        <w:rPr>
          <w:u w:val="single"/>
        </w:rPr>
        <w:tab/>
      </w:r>
      <w:r w:rsidR="00DF0D2D">
        <w:rPr>
          <w:u w:val="single"/>
        </w:rPr>
        <w:tab/>
      </w:r>
    </w:p>
    <w:p w:rsidR="008A611D" w:rsidRPr="008A611D" w:rsidRDefault="00286672" w:rsidP="008A611D">
      <w:pPr>
        <w:spacing w:before="240"/>
        <w:jc w:val="both"/>
        <w:rPr>
          <w:u w:val="single"/>
        </w:rPr>
      </w:pPr>
      <w:r>
        <w:t>Квалификация выпускника</w:t>
      </w:r>
      <w:r>
        <w:tab/>
      </w:r>
      <w:r>
        <w:tab/>
      </w:r>
      <w:r w:rsidR="008A611D" w:rsidRPr="008A611D">
        <w:rPr>
          <w:u w:val="single"/>
        </w:rPr>
        <w:t>бакалавр</w:t>
      </w:r>
      <w:r w:rsidR="008A611D" w:rsidRPr="008A611D">
        <w:rPr>
          <w:u w:val="single"/>
        </w:rPr>
        <w:tab/>
      </w:r>
      <w:r w:rsidR="008A611D" w:rsidRPr="008A611D">
        <w:rPr>
          <w:u w:val="single"/>
        </w:rPr>
        <w:tab/>
      </w:r>
      <w:r w:rsidR="008A611D" w:rsidRPr="008A611D">
        <w:rPr>
          <w:u w:val="single"/>
        </w:rPr>
        <w:tab/>
      </w:r>
      <w:r w:rsidR="008A611D" w:rsidRPr="008A611D">
        <w:rPr>
          <w:u w:val="single"/>
        </w:rPr>
        <w:tab/>
      </w:r>
      <w:r w:rsidR="008A611D" w:rsidRPr="008A611D">
        <w:rPr>
          <w:u w:val="single"/>
        </w:rPr>
        <w:tab/>
      </w:r>
      <w:r w:rsidR="008A611D" w:rsidRPr="008A611D">
        <w:rPr>
          <w:u w:val="single"/>
        </w:rPr>
        <w:tab/>
      </w:r>
      <w:r w:rsidR="00DF0D2D">
        <w:rPr>
          <w:u w:val="single"/>
        </w:rPr>
        <w:tab/>
      </w:r>
    </w:p>
    <w:p w:rsidR="008A611D" w:rsidRPr="008A611D" w:rsidRDefault="00286672" w:rsidP="008A611D">
      <w:pPr>
        <w:spacing w:before="240"/>
        <w:jc w:val="both"/>
        <w:rPr>
          <w:u w:val="single"/>
        </w:rPr>
      </w:pPr>
      <w:r>
        <w:t>Форма обучения</w:t>
      </w:r>
      <w:r>
        <w:tab/>
      </w:r>
      <w:r>
        <w:tab/>
      </w:r>
      <w:r>
        <w:tab/>
      </w:r>
      <w:r w:rsidR="00462918">
        <w:rPr>
          <w:u w:val="single"/>
        </w:rPr>
        <w:t>заочная</w:t>
      </w:r>
      <w:r w:rsidR="00462918">
        <w:rPr>
          <w:u w:val="single"/>
        </w:rPr>
        <w:tab/>
      </w:r>
      <w:r w:rsidR="00462918">
        <w:rPr>
          <w:u w:val="single"/>
        </w:rPr>
        <w:tab/>
      </w:r>
      <w:r w:rsidR="00462918">
        <w:rPr>
          <w:u w:val="single"/>
        </w:rPr>
        <w:tab/>
      </w:r>
      <w:r w:rsidR="00462918">
        <w:rPr>
          <w:u w:val="single"/>
        </w:rPr>
        <w:tab/>
      </w:r>
      <w:r w:rsidR="00462918">
        <w:rPr>
          <w:u w:val="single"/>
        </w:rPr>
        <w:tab/>
      </w:r>
      <w:r w:rsidR="00462918">
        <w:rPr>
          <w:u w:val="single"/>
        </w:rPr>
        <w:tab/>
      </w:r>
      <w:r w:rsidR="00DF0D2D">
        <w:rPr>
          <w:u w:val="single"/>
        </w:rPr>
        <w:tab/>
      </w:r>
    </w:p>
    <w:p w:rsidR="008A611D" w:rsidRPr="000E351C" w:rsidRDefault="00286672" w:rsidP="008A611D">
      <w:pPr>
        <w:spacing w:before="240"/>
        <w:jc w:val="both"/>
        <w:rPr>
          <w:bCs/>
          <w:u w:val="single"/>
        </w:rPr>
      </w:pPr>
      <w:r>
        <w:rPr>
          <w:bCs/>
        </w:rPr>
        <w:t>Срок освоения ОПОП ВО</w:t>
      </w:r>
      <w:r>
        <w:rPr>
          <w:bCs/>
        </w:rPr>
        <w:tab/>
      </w:r>
      <w:r>
        <w:rPr>
          <w:bCs/>
        </w:rPr>
        <w:tab/>
      </w:r>
      <w:r w:rsidR="00462918">
        <w:rPr>
          <w:bCs/>
          <w:u w:val="single"/>
        </w:rPr>
        <w:t>5 лет</w:t>
      </w:r>
      <w:r w:rsidR="008A611D">
        <w:rPr>
          <w:bCs/>
          <w:u w:val="single"/>
        </w:rPr>
        <w:tab/>
      </w:r>
      <w:r w:rsidR="008A611D">
        <w:rPr>
          <w:bCs/>
          <w:u w:val="single"/>
        </w:rPr>
        <w:tab/>
      </w:r>
      <w:r w:rsidR="008A611D">
        <w:rPr>
          <w:bCs/>
          <w:u w:val="single"/>
        </w:rPr>
        <w:tab/>
      </w:r>
      <w:r w:rsidR="008A611D">
        <w:rPr>
          <w:bCs/>
          <w:u w:val="single"/>
        </w:rPr>
        <w:tab/>
      </w:r>
      <w:r w:rsidR="008A611D">
        <w:rPr>
          <w:bCs/>
          <w:u w:val="single"/>
        </w:rPr>
        <w:tab/>
      </w:r>
      <w:r w:rsidR="008A611D">
        <w:rPr>
          <w:bCs/>
          <w:u w:val="single"/>
        </w:rPr>
        <w:tab/>
      </w:r>
      <w:r w:rsidR="008A611D">
        <w:rPr>
          <w:bCs/>
          <w:u w:val="single"/>
        </w:rPr>
        <w:tab/>
      </w:r>
      <w:r w:rsidR="00DF0D2D">
        <w:rPr>
          <w:bCs/>
          <w:u w:val="single"/>
        </w:rPr>
        <w:tab/>
      </w:r>
    </w:p>
    <w:p w:rsidR="00A27E4F" w:rsidRPr="002E3642" w:rsidRDefault="00A27E4F" w:rsidP="008A611D">
      <w:pPr>
        <w:jc w:val="both"/>
      </w:pPr>
    </w:p>
    <w:p w:rsidR="00A27E4F" w:rsidRPr="002E3642" w:rsidRDefault="00A27E4F" w:rsidP="008A611D">
      <w:pPr>
        <w:jc w:val="both"/>
      </w:pPr>
    </w:p>
    <w:p w:rsidR="00A27E4F" w:rsidRPr="002E3642" w:rsidRDefault="00A27E4F" w:rsidP="008A611D">
      <w:pPr>
        <w:jc w:val="both"/>
      </w:pPr>
    </w:p>
    <w:p w:rsidR="00A27E4F" w:rsidRDefault="00A27E4F" w:rsidP="008A611D">
      <w:pPr>
        <w:jc w:val="both"/>
      </w:pPr>
    </w:p>
    <w:p w:rsidR="00A27E4F" w:rsidRPr="002E3642" w:rsidRDefault="00A27E4F" w:rsidP="008A611D">
      <w:pPr>
        <w:jc w:val="both"/>
      </w:pPr>
    </w:p>
    <w:p w:rsidR="00A27E4F" w:rsidRPr="002E3642" w:rsidRDefault="00A27E4F" w:rsidP="008A611D">
      <w:pPr>
        <w:jc w:val="both"/>
      </w:pPr>
    </w:p>
    <w:p w:rsidR="00A27E4F" w:rsidRDefault="00A27E4F" w:rsidP="008A611D">
      <w:pPr>
        <w:jc w:val="both"/>
      </w:pPr>
    </w:p>
    <w:p w:rsidR="00A27E4F" w:rsidRDefault="00A27E4F" w:rsidP="008A611D">
      <w:pPr>
        <w:jc w:val="both"/>
      </w:pPr>
    </w:p>
    <w:p w:rsidR="00A27E4F" w:rsidRDefault="00A27E4F" w:rsidP="008A611D">
      <w:pPr>
        <w:jc w:val="both"/>
      </w:pPr>
    </w:p>
    <w:p w:rsidR="00286672" w:rsidRDefault="00286672" w:rsidP="008A611D">
      <w:pPr>
        <w:jc w:val="both"/>
      </w:pPr>
    </w:p>
    <w:p w:rsidR="00286672" w:rsidRDefault="00286672" w:rsidP="008A611D">
      <w:pPr>
        <w:jc w:val="both"/>
      </w:pPr>
    </w:p>
    <w:p w:rsidR="00A27E4F" w:rsidRPr="008F1BB6" w:rsidRDefault="00A27E4F" w:rsidP="008A611D">
      <w:pPr>
        <w:jc w:val="center"/>
      </w:pPr>
      <w:r>
        <w:t>Караваево 201</w:t>
      </w:r>
      <w:r w:rsidR="00CA6F9D">
        <w:t>9</w:t>
      </w:r>
    </w:p>
    <w:p w:rsidR="00A27E4F" w:rsidRPr="002E3642" w:rsidRDefault="002A7E3B" w:rsidP="00B9132B">
      <w:pPr>
        <w:tabs>
          <w:tab w:val="left" w:pos="851"/>
        </w:tabs>
        <w:spacing w:line="270" w:lineRule="exact"/>
        <w:ind w:firstLine="709"/>
        <w:jc w:val="both"/>
        <w:rPr>
          <w:b/>
          <w:bCs/>
        </w:rPr>
      </w:pPr>
      <w:r>
        <w:br w:type="page"/>
      </w:r>
      <w:r w:rsidR="00A27E4F" w:rsidRPr="002E3642">
        <w:rPr>
          <w:b/>
          <w:bCs/>
        </w:rPr>
        <w:lastRenderedPageBreak/>
        <w:t>1.</w:t>
      </w:r>
      <w:r w:rsidR="00A27E4F">
        <w:rPr>
          <w:b/>
          <w:bCs/>
        </w:rPr>
        <w:t> </w:t>
      </w:r>
      <w:r w:rsidR="00A27E4F" w:rsidRPr="002E3642">
        <w:rPr>
          <w:b/>
          <w:bCs/>
        </w:rPr>
        <w:t>Цел</w:t>
      </w:r>
      <w:r w:rsidR="00A27E4F">
        <w:rPr>
          <w:b/>
          <w:bCs/>
        </w:rPr>
        <w:t xml:space="preserve">ь </w:t>
      </w:r>
      <w:r w:rsidR="00A27E4F" w:rsidRPr="002E3642">
        <w:rPr>
          <w:b/>
          <w:bCs/>
        </w:rPr>
        <w:t xml:space="preserve">освоения дисциплины </w:t>
      </w:r>
    </w:p>
    <w:p w:rsidR="007B491E" w:rsidRDefault="00A27E4F" w:rsidP="00B9132B">
      <w:pPr>
        <w:spacing w:line="270" w:lineRule="exact"/>
        <w:ind w:firstLine="709"/>
        <w:jc w:val="both"/>
      </w:pPr>
      <w:r w:rsidRPr="002E3642">
        <w:t>Цел</w:t>
      </w:r>
      <w:r>
        <w:t>ью</w:t>
      </w:r>
      <w:r w:rsidRPr="002E3642">
        <w:t xml:space="preserve"> освоения </w:t>
      </w:r>
      <w:r w:rsidRPr="002E3642">
        <w:rPr>
          <w:spacing w:val="-3"/>
        </w:rPr>
        <w:t>дисциплин</w:t>
      </w:r>
      <w:r w:rsidRPr="002E3642">
        <w:t xml:space="preserve">ы (модуля) </w:t>
      </w:r>
      <w:r w:rsidR="0055764D" w:rsidRPr="0055764D">
        <w:rPr>
          <w:b/>
        </w:rPr>
        <w:t>Основы интеллектуального труда</w:t>
      </w:r>
      <w:r w:rsidR="007B491E" w:rsidRPr="007B491E">
        <w:t xml:space="preserve"> </w:t>
      </w:r>
      <w:r w:rsidR="0055764D" w:rsidRPr="002E3642">
        <w:t>является</w:t>
      </w:r>
      <w:r w:rsidR="0055764D">
        <w:t xml:space="preserve"> </w:t>
      </w:r>
      <w:r w:rsidR="0055764D" w:rsidRPr="002E3642">
        <w:t>формирование</w:t>
      </w:r>
      <w:r w:rsidR="0055764D">
        <w:t xml:space="preserve"> </w:t>
      </w:r>
      <w:r w:rsidR="0055764D" w:rsidRPr="002E3642">
        <w:t>у</w:t>
      </w:r>
      <w:r w:rsidR="0055764D">
        <w:t xml:space="preserve"> </w:t>
      </w:r>
      <w:r w:rsidR="0055764D" w:rsidRPr="002E3642">
        <w:t>студентов</w:t>
      </w:r>
      <w:r w:rsidR="0055764D">
        <w:t xml:space="preserve"> </w:t>
      </w:r>
      <w:r w:rsidR="0055764D" w:rsidRPr="002E3642">
        <w:t>знаний</w:t>
      </w:r>
      <w:r w:rsidR="0055764D">
        <w:t xml:space="preserve"> </w:t>
      </w:r>
      <w:r w:rsidR="0055764D" w:rsidRPr="002E3642">
        <w:t>и</w:t>
      </w:r>
      <w:r w:rsidR="0055764D">
        <w:t xml:space="preserve"> </w:t>
      </w:r>
      <w:r w:rsidR="0055764D" w:rsidRPr="002E3642">
        <w:t>практических</w:t>
      </w:r>
      <w:r w:rsidR="0055764D">
        <w:t xml:space="preserve"> </w:t>
      </w:r>
      <w:r w:rsidR="0055764D" w:rsidRPr="002E3642">
        <w:t>навы</w:t>
      </w:r>
      <w:r w:rsidR="0055764D">
        <w:t xml:space="preserve">ков использования приемов и </w:t>
      </w:r>
      <w:r w:rsidR="0055764D" w:rsidRPr="002E3642">
        <w:t>методов</w:t>
      </w:r>
      <w:r w:rsidR="0055764D">
        <w:t xml:space="preserve"> </w:t>
      </w:r>
      <w:r w:rsidR="0055764D" w:rsidRPr="002E3642">
        <w:t>познавательной</w:t>
      </w:r>
      <w:r w:rsidR="0055764D">
        <w:t xml:space="preserve"> </w:t>
      </w:r>
      <w:r w:rsidR="0055764D" w:rsidRPr="002E3642">
        <w:t>деятельности,</w:t>
      </w:r>
      <w:r w:rsidR="0055764D">
        <w:t xml:space="preserve"> </w:t>
      </w:r>
      <w:r w:rsidR="0055764D" w:rsidRPr="002E3642">
        <w:t>необходимы</w:t>
      </w:r>
      <w:r w:rsidR="0055764D">
        <w:t xml:space="preserve">х для успешной адаптации в </w:t>
      </w:r>
      <w:r w:rsidR="0055764D" w:rsidRPr="002E3642">
        <w:t>информационно- образовательной среде вуза</w:t>
      </w:r>
      <w:r w:rsidR="0055764D">
        <w:t xml:space="preserve"> </w:t>
      </w:r>
      <w:r w:rsidR="0055764D" w:rsidRPr="002E3642">
        <w:t>и оказание п</w:t>
      </w:r>
      <w:r w:rsidR="0055764D">
        <w:t xml:space="preserve">рактической помощи студентам в </w:t>
      </w:r>
      <w:r w:rsidR="0055764D" w:rsidRPr="002E3642">
        <w:t>самостоятельной организации учебного</w:t>
      </w:r>
      <w:r w:rsidR="0055764D">
        <w:t xml:space="preserve"> труда в его различных формах.</w:t>
      </w:r>
    </w:p>
    <w:p w:rsidR="00CA6F9D" w:rsidRDefault="00CA6F9D" w:rsidP="00B9132B">
      <w:pPr>
        <w:spacing w:line="270" w:lineRule="exact"/>
        <w:ind w:firstLine="709"/>
        <w:jc w:val="both"/>
      </w:pPr>
      <w:r>
        <w:rPr>
          <w:color w:val="000000"/>
        </w:rPr>
        <w:t>Задачи дисциплины:</w:t>
      </w:r>
    </w:p>
    <w:p w:rsidR="00922B57" w:rsidRDefault="00922B57" w:rsidP="00B9132B">
      <w:pPr>
        <w:numPr>
          <w:ilvl w:val="0"/>
          <w:numId w:val="21"/>
        </w:numPr>
        <w:tabs>
          <w:tab w:val="left" w:pos="851"/>
        </w:tabs>
        <w:spacing w:line="270" w:lineRule="exact"/>
        <w:ind w:left="0" w:firstLine="709"/>
        <w:jc w:val="both"/>
      </w:pPr>
      <w:r>
        <w:t xml:space="preserve">развитие и воспитание способности к личностному и профессиональному самоопределению; </w:t>
      </w:r>
    </w:p>
    <w:p w:rsidR="00922B57" w:rsidRDefault="00922B57" w:rsidP="00B9132B">
      <w:pPr>
        <w:numPr>
          <w:ilvl w:val="0"/>
          <w:numId w:val="21"/>
        </w:numPr>
        <w:tabs>
          <w:tab w:val="left" w:pos="851"/>
        </w:tabs>
        <w:spacing w:line="270" w:lineRule="exact"/>
        <w:ind w:left="0" w:firstLine="709"/>
        <w:jc w:val="both"/>
      </w:pPr>
      <w:r>
        <w:t xml:space="preserve">овладение базовыми образовательными технологиями в системе высшего образования; </w:t>
      </w:r>
    </w:p>
    <w:p w:rsidR="00922B57" w:rsidRDefault="00922B57" w:rsidP="00B9132B">
      <w:pPr>
        <w:numPr>
          <w:ilvl w:val="0"/>
          <w:numId w:val="21"/>
        </w:numPr>
        <w:tabs>
          <w:tab w:val="left" w:pos="851"/>
        </w:tabs>
        <w:spacing w:line="270" w:lineRule="exact"/>
        <w:ind w:left="0" w:firstLine="709"/>
        <w:jc w:val="both"/>
      </w:pPr>
      <w:r>
        <w:t xml:space="preserve">приобретение основ правовых знаний для применения в своей образовательной деятельности; </w:t>
      </w:r>
    </w:p>
    <w:p w:rsidR="00077C81" w:rsidRDefault="00922B57" w:rsidP="00B9132B">
      <w:pPr>
        <w:numPr>
          <w:ilvl w:val="0"/>
          <w:numId w:val="21"/>
        </w:numPr>
        <w:tabs>
          <w:tab w:val="left" w:pos="851"/>
        </w:tabs>
        <w:spacing w:line="270" w:lineRule="exact"/>
        <w:ind w:left="0" w:firstLine="709"/>
        <w:jc w:val="both"/>
      </w:pPr>
      <w:r>
        <w:t>приобретение способности работать в коллективе, толерантно воспринимая социальные, этнические, конфессиональные и культурные различия.</w:t>
      </w:r>
    </w:p>
    <w:p w:rsidR="00077C81" w:rsidRDefault="00077C81" w:rsidP="00B9132B">
      <w:pPr>
        <w:spacing w:line="270" w:lineRule="exact"/>
        <w:ind w:firstLine="709"/>
        <w:jc w:val="both"/>
      </w:pPr>
    </w:p>
    <w:p w:rsidR="007B491E" w:rsidRPr="007B491E" w:rsidRDefault="007B491E" w:rsidP="00B9132B">
      <w:pPr>
        <w:widowControl w:val="0"/>
        <w:autoSpaceDE w:val="0"/>
        <w:autoSpaceDN w:val="0"/>
        <w:adjustRightInd w:val="0"/>
        <w:spacing w:line="270" w:lineRule="exact"/>
        <w:ind w:firstLine="709"/>
        <w:jc w:val="both"/>
        <w:rPr>
          <w:b/>
          <w:bCs/>
        </w:rPr>
      </w:pPr>
      <w:r w:rsidRPr="007B491E">
        <w:rPr>
          <w:b/>
          <w:bCs/>
        </w:rPr>
        <w:t>2.</w:t>
      </w:r>
      <w:r w:rsidR="00A27E4F">
        <w:rPr>
          <w:b/>
          <w:bCs/>
        </w:rPr>
        <w:t> </w:t>
      </w:r>
      <w:r w:rsidRPr="007B491E">
        <w:rPr>
          <w:b/>
          <w:bCs/>
        </w:rPr>
        <w:t>Место дисциплины</w:t>
      </w:r>
      <w:r w:rsidR="00A27E4F">
        <w:rPr>
          <w:b/>
          <w:bCs/>
        </w:rPr>
        <w:t xml:space="preserve"> </w:t>
      </w:r>
      <w:r w:rsidRPr="007B491E">
        <w:rPr>
          <w:b/>
          <w:bCs/>
        </w:rPr>
        <w:t xml:space="preserve">в структуре ОПОП </w:t>
      </w:r>
      <w:r w:rsidR="00A27E4F">
        <w:rPr>
          <w:b/>
          <w:bCs/>
        </w:rPr>
        <w:t>ВО</w:t>
      </w:r>
    </w:p>
    <w:p w:rsidR="007B491E" w:rsidRPr="00A67C0E" w:rsidRDefault="007B491E" w:rsidP="00B9132B">
      <w:pPr>
        <w:widowControl w:val="0"/>
        <w:autoSpaceDE w:val="0"/>
        <w:autoSpaceDN w:val="0"/>
        <w:adjustRightInd w:val="0"/>
        <w:spacing w:line="270" w:lineRule="exact"/>
        <w:ind w:firstLine="709"/>
        <w:jc w:val="both"/>
      </w:pPr>
      <w:r w:rsidRPr="007B491E">
        <w:rPr>
          <w:b/>
        </w:rPr>
        <w:t>2.1</w:t>
      </w:r>
      <w:r w:rsidR="00A27E4F">
        <w:rPr>
          <w:b/>
        </w:rPr>
        <w:t>. </w:t>
      </w:r>
      <w:r w:rsidR="002466F9">
        <w:t>Д</w:t>
      </w:r>
      <w:r w:rsidRPr="007B491E">
        <w:t xml:space="preserve">исциплина (модуль) </w:t>
      </w:r>
      <w:r w:rsidR="00922B57" w:rsidRPr="00922B57">
        <w:rPr>
          <w:color w:val="000000"/>
        </w:rPr>
        <w:t>Б1.В.ДВ.02.03</w:t>
      </w:r>
      <w:r w:rsidR="00922B57">
        <w:rPr>
          <w:color w:val="000000"/>
        </w:rPr>
        <w:t xml:space="preserve"> </w:t>
      </w:r>
      <w:r w:rsidR="00922B57" w:rsidRPr="0055764D">
        <w:rPr>
          <w:b/>
        </w:rPr>
        <w:t>Основы интеллектуального труда</w:t>
      </w:r>
      <w:r w:rsidRPr="007B491E">
        <w:t xml:space="preserve"> </w:t>
      </w:r>
      <w:r w:rsidR="00FE78C4" w:rsidRPr="00FE78C4">
        <w:t xml:space="preserve">относится </w:t>
      </w:r>
      <w:r w:rsidR="00922B57" w:rsidRPr="00882089">
        <w:rPr>
          <w:rFonts w:ascii="Liberation Serif" w:hAnsi="Liberation Serif" w:cs="Liberation Serif"/>
        </w:rPr>
        <w:t>к части</w:t>
      </w:r>
      <w:r w:rsidR="00922B57">
        <w:rPr>
          <w:rFonts w:ascii="Liberation Serif" w:hAnsi="Liberation Serif" w:cs="Liberation Serif"/>
          <w:b/>
        </w:rPr>
        <w:t xml:space="preserve"> </w:t>
      </w:r>
      <w:r w:rsidR="00922B57" w:rsidRPr="00A67C0E">
        <w:rPr>
          <w:rFonts w:ascii="Liberation Serif" w:hAnsi="Liberation Serif" w:cs="Liberation Serif"/>
        </w:rPr>
        <w:t>Блока 1 Дисциплины (модули) по выбору 2 ОПОП ВО, формируемой участниками образовательных отношений.</w:t>
      </w:r>
    </w:p>
    <w:p w:rsidR="007B491E" w:rsidRPr="007B491E" w:rsidRDefault="007B491E" w:rsidP="00B9132B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270" w:lineRule="exact"/>
        <w:ind w:firstLine="709"/>
        <w:jc w:val="both"/>
      </w:pPr>
      <w:r w:rsidRPr="007B491E">
        <w:rPr>
          <w:b/>
        </w:rPr>
        <w:t>2.2.</w:t>
      </w:r>
      <w:r w:rsidRPr="007B491E">
        <w:t xml:space="preserve"> Для изучения данной дисциплины (модуля) необходимы следующие знания, умения и навыки, формируемые </w:t>
      </w:r>
      <w:r w:rsidRPr="00A67C0E">
        <w:rPr>
          <w:bCs/>
        </w:rPr>
        <w:t>предшествующими дисциплинами</w:t>
      </w:r>
      <w:r w:rsidRPr="00A67C0E">
        <w:rPr>
          <w:i/>
          <w:iCs/>
        </w:rPr>
        <w:t>:</w:t>
      </w:r>
    </w:p>
    <w:p w:rsidR="007B491E" w:rsidRPr="007B491E" w:rsidRDefault="00A67C0E" w:rsidP="00B9132B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70" w:lineRule="exact"/>
        <w:ind w:left="0" w:firstLine="709"/>
        <w:jc w:val="both"/>
        <w:rPr>
          <w:i/>
        </w:rPr>
      </w:pPr>
      <w:r w:rsidRPr="00A67C0E">
        <w:rPr>
          <w:i/>
          <w:iCs/>
        </w:rPr>
        <w:t>Психология личности и профессиональное самоопределение</w:t>
      </w:r>
    </w:p>
    <w:p w:rsidR="007B491E" w:rsidRPr="007B491E" w:rsidRDefault="00154975" w:rsidP="00B9132B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70" w:lineRule="exact"/>
        <w:ind w:left="0" w:firstLine="709"/>
        <w:jc w:val="both"/>
        <w:rPr>
          <w:i/>
        </w:rPr>
      </w:pPr>
      <w:r w:rsidRPr="00154975">
        <w:rPr>
          <w:i/>
        </w:rPr>
        <w:t>Социальная адаптация и основы социально-правовых знаний</w:t>
      </w:r>
    </w:p>
    <w:p w:rsidR="007B491E" w:rsidRPr="007B491E" w:rsidRDefault="007B491E" w:rsidP="00B9132B">
      <w:pPr>
        <w:widowControl w:val="0"/>
        <w:tabs>
          <w:tab w:val="left" w:pos="851"/>
          <w:tab w:val="right" w:leader="underscore" w:pos="9639"/>
        </w:tabs>
        <w:autoSpaceDE w:val="0"/>
        <w:autoSpaceDN w:val="0"/>
        <w:adjustRightInd w:val="0"/>
        <w:spacing w:line="270" w:lineRule="exact"/>
        <w:ind w:firstLine="709"/>
        <w:jc w:val="both"/>
      </w:pPr>
      <w:r w:rsidRPr="007B491E">
        <w:rPr>
          <w:b/>
        </w:rPr>
        <w:t>2.3</w:t>
      </w:r>
      <w:r w:rsidRPr="007B491E">
        <w:t xml:space="preserve"> </w:t>
      </w:r>
      <w:r w:rsidRPr="007B491E">
        <w:rPr>
          <w:b/>
          <w:bCs/>
        </w:rPr>
        <w:t>Перечень последующих дисциплин</w:t>
      </w:r>
      <w:r w:rsidRPr="007B491E">
        <w:t>, для которых необходимы знания, умения и навыки, формируемые данной дисциплиной:</w:t>
      </w:r>
    </w:p>
    <w:p w:rsidR="00532BDC" w:rsidRPr="001E3016" w:rsidRDefault="001E3016" w:rsidP="00B9132B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0" w:lineRule="exact"/>
        <w:ind w:left="0" w:firstLine="709"/>
        <w:jc w:val="both"/>
        <w:rPr>
          <w:i/>
          <w:iCs/>
        </w:rPr>
      </w:pPr>
      <w:r>
        <w:rPr>
          <w:i/>
          <w:iCs/>
        </w:rPr>
        <w:t>н</w:t>
      </w:r>
      <w:r w:rsidRPr="001E3016">
        <w:rPr>
          <w:i/>
          <w:iCs/>
        </w:rPr>
        <w:t>аучно-исследовательская работа</w:t>
      </w:r>
      <w:r>
        <w:rPr>
          <w:i/>
          <w:iCs/>
        </w:rPr>
        <w:t>;</w:t>
      </w:r>
    </w:p>
    <w:p w:rsidR="001E3016" w:rsidRPr="00532BDC" w:rsidRDefault="00414AD7" w:rsidP="00B9132B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0" w:lineRule="exact"/>
        <w:ind w:left="0" w:firstLine="709"/>
        <w:jc w:val="both"/>
        <w:rPr>
          <w:i/>
          <w:iCs/>
        </w:rPr>
      </w:pPr>
      <w:r w:rsidRPr="009B6141">
        <w:rPr>
          <w:i/>
          <w:iCs/>
        </w:rPr>
        <w:t>подготовка к сдаче государственного экзамена</w:t>
      </w:r>
      <w:r w:rsidR="001E3016" w:rsidRPr="00532BDC">
        <w:rPr>
          <w:i/>
          <w:iCs/>
        </w:rPr>
        <w:t>;</w:t>
      </w:r>
    </w:p>
    <w:p w:rsidR="007B491E" w:rsidRPr="007B491E" w:rsidRDefault="009D6B88" w:rsidP="00B9132B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0" w:lineRule="exact"/>
        <w:ind w:left="0" w:firstLine="709"/>
        <w:jc w:val="both"/>
        <w:rPr>
          <w:i/>
          <w:iCs/>
        </w:rPr>
      </w:pPr>
      <w:r>
        <w:rPr>
          <w:i/>
          <w:iCs/>
        </w:rPr>
        <w:t>выполнение</w:t>
      </w:r>
      <w:r w:rsidR="00532BDC" w:rsidRPr="00532BDC">
        <w:rPr>
          <w:i/>
          <w:iCs/>
        </w:rPr>
        <w:t xml:space="preserve"> выпускной квалификационной работы.</w:t>
      </w:r>
    </w:p>
    <w:p w:rsidR="003B78CF" w:rsidRPr="00B9132B" w:rsidRDefault="003B78CF" w:rsidP="00B9132B">
      <w:pPr>
        <w:tabs>
          <w:tab w:val="left" w:pos="708"/>
        </w:tabs>
        <w:spacing w:line="270" w:lineRule="exact"/>
        <w:ind w:firstLine="709"/>
        <w:jc w:val="both"/>
        <w:rPr>
          <w:bCs/>
        </w:rPr>
      </w:pPr>
    </w:p>
    <w:p w:rsidR="007B491E" w:rsidRPr="007B491E" w:rsidRDefault="007B491E" w:rsidP="00B9132B">
      <w:pPr>
        <w:tabs>
          <w:tab w:val="left" w:pos="708"/>
        </w:tabs>
        <w:spacing w:line="270" w:lineRule="exact"/>
        <w:ind w:firstLine="709"/>
        <w:jc w:val="both"/>
        <w:rPr>
          <w:b/>
          <w:bCs/>
        </w:rPr>
      </w:pPr>
      <w:r w:rsidRPr="007B491E">
        <w:rPr>
          <w:b/>
          <w:bCs/>
        </w:rPr>
        <w:t xml:space="preserve">3. </w:t>
      </w:r>
      <w:r w:rsidR="003B78CF" w:rsidRPr="00C80D63">
        <w:rPr>
          <w:rFonts w:ascii="Liberation Serif" w:hAnsi="Liberation Serif" w:cs="Liberation Serif"/>
          <w:b/>
          <w:sz w:val="26"/>
          <w:szCs w:val="26"/>
        </w:rPr>
        <w:t>Требования к результатам освоения дисциплины</w:t>
      </w:r>
    </w:p>
    <w:p w:rsidR="007B491E" w:rsidRDefault="003B78CF" w:rsidP="00B9132B">
      <w:pPr>
        <w:tabs>
          <w:tab w:val="left" w:pos="708"/>
        </w:tabs>
        <w:spacing w:line="270" w:lineRule="exact"/>
        <w:ind w:firstLine="709"/>
        <w:jc w:val="both"/>
      </w:pPr>
      <w:r w:rsidRPr="003B78CF">
        <w:t>Процесс изучения дисциплины направлен на формирование и развитие компетенци</w:t>
      </w:r>
      <w:r>
        <w:t>й:</w:t>
      </w:r>
      <w:r w:rsidRPr="003B78CF">
        <w:t xml:space="preserve"> УК-</w:t>
      </w:r>
      <w:r w:rsidR="00C64D6B">
        <w:t>1</w:t>
      </w:r>
      <w:r w:rsidRPr="003B78CF">
        <w:t xml:space="preserve">; </w:t>
      </w:r>
      <w:r w:rsidR="00C64D6B" w:rsidRPr="003B78CF">
        <w:t>УК</w:t>
      </w:r>
      <w:r w:rsidRPr="003B78CF">
        <w:t>-</w:t>
      </w:r>
      <w:r w:rsidR="004C0450">
        <w:t>2</w:t>
      </w:r>
      <w:r w:rsidRPr="003B78C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3248"/>
        <w:gridCol w:w="4784"/>
      </w:tblGrid>
      <w:tr w:rsidR="003B78CF" w:rsidRPr="003B78CF" w:rsidTr="00B9132B">
        <w:tc>
          <w:tcPr>
            <w:tcW w:w="1822" w:type="dxa"/>
            <w:shd w:val="clear" w:color="auto" w:fill="auto"/>
          </w:tcPr>
          <w:p w:rsidR="003B78CF" w:rsidRPr="003B78CF" w:rsidRDefault="003B78CF" w:rsidP="00B9132B">
            <w:pPr>
              <w:tabs>
                <w:tab w:val="left" w:pos="708"/>
              </w:tabs>
              <w:spacing w:line="260" w:lineRule="exact"/>
              <w:jc w:val="center"/>
            </w:pPr>
            <w:r w:rsidRPr="003B78CF">
              <w:t>Категория компетенции</w:t>
            </w:r>
          </w:p>
        </w:tc>
        <w:tc>
          <w:tcPr>
            <w:tcW w:w="3248" w:type="dxa"/>
            <w:shd w:val="clear" w:color="auto" w:fill="auto"/>
          </w:tcPr>
          <w:p w:rsidR="003B78CF" w:rsidRPr="003B78CF" w:rsidRDefault="003B78CF" w:rsidP="00B9132B">
            <w:pPr>
              <w:tabs>
                <w:tab w:val="left" w:pos="708"/>
              </w:tabs>
              <w:spacing w:line="260" w:lineRule="exact"/>
              <w:jc w:val="center"/>
            </w:pPr>
            <w:r w:rsidRPr="003B78CF">
              <w:t>Код и наименование</w:t>
            </w:r>
          </w:p>
          <w:p w:rsidR="003B78CF" w:rsidRPr="003B78CF" w:rsidRDefault="003B78CF" w:rsidP="00B9132B">
            <w:pPr>
              <w:tabs>
                <w:tab w:val="left" w:pos="708"/>
              </w:tabs>
              <w:spacing w:line="260" w:lineRule="exact"/>
              <w:jc w:val="center"/>
            </w:pPr>
            <w:r w:rsidRPr="003B78CF">
              <w:t>компетенции</w:t>
            </w:r>
          </w:p>
        </w:tc>
        <w:tc>
          <w:tcPr>
            <w:tcW w:w="4784" w:type="dxa"/>
            <w:shd w:val="clear" w:color="auto" w:fill="auto"/>
          </w:tcPr>
          <w:p w:rsidR="003B78CF" w:rsidRPr="003B78CF" w:rsidRDefault="003B78CF" w:rsidP="00B9132B">
            <w:pPr>
              <w:tabs>
                <w:tab w:val="left" w:pos="708"/>
              </w:tabs>
              <w:spacing w:line="260" w:lineRule="exact"/>
              <w:jc w:val="center"/>
            </w:pPr>
            <w:r w:rsidRPr="003B78CF">
              <w:t>Наименование индикатора формирования компетенции</w:t>
            </w:r>
          </w:p>
        </w:tc>
      </w:tr>
      <w:tr w:rsidR="003B78CF" w:rsidRPr="003B78CF" w:rsidTr="007F45AA">
        <w:tc>
          <w:tcPr>
            <w:tcW w:w="9854" w:type="dxa"/>
            <w:gridSpan w:val="3"/>
            <w:shd w:val="clear" w:color="auto" w:fill="auto"/>
          </w:tcPr>
          <w:p w:rsidR="003B78CF" w:rsidRPr="003B78CF" w:rsidRDefault="003B78CF" w:rsidP="00B9132B">
            <w:pPr>
              <w:tabs>
                <w:tab w:val="left" w:pos="708"/>
              </w:tabs>
              <w:spacing w:line="260" w:lineRule="exact"/>
              <w:jc w:val="center"/>
            </w:pPr>
            <w:r w:rsidRPr="00BD3F47">
              <w:rPr>
                <w:rFonts w:ascii="Liberation Serif" w:hAnsi="Liberation Serif" w:cs="Liberation Serif"/>
              </w:rPr>
              <w:t>Универсальные компетенции</w:t>
            </w:r>
          </w:p>
        </w:tc>
      </w:tr>
      <w:tr w:rsidR="00C64D6B" w:rsidRPr="003B78CF" w:rsidTr="00B9132B">
        <w:tc>
          <w:tcPr>
            <w:tcW w:w="1822" w:type="dxa"/>
            <w:shd w:val="clear" w:color="auto" w:fill="auto"/>
          </w:tcPr>
          <w:p w:rsidR="00C64D6B" w:rsidRPr="00C64D6B" w:rsidRDefault="00C64D6B" w:rsidP="0046718A">
            <w:pPr>
              <w:pStyle w:val="Default"/>
              <w:spacing w:line="260" w:lineRule="exact"/>
            </w:pPr>
            <w:r w:rsidRPr="00C64D6B">
              <w:t>Системное и критическое мышление</w:t>
            </w:r>
          </w:p>
        </w:tc>
        <w:tc>
          <w:tcPr>
            <w:tcW w:w="3248" w:type="dxa"/>
            <w:shd w:val="clear" w:color="auto" w:fill="auto"/>
          </w:tcPr>
          <w:p w:rsidR="00C64D6B" w:rsidRPr="003B78CF" w:rsidRDefault="00C64D6B" w:rsidP="00B9132B">
            <w:pPr>
              <w:tabs>
                <w:tab w:val="left" w:pos="708"/>
              </w:tabs>
              <w:spacing w:line="260" w:lineRule="exact"/>
            </w:pPr>
            <w:r w:rsidRPr="003B78CF">
              <w:t>УК-</w:t>
            </w:r>
            <w:r>
              <w:t>1.</w:t>
            </w:r>
            <w:r w:rsidRPr="003B78CF">
              <w:t xml:space="preserve"> </w:t>
            </w:r>
            <w:r w:rsidRPr="00C64D6B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784" w:type="dxa"/>
            <w:shd w:val="clear" w:color="auto" w:fill="auto"/>
          </w:tcPr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  <w:iCs/>
              </w:rPr>
              <w:t>ИД-1</w:t>
            </w:r>
            <w:r>
              <w:rPr>
                <w:bCs/>
                <w:iCs/>
              </w:rPr>
              <w:t xml:space="preserve"> </w:t>
            </w:r>
            <w:r w:rsidRPr="00C64D6B">
              <w:rPr>
                <w:bCs/>
                <w:iCs/>
              </w:rPr>
              <w:t xml:space="preserve">УК-1 </w:t>
            </w:r>
          </w:p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</w:rPr>
              <w:t xml:space="preserve">Знать: </w:t>
            </w:r>
            <w:r w:rsidRPr="00C64D6B">
              <w:t xml:space="preserve">правила поиска информации </w:t>
            </w:r>
          </w:p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  <w:iCs/>
              </w:rPr>
              <w:t>ИД-2</w:t>
            </w:r>
            <w:r>
              <w:rPr>
                <w:bCs/>
                <w:iCs/>
              </w:rPr>
              <w:t xml:space="preserve"> </w:t>
            </w:r>
            <w:r w:rsidRPr="00C64D6B">
              <w:rPr>
                <w:bCs/>
                <w:iCs/>
              </w:rPr>
              <w:t xml:space="preserve">УК-1 </w:t>
            </w:r>
          </w:p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</w:rPr>
              <w:t xml:space="preserve">Уметь: </w:t>
            </w:r>
            <w:r w:rsidRPr="00C64D6B">
              <w:t xml:space="preserve">осуществлять поиск, критический анализ и синтез информации </w:t>
            </w:r>
          </w:p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  <w:iCs/>
              </w:rPr>
              <w:t>ИД-3</w:t>
            </w:r>
            <w:r>
              <w:rPr>
                <w:bCs/>
                <w:iCs/>
              </w:rPr>
              <w:t xml:space="preserve"> </w:t>
            </w:r>
            <w:r w:rsidRPr="00C64D6B">
              <w:rPr>
                <w:bCs/>
                <w:iCs/>
              </w:rPr>
              <w:t xml:space="preserve">УК-1 </w:t>
            </w:r>
          </w:p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</w:rPr>
              <w:t>Владеть</w:t>
            </w:r>
            <w:r w:rsidRPr="00C64D6B">
              <w:t xml:space="preserve">: навыками системного подхода для решения поставленных задач </w:t>
            </w:r>
          </w:p>
        </w:tc>
      </w:tr>
      <w:tr w:rsidR="00C64D6B" w:rsidRPr="003B78CF" w:rsidTr="00B9132B">
        <w:tc>
          <w:tcPr>
            <w:tcW w:w="1822" w:type="dxa"/>
            <w:shd w:val="clear" w:color="auto" w:fill="auto"/>
          </w:tcPr>
          <w:p w:rsidR="00C64D6B" w:rsidRPr="00BD3F47" w:rsidRDefault="00564EEE" w:rsidP="0046718A">
            <w:pPr>
              <w:tabs>
                <w:tab w:val="left" w:pos="708"/>
              </w:tabs>
              <w:spacing w:line="260" w:lineRule="exact"/>
              <w:rPr>
                <w:rFonts w:ascii="Liberation Serif" w:hAnsi="Liberation Serif" w:cs="Liberation Serif"/>
              </w:rPr>
            </w:pPr>
            <w:r w:rsidRPr="00564EEE">
              <w:rPr>
                <w:rFonts w:ascii="Liberation Serif" w:hAnsi="Liberation Serif" w:cs="Liberation Serif"/>
              </w:rPr>
              <w:t>Разработка и реализация проектов</w:t>
            </w:r>
          </w:p>
        </w:tc>
        <w:tc>
          <w:tcPr>
            <w:tcW w:w="3248" w:type="dxa"/>
            <w:shd w:val="clear" w:color="auto" w:fill="auto"/>
          </w:tcPr>
          <w:p w:rsidR="00C64D6B" w:rsidRPr="003B78CF" w:rsidRDefault="00C64D6B" w:rsidP="00B9132B">
            <w:pPr>
              <w:tabs>
                <w:tab w:val="left" w:pos="708"/>
              </w:tabs>
              <w:spacing w:line="260" w:lineRule="exact"/>
            </w:pPr>
            <w:r w:rsidRPr="003B78CF">
              <w:t>УК-</w:t>
            </w:r>
            <w:r>
              <w:t xml:space="preserve">2. </w:t>
            </w:r>
            <w:r w:rsidRPr="00C64D6B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84" w:type="dxa"/>
            <w:shd w:val="clear" w:color="auto" w:fill="auto"/>
          </w:tcPr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  <w:iCs/>
              </w:rPr>
              <w:t>ИД-1</w:t>
            </w:r>
            <w:r>
              <w:rPr>
                <w:bCs/>
                <w:iCs/>
              </w:rPr>
              <w:t xml:space="preserve"> </w:t>
            </w:r>
            <w:r w:rsidRPr="00C64D6B">
              <w:rPr>
                <w:bCs/>
                <w:iCs/>
              </w:rPr>
              <w:t xml:space="preserve">УК-2 </w:t>
            </w:r>
          </w:p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</w:rPr>
              <w:t xml:space="preserve">Знать: </w:t>
            </w:r>
            <w:r w:rsidRPr="00C64D6B">
              <w:t xml:space="preserve">принципы формирования задач в рамках поставленной цели </w:t>
            </w:r>
          </w:p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  <w:iCs/>
              </w:rPr>
              <w:t>ИД-2</w:t>
            </w:r>
            <w:r>
              <w:rPr>
                <w:bCs/>
                <w:iCs/>
              </w:rPr>
              <w:t xml:space="preserve"> </w:t>
            </w:r>
            <w:r w:rsidRPr="00C64D6B">
              <w:rPr>
                <w:bCs/>
                <w:iCs/>
              </w:rPr>
              <w:t xml:space="preserve">УК-2 </w:t>
            </w:r>
          </w:p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</w:rPr>
              <w:t xml:space="preserve">Уметь: </w:t>
            </w:r>
            <w:r w:rsidRPr="00C64D6B">
              <w:t xml:space="preserve">выбирать оптимальные способы решения задач в рамках поставленной цели </w:t>
            </w:r>
          </w:p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  <w:iCs/>
              </w:rPr>
              <w:t xml:space="preserve">ИД-3 УК -2 </w:t>
            </w:r>
          </w:p>
          <w:p w:rsidR="00C64D6B" w:rsidRPr="00C64D6B" w:rsidRDefault="00C64D6B" w:rsidP="00B9132B">
            <w:pPr>
              <w:pStyle w:val="Default"/>
              <w:spacing w:line="260" w:lineRule="exact"/>
            </w:pPr>
            <w:r w:rsidRPr="00C64D6B">
              <w:rPr>
                <w:bCs/>
              </w:rPr>
              <w:t>Владеть</w:t>
            </w:r>
            <w:r w:rsidRPr="00C64D6B">
              <w:t xml:space="preserve">: навыками оптимального решения задач, исходя из действующих правовых норм, имеющихся ресурсов и ограничений </w:t>
            </w:r>
          </w:p>
        </w:tc>
      </w:tr>
    </w:tbl>
    <w:p w:rsidR="007B491E" w:rsidRPr="007B491E" w:rsidRDefault="007B491E" w:rsidP="007B491E">
      <w:pPr>
        <w:shd w:val="clear" w:color="auto" w:fill="FFFFFF"/>
        <w:tabs>
          <w:tab w:val="left" w:pos="708"/>
        </w:tabs>
        <w:ind w:firstLine="709"/>
        <w:jc w:val="both"/>
      </w:pPr>
    </w:p>
    <w:p w:rsidR="007B491E" w:rsidRPr="007B491E" w:rsidRDefault="007B491E" w:rsidP="007B491E">
      <w:pPr>
        <w:tabs>
          <w:tab w:val="left" w:pos="708"/>
          <w:tab w:val="left" w:pos="993"/>
          <w:tab w:val="right" w:pos="9639"/>
        </w:tabs>
        <w:ind w:firstLine="709"/>
        <w:jc w:val="both"/>
        <w:rPr>
          <w:b/>
        </w:rPr>
      </w:pPr>
      <w:r w:rsidRPr="007B491E">
        <w:rPr>
          <w:b/>
        </w:rPr>
        <w:t>В результате освоения дисциплины студент должен:</w:t>
      </w:r>
    </w:p>
    <w:p w:rsidR="007B491E" w:rsidRPr="007B491E" w:rsidRDefault="007B491E" w:rsidP="00B079ED">
      <w:pPr>
        <w:tabs>
          <w:tab w:val="left" w:pos="708"/>
          <w:tab w:val="left" w:pos="993"/>
          <w:tab w:val="right" w:pos="9639"/>
        </w:tabs>
        <w:ind w:firstLine="709"/>
        <w:jc w:val="both"/>
        <w:rPr>
          <w:b/>
        </w:rPr>
      </w:pPr>
      <w:r w:rsidRPr="007B491E">
        <w:rPr>
          <w:b/>
        </w:rPr>
        <w:t xml:space="preserve">знать: </w:t>
      </w:r>
    </w:p>
    <w:p w:rsidR="005D31FD" w:rsidRDefault="00C64D6B" w:rsidP="005D31FD">
      <w:pPr>
        <w:numPr>
          <w:ilvl w:val="0"/>
          <w:numId w:val="3"/>
        </w:numPr>
        <w:tabs>
          <w:tab w:val="left" w:pos="708"/>
          <w:tab w:val="left" w:pos="993"/>
          <w:tab w:val="left" w:pos="1276"/>
          <w:tab w:val="right" w:pos="9639"/>
        </w:tabs>
        <w:ind w:left="0" w:firstLine="709"/>
        <w:jc w:val="both"/>
      </w:pPr>
      <w:r w:rsidRPr="00C64D6B">
        <w:t>правила поиска информации</w:t>
      </w:r>
      <w:r w:rsidR="005D31FD">
        <w:t>;</w:t>
      </w:r>
    </w:p>
    <w:p w:rsidR="007B491E" w:rsidRPr="007B491E" w:rsidRDefault="00C64D6B" w:rsidP="00850A94">
      <w:pPr>
        <w:numPr>
          <w:ilvl w:val="0"/>
          <w:numId w:val="3"/>
        </w:numPr>
        <w:tabs>
          <w:tab w:val="left" w:pos="708"/>
          <w:tab w:val="left" w:pos="993"/>
          <w:tab w:val="left" w:pos="1276"/>
          <w:tab w:val="right" w:pos="9639"/>
        </w:tabs>
        <w:ind w:left="0" w:firstLine="709"/>
        <w:jc w:val="both"/>
      </w:pPr>
      <w:r w:rsidRPr="00C64D6B">
        <w:t>принципы формирования задач в рамках поставленной цели</w:t>
      </w:r>
      <w:r w:rsidR="00850A94">
        <w:t>;</w:t>
      </w:r>
    </w:p>
    <w:p w:rsidR="007B491E" w:rsidRPr="007B491E" w:rsidRDefault="007B491E" w:rsidP="00B079ED">
      <w:pPr>
        <w:tabs>
          <w:tab w:val="left" w:pos="708"/>
          <w:tab w:val="left" w:pos="993"/>
          <w:tab w:val="left" w:pos="1276"/>
          <w:tab w:val="right" w:pos="9639"/>
        </w:tabs>
        <w:ind w:firstLine="709"/>
        <w:jc w:val="both"/>
      </w:pPr>
      <w:r w:rsidRPr="007B491E">
        <w:rPr>
          <w:b/>
        </w:rPr>
        <w:t>уметь</w:t>
      </w:r>
      <w:r w:rsidRPr="007B491E">
        <w:t>:</w:t>
      </w:r>
    </w:p>
    <w:p w:rsidR="005D31FD" w:rsidRDefault="00C64D6B" w:rsidP="005D31FD">
      <w:pPr>
        <w:numPr>
          <w:ilvl w:val="0"/>
          <w:numId w:val="3"/>
        </w:numPr>
        <w:tabs>
          <w:tab w:val="left" w:pos="708"/>
          <w:tab w:val="left" w:pos="993"/>
          <w:tab w:val="left" w:pos="1276"/>
          <w:tab w:val="right" w:pos="9639"/>
        </w:tabs>
        <w:ind w:left="0" w:firstLine="709"/>
        <w:jc w:val="both"/>
      </w:pPr>
      <w:r w:rsidRPr="00C64D6B">
        <w:t>осуществлять поиск, критический анализ и синтез информации</w:t>
      </w:r>
      <w:r w:rsidR="005D31FD">
        <w:t>;</w:t>
      </w:r>
    </w:p>
    <w:p w:rsidR="007B491E" w:rsidRPr="007B491E" w:rsidRDefault="00C64D6B" w:rsidP="005D31FD">
      <w:pPr>
        <w:numPr>
          <w:ilvl w:val="0"/>
          <w:numId w:val="3"/>
        </w:numPr>
        <w:tabs>
          <w:tab w:val="left" w:pos="708"/>
          <w:tab w:val="left" w:pos="993"/>
          <w:tab w:val="left" w:pos="1276"/>
          <w:tab w:val="right" w:pos="9639"/>
        </w:tabs>
        <w:ind w:left="0" w:firstLine="709"/>
        <w:jc w:val="both"/>
      </w:pPr>
      <w:r w:rsidRPr="00C64D6B">
        <w:t>выбирать оптимальные способы решения задач в рамках поставленной цели</w:t>
      </w:r>
      <w:r w:rsidR="005D31FD">
        <w:t>;</w:t>
      </w:r>
    </w:p>
    <w:p w:rsidR="007B491E" w:rsidRPr="007B491E" w:rsidRDefault="007B491E" w:rsidP="00B079ED">
      <w:pPr>
        <w:tabs>
          <w:tab w:val="left" w:pos="708"/>
          <w:tab w:val="left" w:pos="993"/>
          <w:tab w:val="left" w:pos="1276"/>
          <w:tab w:val="right" w:pos="9639"/>
        </w:tabs>
        <w:ind w:firstLine="709"/>
        <w:jc w:val="both"/>
        <w:rPr>
          <w:b/>
        </w:rPr>
      </w:pPr>
      <w:r w:rsidRPr="007B491E">
        <w:rPr>
          <w:b/>
        </w:rPr>
        <w:t>владеть:</w:t>
      </w:r>
    </w:p>
    <w:p w:rsidR="00850A94" w:rsidRDefault="00C64D6B" w:rsidP="005D31FD">
      <w:pPr>
        <w:numPr>
          <w:ilvl w:val="0"/>
          <w:numId w:val="3"/>
        </w:numPr>
        <w:tabs>
          <w:tab w:val="left" w:pos="708"/>
          <w:tab w:val="left" w:pos="993"/>
          <w:tab w:val="left" w:pos="1276"/>
          <w:tab w:val="right" w:pos="9639"/>
        </w:tabs>
        <w:ind w:left="0" w:firstLine="709"/>
        <w:jc w:val="both"/>
      </w:pPr>
      <w:r w:rsidRPr="00C64D6B">
        <w:t>навыками системного подхода для решения поставленных задач</w:t>
      </w:r>
      <w:r w:rsidR="00850A94">
        <w:rPr>
          <w:rFonts w:ascii="TimesNewRomanPSMT" w:eastAsia="Calibri" w:hAnsi="TimesNewRomanPSMT" w:cs="TimesNewRomanPSMT"/>
        </w:rPr>
        <w:t>;</w:t>
      </w:r>
    </w:p>
    <w:p w:rsidR="007B491E" w:rsidRPr="007B491E" w:rsidRDefault="00C64D6B" w:rsidP="005D31FD">
      <w:pPr>
        <w:numPr>
          <w:ilvl w:val="0"/>
          <w:numId w:val="3"/>
        </w:numPr>
        <w:tabs>
          <w:tab w:val="left" w:pos="708"/>
          <w:tab w:val="left" w:pos="993"/>
          <w:tab w:val="left" w:pos="1276"/>
          <w:tab w:val="right" w:pos="9639"/>
        </w:tabs>
        <w:ind w:left="0" w:firstLine="709"/>
        <w:jc w:val="both"/>
      </w:pPr>
      <w:r w:rsidRPr="00C64D6B">
        <w:t>навыками оптимального решения задач, исходя из действующих правовых норм, имеющихся ресурсов и ограничений</w:t>
      </w:r>
      <w:r w:rsidR="005D31FD">
        <w:t>.</w:t>
      </w:r>
    </w:p>
    <w:p w:rsidR="00C64D6B" w:rsidRDefault="00C64D6B" w:rsidP="00A61937">
      <w:pPr>
        <w:tabs>
          <w:tab w:val="left" w:pos="993"/>
          <w:tab w:val="right" w:pos="9639"/>
        </w:tabs>
        <w:ind w:firstLine="992"/>
        <w:jc w:val="both"/>
        <w:rPr>
          <w:b/>
          <w:bCs/>
        </w:rPr>
      </w:pPr>
    </w:p>
    <w:p w:rsidR="002A7E3B" w:rsidRDefault="002A7E3B" w:rsidP="00A61937">
      <w:pPr>
        <w:tabs>
          <w:tab w:val="left" w:pos="993"/>
          <w:tab w:val="right" w:pos="9639"/>
        </w:tabs>
        <w:ind w:firstLine="992"/>
        <w:jc w:val="both"/>
        <w:rPr>
          <w:b/>
          <w:bCs/>
        </w:rPr>
      </w:pPr>
      <w:r>
        <w:rPr>
          <w:b/>
          <w:bCs/>
        </w:rPr>
        <w:t>4.</w:t>
      </w:r>
      <w:r w:rsidR="00A27E4F">
        <w:rPr>
          <w:b/>
          <w:bCs/>
        </w:rPr>
        <w:t xml:space="preserve"> </w:t>
      </w:r>
      <w:r w:rsidR="007117E3" w:rsidRPr="00EA7D44">
        <w:rPr>
          <w:b/>
          <w:bCs/>
          <w:color w:val="000000"/>
        </w:rPr>
        <w:t>Структура дисциплины</w:t>
      </w:r>
    </w:p>
    <w:p w:rsidR="002A7E3B" w:rsidRDefault="002A7E3B" w:rsidP="00A61937">
      <w:pPr>
        <w:tabs>
          <w:tab w:val="right" w:pos="10205"/>
        </w:tabs>
        <w:ind w:firstLine="992"/>
      </w:pPr>
      <w:r>
        <w:t>Общая трудоемкость дисциплины составляет</w:t>
      </w:r>
      <w:r w:rsidR="00A27E4F">
        <w:t xml:space="preserve"> </w:t>
      </w:r>
      <w:r w:rsidR="001B28F0">
        <w:t>4</w:t>
      </w:r>
      <w:r w:rsidR="00A27E4F" w:rsidRPr="002466F9">
        <w:t xml:space="preserve"> </w:t>
      </w:r>
      <w:r w:rsidRPr="002466F9">
        <w:t>зачетны</w:t>
      </w:r>
      <w:r w:rsidR="001B28F0">
        <w:t>е</w:t>
      </w:r>
      <w:r w:rsidRPr="002466F9">
        <w:t xml:space="preserve"> единиц</w:t>
      </w:r>
      <w:r w:rsidR="001B28F0">
        <w:t>ы</w:t>
      </w:r>
      <w:r w:rsidRPr="002466F9">
        <w:t>,</w:t>
      </w:r>
      <w:r w:rsidR="00A27E4F" w:rsidRPr="002466F9">
        <w:t xml:space="preserve"> </w:t>
      </w:r>
      <w:r w:rsidRPr="002466F9">
        <w:t>1</w:t>
      </w:r>
      <w:r w:rsidR="001B28F0">
        <w:t>44</w:t>
      </w:r>
      <w:r w:rsidRPr="002466F9">
        <w:t xml:space="preserve"> час</w:t>
      </w:r>
      <w:r w:rsidR="001B28F0">
        <w:t>а</w:t>
      </w:r>
      <w:r w:rsidRPr="002466F9">
        <w:t>.</w:t>
      </w:r>
    </w:p>
    <w:p w:rsidR="007117E3" w:rsidRDefault="007117E3" w:rsidP="00A61937">
      <w:pPr>
        <w:tabs>
          <w:tab w:val="right" w:pos="10205"/>
        </w:tabs>
        <w:spacing w:after="120"/>
        <w:ind w:firstLine="992"/>
      </w:pPr>
      <w:r w:rsidRPr="007117E3">
        <w:t>Форма промежуточной аттестации –</w:t>
      </w:r>
      <w:r w:rsidR="001B28F0">
        <w:t xml:space="preserve"> </w:t>
      </w:r>
      <w:r w:rsidRPr="007117E3">
        <w:t>экзамен.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1"/>
        <w:gridCol w:w="3059"/>
        <w:gridCol w:w="1334"/>
        <w:gridCol w:w="1330"/>
        <w:gridCol w:w="1330"/>
      </w:tblGrid>
      <w:tr w:rsidR="00136C91" w:rsidRPr="00910114" w:rsidTr="007C6383">
        <w:trPr>
          <w:trHeight w:val="1011"/>
        </w:trPr>
        <w:tc>
          <w:tcPr>
            <w:tcW w:w="2973" w:type="pct"/>
            <w:gridSpan w:val="2"/>
            <w:vMerge w:val="restart"/>
            <w:vAlign w:val="center"/>
          </w:tcPr>
          <w:p w:rsidR="00136C91" w:rsidRPr="003A4732" w:rsidRDefault="00136C91" w:rsidP="007C638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A4732">
              <w:rPr>
                <w:b/>
                <w:bCs/>
              </w:rPr>
              <w:t>Вид учебной работы</w:t>
            </w:r>
          </w:p>
        </w:tc>
        <w:tc>
          <w:tcPr>
            <w:tcW w:w="677" w:type="pct"/>
            <w:vMerge w:val="restart"/>
            <w:vAlign w:val="center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3E51">
              <w:rPr>
                <w:b/>
                <w:bCs/>
              </w:rPr>
              <w:t>Всего часов</w:t>
            </w:r>
          </w:p>
        </w:tc>
        <w:tc>
          <w:tcPr>
            <w:tcW w:w="1350" w:type="pct"/>
            <w:gridSpan w:val="2"/>
            <w:vAlign w:val="center"/>
          </w:tcPr>
          <w:p w:rsidR="00136C91" w:rsidRPr="00F13E51" w:rsidRDefault="00136C91" w:rsidP="007C638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 курс, час.</w:t>
            </w:r>
          </w:p>
        </w:tc>
      </w:tr>
      <w:tr w:rsidR="00136C91" w:rsidRPr="00910114" w:rsidTr="007C6383">
        <w:trPr>
          <w:trHeight w:val="1011"/>
        </w:trPr>
        <w:tc>
          <w:tcPr>
            <w:tcW w:w="2973" w:type="pct"/>
            <w:gridSpan w:val="2"/>
            <w:vMerge/>
            <w:vAlign w:val="center"/>
          </w:tcPr>
          <w:p w:rsidR="00136C91" w:rsidRPr="003A4732" w:rsidRDefault="00136C91" w:rsidP="007C638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Merge/>
            <w:vAlign w:val="center"/>
          </w:tcPr>
          <w:p w:rsidR="00136C91" w:rsidRPr="00F13E51" w:rsidRDefault="00136C91" w:rsidP="007C638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675" w:type="pct"/>
            <w:vAlign w:val="center"/>
          </w:tcPr>
          <w:p w:rsidR="00136C91" w:rsidRPr="000C480F" w:rsidRDefault="00136C91" w:rsidP="007C638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Сессия 2</w:t>
            </w:r>
          </w:p>
        </w:tc>
        <w:tc>
          <w:tcPr>
            <w:tcW w:w="675" w:type="pct"/>
            <w:vAlign w:val="center"/>
          </w:tcPr>
          <w:p w:rsidR="00136C91" w:rsidRPr="000C480F" w:rsidRDefault="00136C91" w:rsidP="007C638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Сессия 3</w:t>
            </w:r>
          </w:p>
        </w:tc>
      </w:tr>
      <w:tr w:rsidR="00136C91" w:rsidRPr="00910114" w:rsidTr="007C6383">
        <w:trPr>
          <w:trHeight w:val="331"/>
        </w:trPr>
        <w:tc>
          <w:tcPr>
            <w:tcW w:w="2973" w:type="pct"/>
            <w:gridSpan w:val="2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Контактная работа (всего)</w:t>
            </w:r>
          </w:p>
        </w:tc>
        <w:tc>
          <w:tcPr>
            <w:tcW w:w="677" w:type="pct"/>
            <w:vAlign w:val="center"/>
          </w:tcPr>
          <w:p w:rsidR="00136C91" w:rsidRPr="0045000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14,9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12,6</w:t>
            </w:r>
          </w:p>
        </w:tc>
      </w:tr>
      <w:tr w:rsidR="00136C91" w:rsidRPr="00910114" w:rsidTr="007C6383">
        <w:trPr>
          <w:trHeight w:val="331"/>
        </w:trPr>
        <w:tc>
          <w:tcPr>
            <w:tcW w:w="2973" w:type="pct"/>
            <w:gridSpan w:val="2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910114">
              <w:rPr>
                <w:bCs/>
              </w:rPr>
              <w:t>В том числе:</w:t>
            </w:r>
          </w:p>
        </w:tc>
        <w:tc>
          <w:tcPr>
            <w:tcW w:w="677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75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75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136C91" w:rsidRPr="00910114" w:rsidTr="007C6383">
        <w:trPr>
          <w:trHeight w:val="331"/>
        </w:trPr>
        <w:tc>
          <w:tcPr>
            <w:tcW w:w="2973" w:type="pct"/>
            <w:gridSpan w:val="2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910114">
              <w:rPr>
                <w:bCs/>
              </w:rPr>
              <w:t>Лекции (Л)</w:t>
            </w:r>
          </w:p>
        </w:tc>
        <w:tc>
          <w:tcPr>
            <w:tcW w:w="677" w:type="pct"/>
            <w:vAlign w:val="center"/>
          </w:tcPr>
          <w:p w:rsidR="00136C91" w:rsidRPr="00B93218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5" w:type="pct"/>
            <w:vAlign w:val="center"/>
          </w:tcPr>
          <w:p w:rsidR="00136C91" w:rsidRPr="00780996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75" w:type="pct"/>
            <w:vAlign w:val="center"/>
          </w:tcPr>
          <w:p w:rsidR="00136C91" w:rsidRPr="00780996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36C91" w:rsidRPr="00910114" w:rsidTr="007C6383">
        <w:trPr>
          <w:trHeight w:val="331"/>
        </w:trPr>
        <w:tc>
          <w:tcPr>
            <w:tcW w:w="2973" w:type="pct"/>
            <w:gridSpan w:val="2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910114">
              <w:rPr>
                <w:bCs/>
              </w:rPr>
              <w:t>Практические занятия (ПЗ), Семинары (С)</w:t>
            </w:r>
          </w:p>
        </w:tc>
        <w:tc>
          <w:tcPr>
            <w:tcW w:w="677" w:type="pct"/>
            <w:vAlign w:val="center"/>
          </w:tcPr>
          <w:p w:rsidR="00136C91" w:rsidRPr="0045000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75" w:type="pct"/>
            <w:vAlign w:val="center"/>
          </w:tcPr>
          <w:p w:rsidR="00136C91" w:rsidRPr="00780996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36C91" w:rsidRPr="00910114" w:rsidTr="007C6383">
        <w:trPr>
          <w:trHeight w:val="331"/>
        </w:trPr>
        <w:tc>
          <w:tcPr>
            <w:tcW w:w="2973" w:type="pct"/>
            <w:gridSpan w:val="2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217BFD">
              <w:rPr>
                <w:bCs/>
              </w:rPr>
              <w:t>Консультации (К)</w:t>
            </w:r>
          </w:p>
        </w:tc>
        <w:tc>
          <w:tcPr>
            <w:tcW w:w="677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675" w:type="pct"/>
            <w:vAlign w:val="center"/>
          </w:tcPr>
          <w:p w:rsidR="00136C91" w:rsidRPr="00780996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</w:tr>
      <w:tr w:rsidR="00136C91" w:rsidRPr="00910114" w:rsidTr="007C6383">
        <w:trPr>
          <w:trHeight w:val="331"/>
        </w:trPr>
        <w:tc>
          <w:tcPr>
            <w:tcW w:w="2973" w:type="pct"/>
            <w:gridSpan w:val="2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910114">
              <w:rPr>
                <w:bCs/>
              </w:rPr>
              <w:t>Самостоятельная работа студента (СРС) (всего)</w:t>
            </w:r>
          </w:p>
        </w:tc>
        <w:tc>
          <w:tcPr>
            <w:tcW w:w="677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129,1</w:t>
            </w:r>
          </w:p>
        </w:tc>
        <w:tc>
          <w:tcPr>
            <w:tcW w:w="675" w:type="pct"/>
            <w:vAlign w:val="center"/>
          </w:tcPr>
          <w:p w:rsidR="00136C91" w:rsidRPr="00780996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69,7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59,4</w:t>
            </w:r>
          </w:p>
        </w:tc>
      </w:tr>
      <w:tr w:rsidR="00136C91" w:rsidRPr="00910114" w:rsidTr="007C6383">
        <w:trPr>
          <w:trHeight w:val="331"/>
        </w:trPr>
        <w:tc>
          <w:tcPr>
            <w:tcW w:w="2973" w:type="pct"/>
            <w:gridSpan w:val="2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910114">
              <w:rPr>
                <w:bCs/>
              </w:rPr>
              <w:t>В том числе:</w:t>
            </w:r>
          </w:p>
        </w:tc>
        <w:tc>
          <w:tcPr>
            <w:tcW w:w="677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75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75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136C91" w:rsidRPr="00910114" w:rsidTr="007C6383">
        <w:trPr>
          <w:trHeight w:val="331"/>
        </w:trPr>
        <w:tc>
          <w:tcPr>
            <w:tcW w:w="2973" w:type="pct"/>
            <w:gridSpan w:val="2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743C31">
              <w:t>Подготовка к тестированию</w:t>
            </w:r>
          </w:p>
        </w:tc>
        <w:tc>
          <w:tcPr>
            <w:tcW w:w="677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36C91" w:rsidRPr="00910114" w:rsidTr="007C6383">
        <w:trPr>
          <w:trHeight w:val="331"/>
        </w:trPr>
        <w:tc>
          <w:tcPr>
            <w:tcW w:w="2973" w:type="pct"/>
            <w:gridSpan w:val="2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743C31">
              <w:t xml:space="preserve">Подготовка к </w:t>
            </w:r>
            <w:r>
              <w:t xml:space="preserve">лекционным и </w:t>
            </w:r>
            <w:r w:rsidRPr="00743C31">
              <w:t>практическим занятиям</w:t>
            </w:r>
          </w:p>
        </w:tc>
        <w:tc>
          <w:tcPr>
            <w:tcW w:w="677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13,4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13,4</w:t>
            </w:r>
          </w:p>
        </w:tc>
      </w:tr>
      <w:tr w:rsidR="00136C91" w:rsidRPr="00910114" w:rsidTr="007C6383">
        <w:trPr>
          <w:trHeight w:val="331"/>
        </w:trPr>
        <w:tc>
          <w:tcPr>
            <w:tcW w:w="2973" w:type="pct"/>
            <w:gridSpan w:val="2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743C31">
              <w:t>Самостоятельное изучение учебного материала (по литературе, электронным изданиям в Интернет-ресурса</w:t>
            </w:r>
            <w:r>
              <w:t>х</w:t>
            </w:r>
            <w:r w:rsidRPr="00743C31">
              <w:t>)</w:t>
            </w:r>
          </w:p>
        </w:tc>
        <w:tc>
          <w:tcPr>
            <w:tcW w:w="677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57,7</w:t>
            </w:r>
          </w:p>
        </w:tc>
        <w:tc>
          <w:tcPr>
            <w:tcW w:w="675" w:type="pct"/>
            <w:vAlign w:val="center"/>
          </w:tcPr>
          <w:p w:rsidR="00136C91" w:rsidRPr="00472786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57,7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136C91" w:rsidRPr="00910114" w:rsidTr="007C6383">
        <w:trPr>
          <w:trHeight w:val="331"/>
        </w:trPr>
        <w:tc>
          <w:tcPr>
            <w:tcW w:w="2973" w:type="pct"/>
            <w:gridSpan w:val="2"/>
          </w:tcPr>
          <w:p w:rsidR="00136C91" w:rsidRPr="00910114" w:rsidRDefault="00136C91" w:rsidP="007C6383">
            <w:pPr>
              <w:rPr>
                <w:i/>
              </w:rPr>
            </w:pPr>
            <w:r w:rsidRPr="00743C31">
              <w:t>Реферативная работа</w:t>
            </w:r>
          </w:p>
        </w:tc>
        <w:tc>
          <w:tcPr>
            <w:tcW w:w="677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136C91" w:rsidRPr="00910114" w:rsidTr="007C6383">
        <w:trPr>
          <w:trHeight w:val="331"/>
        </w:trPr>
        <w:tc>
          <w:tcPr>
            <w:tcW w:w="1421" w:type="pct"/>
            <w:vMerge w:val="restart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F13E51">
              <w:t>Вид промежуточной аттестации</w:t>
            </w:r>
          </w:p>
        </w:tc>
        <w:tc>
          <w:tcPr>
            <w:tcW w:w="1552" w:type="pct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rPr>
                <w:bCs/>
                <w:vertAlign w:val="superscript"/>
              </w:rPr>
            </w:pPr>
            <w:r w:rsidRPr="009D446A">
              <w:rPr>
                <w:lang w:eastAsia="ar-SA"/>
              </w:rPr>
              <w:t>зачет (З)</w:t>
            </w:r>
          </w:p>
        </w:tc>
        <w:tc>
          <w:tcPr>
            <w:tcW w:w="677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kern w:val="2"/>
                <w:lang w:eastAsia="ar-SA"/>
              </w:rPr>
            </w:pP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kern w:val="2"/>
                <w:lang w:eastAsia="ar-SA"/>
              </w:rPr>
            </w:pPr>
          </w:p>
        </w:tc>
      </w:tr>
      <w:tr w:rsidR="00136C91" w:rsidRPr="00910114" w:rsidTr="007C6383">
        <w:trPr>
          <w:trHeight w:val="331"/>
        </w:trPr>
        <w:tc>
          <w:tcPr>
            <w:tcW w:w="1421" w:type="pct"/>
            <w:vMerge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552" w:type="pct"/>
          </w:tcPr>
          <w:p w:rsidR="00136C91" w:rsidRPr="009D446A" w:rsidRDefault="00136C91" w:rsidP="007C6383">
            <w:pPr>
              <w:tabs>
                <w:tab w:val="right" w:leader="underscore" w:pos="9639"/>
              </w:tabs>
              <w:rPr>
                <w:lang w:eastAsia="ar-SA"/>
              </w:rPr>
            </w:pPr>
            <w:r w:rsidRPr="00F13E51">
              <w:t>экзамен (Э)</w:t>
            </w:r>
          </w:p>
        </w:tc>
        <w:tc>
          <w:tcPr>
            <w:tcW w:w="677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36</w:t>
            </w:r>
            <w:r w:rsidRPr="00A71145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kern w:val="2"/>
                <w:lang w:eastAsia="ar-SA"/>
              </w:rPr>
            </w:pP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36</w:t>
            </w:r>
            <w:r w:rsidRPr="00A71145">
              <w:rPr>
                <w:b/>
                <w:bCs/>
                <w:vertAlign w:val="superscript"/>
              </w:rPr>
              <w:t>*</w:t>
            </w:r>
          </w:p>
        </w:tc>
      </w:tr>
      <w:tr w:rsidR="00136C91" w:rsidRPr="00910114" w:rsidTr="007C6383">
        <w:trPr>
          <w:trHeight w:val="331"/>
        </w:trPr>
        <w:tc>
          <w:tcPr>
            <w:tcW w:w="1421" w:type="pct"/>
            <w:vMerge w:val="restart"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F13E51">
              <w:t>Общая трудоемкость / контактная работа</w:t>
            </w:r>
          </w:p>
        </w:tc>
        <w:tc>
          <w:tcPr>
            <w:tcW w:w="1552" w:type="pct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743C31">
              <w:rPr>
                <w:bCs/>
              </w:rPr>
              <w:t>часов</w:t>
            </w:r>
          </w:p>
        </w:tc>
        <w:tc>
          <w:tcPr>
            <w:tcW w:w="677" w:type="pct"/>
            <w:vAlign w:val="center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144/14,9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72/2,3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72/12,6</w:t>
            </w:r>
          </w:p>
        </w:tc>
      </w:tr>
      <w:tr w:rsidR="00136C91" w:rsidRPr="00910114" w:rsidTr="007C6383">
        <w:trPr>
          <w:trHeight w:val="331"/>
        </w:trPr>
        <w:tc>
          <w:tcPr>
            <w:tcW w:w="1421" w:type="pct"/>
            <w:vMerge/>
          </w:tcPr>
          <w:p w:rsidR="00136C91" w:rsidRPr="00910114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552" w:type="pct"/>
          </w:tcPr>
          <w:p w:rsidR="00136C91" w:rsidRPr="00743C31" w:rsidRDefault="00136C91" w:rsidP="007C6383">
            <w:pPr>
              <w:tabs>
                <w:tab w:val="right" w:leader="underscore" w:pos="9639"/>
              </w:tabs>
              <w:rPr>
                <w:bCs/>
              </w:rPr>
            </w:pPr>
            <w:r w:rsidRPr="00F13E51">
              <w:t>зач. ед.</w:t>
            </w:r>
          </w:p>
        </w:tc>
        <w:tc>
          <w:tcPr>
            <w:tcW w:w="677" w:type="pct"/>
            <w:vAlign w:val="center"/>
          </w:tcPr>
          <w:p w:rsidR="00136C91" w:rsidRPr="00955E50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4/0,414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2/0,064</w:t>
            </w:r>
          </w:p>
        </w:tc>
        <w:tc>
          <w:tcPr>
            <w:tcW w:w="675" w:type="pct"/>
            <w:vAlign w:val="center"/>
          </w:tcPr>
          <w:p w:rsid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2/0,35</w:t>
            </w:r>
          </w:p>
        </w:tc>
      </w:tr>
    </w:tbl>
    <w:p w:rsidR="00715F93" w:rsidRDefault="002A7E3B" w:rsidP="00715F93">
      <w:r w:rsidRPr="0073147B">
        <w:t>* часы используются для подготовки к контрольны</w:t>
      </w:r>
      <w:r>
        <w:t>м испытаниям в течение семестра</w:t>
      </w:r>
    </w:p>
    <w:p w:rsidR="002A7E3B" w:rsidRDefault="002A7E3B" w:rsidP="00715F93">
      <w:pPr>
        <w:ind w:firstLine="709"/>
        <w:rPr>
          <w:b/>
          <w:bCs/>
        </w:rPr>
      </w:pPr>
      <w:r w:rsidRPr="0073147B">
        <w:br w:type="page"/>
      </w:r>
      <w:r>
        <w:rPr>
          <w:b/>
          <w:bCs/>
        </w:rPr>
        <w:lastRenderedPageBreak/>
        <w:t xml:space="preserve">5. </w:t>
      </w:r>
      <w:r w:rsidR="00F1163A" w:rsidRPr="00BD3F47">
        <w:rPr>
          <w:rFonts w:ascii="Liberation Serif" w:hAnsi="Liberation Serif" w:cs="Liberation Serif"/>
          <w:b/>
        </w:rPr>
        <w:t>Содержание дисциплины</w:t>
      </w:r>
    </w:p>
    <w:p w:rsidR="002A7E3B" w:rsidRPr="00AC12D7" w:rsidRDefault="002A7E3B" w:rsidP="00F1163A">
      <w:pPr>
        <w:spacing w:after="120"/>
        <w:ind w:firstLine="709"/>
        <w:rPr>
          <w:b/>
          <w:bCs/>
        </w:rPr>
      </w:pPr>
      <w:r>
        <w:rPr>
          <w:b/>
          <w:bCs/>
        </w:rPr>
        <w:t>5.1</w:t>
      </w:r>
      <w:r w:rsidRPr="00AC12D7">
        <w:rPr>
          <w:b/>
          <w:bCs/>
        </w:rPr>
        <w:t xml:space="preserve">. </w:t>
      </w:r>
      <w:r w:rsidR="00F1163A" w:rsidRPr="00F1163A">
        <w:rPr>
          <w:b/>
          <w:bCs/>
        </w:rPr>
        <w:t>Разделы дисциплины, виды учебной деятельности и формы контроля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42"/>
        <w:gridCol w:w="3685"/>
        <w:gridCol w:w="680"/>
        <w:gridCol w:w="680"/>
        <w:gridCol w:w="681"/>
        <w:gridCol w:w="680"/>
        <w:gridCol w:w="681"/>
        <w:gridCol w:w="1560"/>
      </w:tblGrid>
      <w:tr w:rsidR="00136C91" w:rsidRPr="00FE6BE9" w:rsidTr="00F85DF9">
        <w:trPr>
          <w:cantSplit/>
          <w:trHeight w:val="340"/>
        </w:trPr>
        <w:tc>
          <w:tcPr>
            <w:tcW w:w="565" w:type="dxa"/>
            <w:vMerge w:val="restart"/>
            <w:vAlign w:val="center"/>
          </w:tcPr>
          <w:p w:rsidR="00136C91" w:rsidRPr="0096144F" w:rsidRDefault="00136C91" w:rsidP="005A57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6144F">
              <w:rPr>
                <w:bCs/>
              </w:rPr>
              <w:t>№ п/п</w:t>
            </w:r>
          </w:p>
        </w:tc>
        <w:tc>
          <w:tcPr>
            <w:tcW w:w="642" w:type="dxa"/>
            <w:vMerge w:val="restart"/>
            <w:vAlign w:val="center"/>
          </w:tcPr>
          <w:p w:rsidR="00136C91" w:rsidRPr="006910F4" w:rsidRDefault="00136C91" w:rsidP="007C6383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№ курса</w:t>
            </w:r>
          </w:p>
        </w:tc>
        <w:tc>
          <w:tcPr>
            <w:tcW w:w="3685" w:type="dxa"/>
            <w:vMerge w:val="restart"/>
            <w:vAlign w:val="center"/>
          </w:tcPr>
          <w:p w:rsidR="00136C91" w:rsidRPr="0096144F" w:rsidRDefault="00136C91" w:rsidP="00F1163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7B55C0">
              <w:rPr>
                <w:rFonts w:ascii="Liberation Serif" w:hAnsi="Liberation Serif" w:cs="Liberation Serif"/>
                <w:bCs/>
              </w:rPr>
              <w:t>Наименование раздела (темы)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7B55C0">
              <w:rPr>
                <w:rFonts w:ascii="Liberation Serif" w:hAnsi="Liberation Serif" w:cs="Liberation Serif"/>
                <w:bCs/>
              </w:rPr>
              <w:t>дисциплины</w:t>
            </w:r>
          </w:p>
        </w:tc>
        <w:tc>
          <w:tcPr>
            <w:tcW w:w="3402" w:type="dxa"/>
            <w:gridSpan w:val="5"/>
            <w:vAlign w:val="center"/>
          </w:tcPr>
          <w:p w:rsidR="00136C91" w:rsidRPr="0096144F" w:rsidRDefault="00136C91" w:rsidP="0096144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6144F">
              <w:rPr>
                <w:bCs/>
              </w:rPr>
              <w:t>Вид учебной деятельности, включая самостоятельную работу студентов (в часах)</w:t>
            </w:r>
          </w:p>
        </w:tc>
        <w:tc>
          <w:tcPr>
            <w:tcW w:w="1560" w:type="dxa"/>
            <w:vMerge w:val="restart"/>
            <w:vAlign w:val="center"/>
          </w:tcPr>
          <w:p w:rsidR="00136C91" w:rsidRPr="0096144F" w:rsidRDefault="00136C91" w:rsidP="00F1163A">
            <w:pPr>
              <w:ind w:left="-57" w:right="-57"/>
              <w:jc w:val="center"/>
              <w:rPr>
                <w:bCs/>
              </w:rPr>
            </w:pPr>
            <w:r w:rsidRPr="0096144F">
              <w:rPr>
                <w:bCs/>
              </w:rPr>
              <w:t>Форма текущего контроля успеваемости</w:t>
            </w:r>
          </w:p>
        </w:tc>
      </w:tr>
      <w:tr w:rsidR="00136C91" w:rsidRPr="00FE6BE9" w:rsidTr="005C07B4">
        <w:trPr>
          <w:cantSplit/>
          <w:trHeight w:val="340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136C91" w:rsidRPr="00FE6BE9" w:rsidRDefault="00136C91" w:rsidP="005A57F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:rsidR="00136C91" w:rsidRPr="00136C91" w:rsidRDefault="00136C91" w:rsidP="005A57F3">
            <w:pPr>
              <w:jc w:val="both"/>
            </w:pPr>
          </w:p>
        </w:tc>
        <w:tc>
          <w:tcPr>
            <w:tcW w:w="3685" w:type="dxa"/>
            <w:vMerge/>
          </w:tcPr>
          <w:p w:rsidR="00136C91" w:rsidRPr="00FE6BE9" w:rsidRDefault="00136C91" w:rsidP="005A57F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136C91" w:rsidRPr="0096144F" w:rsidRDefault="00136C91" w:rsidP="004010FF">
            <w:pPr>
              <w:ind w:left="-57" w:right="-57"/>
              <w:jc w:val="center"/>
            </w:pPr>
            <w:r w:rsidRPr="0096144F">
              <w:t>Л</w:t>
            </w:r>
          </w:p>
        </w:tc>
        <w:tc>
          <w:tcPr>
            <w:tcW w:w="680" w:type="dxa"/>
            <w:vAlign w:val="center"/>
          </w:tcPr>
          <w:p w:rsidR="00136C91" w:rsidRPr="006910F4" w:rsidRDefault="00136C91" w:rsidP="0071371F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</w:t>
            </w:r>
          </w:p>
        </w:tc>
        <w:tc>
          <w:tcPr>
            <w:tcW w:w="681" w:type="dxa"/>
            <w:vAlign w:val="center"/>
          </w:tcPr>
          <w:p w:rsidR="00136C91" w:rsidRPr="006910F4" w:rsidRDefault="00136C91" w:rsidP="004010FF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680" w:type="dxa"/>
            <w:vAlign w:val="center"/>
          </w:tcPr>
          <w:p w:rsidR="00136C91" w:rsidRPr="0096144F" w:rsidRDefault="00136C91" w:rsidP="000656A4">
            <w:pPr>
              <w:ind w:left="-57" w:right="-57"/>
              <w:jc w:val="center"/>
              <w:rPr>
                <w:lang w:val="en-US"/>
              </w:rPr>
            </w:pPr>
            <w:r w:rsidRPr="0096144F">
              <w:t>СР</w:t>
            </w:r>
          </w:p>
        </w:tc>
        <w:tc>
          <w:tcPr>
            <w:tcW w:w="681" w:type="dxa"/>
            <w:vAlign w:val="center"/>
          </w:tcPr>
          <w:p w:rsidR="00136C91" w:rsidRPr="0096144F" w:rsidRDefault="00136C91" w:rsidP="00F1163A">
            <w:pPr>
              <w:ind w:left="-113" w:right="-113"/>
              <w:jc w:val="center"/>
            </w:pPr>
            <w:r w:rsidRPr="0096144F">
              <w:t>Всего</w:t>
            </w:r>
          </w:p>
        </w:tc>
        <w:tc>
          <w:tcPr>
            <w:tcW w:w="1560" w:type="dxa"/>
            <w:vMerge/>
          </w:tcPr>
          <w:p w:rsidR="00136C91" w:rsidRPr="00FE6BE9" w:rsidRDefault="00136C91" w:rsidP="005A57F3">
            <w:pPr>
              <w:jc w:val="both"/>
              <w:rPr>
                <w:b/>
                <w:bCs/>
              </w:rPr>
            </w:pPr>
          </w:p>
        </w:tc>
      </w:tr>
      <w:tr w:rsidR="00136C91" w:rsidRPr="00FE6BE9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63573A" w:rsidRDefault="00136C91" w:rsidP="001A50D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91" w:rsidRPr="00136C91" w:rsidRDefault="00136C91" w:rsidP="007C6383">
            <w:pPr>
              <w:ind w:left="113" w:right="113"/>
              <w:jc w:val="center"/>
            </w:pPr>
            <w:r w:rsidRPr="00136C91">
              <w:t>3</w:t>
            </w:r>
          </w:p>
        </w:tc>
        <w:tc>
          <w:tcPr>
            <w:tcW w:w="3685" w:type="dxa"/>
            <w:vAlign w:val="center"/>
          </w:tcPr>
          <w:p w:rsidR="00136C91" w:rsidRPr="006910F4" w:rsidRDefault="00136C91" w:rsidP="00FA7082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Интеллектуальный труд и его значение в жизни общества</w:t>
            </w:r>
          </w:p>
        </w:tc>
        <w:tc>
          <w:tcPr>
            <w:tcW w:w="680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1</w:t>
            </w:r>
          </w:p>
        </w:tc>
        <w:tc>
          <w:tcPr>
            <w:tcW w:w="680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680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20</w:t>
            </w: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21</w:t>
            </w:r>
          </w:p>
        </w:tc>
        <w:tc>
          <w:tcPr>
            <w:tcW w:w="1560" w:type="dxa"/>
          </w:tcPr>
          <w:p w:rsidR="00136C91" w:rsidRPr="00A551EB" w:rsidRDefault="00136C91" w:rsidP="004B7327">
            <w:pPr>
              <w:ind w:left="-85" w:right="-85"/>
            </w:pPr>
            <w:r>
              <w:t>собеседование тестирование</w:t>
            </w:r>
          </w:p>
        </w:tc>
      </w:tr>
      <w:tr w:rsidR="00136C91" w:rsidRPr="00FE6BE9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63573A" w:rsidRDefault="00136C91" w:rsidP="001A50D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91" w:rsidRPr="006910F4" w:rsidRDefault="00136C91" w:rsidP="007C6383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136C91" w:rsidRPr="006910F4" w:rsidRDefault="00136C91" w:rsidP="00FA7082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Развитие интеллекта основа эффективной познавательной деятельности человека</w:t>
            </w: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50"/>
              <w:spacing w:line="240" w:lineRule="auto"/>
              <w:ind w:left="-57" w:right="-57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21,5</w:t>
            </w:r>
          </w:p>
        </w:tc>
        <w:tc>
          <w:tcPr>
            <w:tcW w:w="1560" w:type="dxa"/>
          </w:tcPr>
          <w:p w:rsidR="00136C91" w:rsidRPr="00A551EB" w:rsidRDefault="00136C91" w:rsidP="003057BD">
            <w:pPr>
              <w:ind w:left="-85" w:right="-85"/>
            </w:pPr>
            <w:r>
              <w:t>собеседование тестирование</w:t>
            </w:r>
          </w:p>
        </w:tc>
      </w:tr>
      <w:tr w:rsidR="00136C91" w:rsidRPr="00FE6BE9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63573A" w:rsidRDefault="00136C91" w:rsidP="001A50D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91" w:rsidRPr="006910F4" w:rsidRDefault="00136C91" w:rsidP="007C6383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136C91" w:rsidRPr="006910F4" w:rsidRDefault="00136C91" w:rsidP="00FA7082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Самообразование и самостоятельная работа студента – ведущая форма умственного труда</w:t>
            </w:r>
          </w:p>
        </w:tc>
        <w:tc>
          <w:tcPr>
            <w:tcW w:w="680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1,5</w:t>
            </w: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23,5</w:t>
            </w:r>
          </w:p>
        </w:tc>
        <w:tc>
          <w:tcPr>
            <w:tcW w:w="1560" w:type="dxa"/>
          </w:tcPr>
          <w:p w:rsidR="00136C91" w:rsidRPr="00A551EB" w:rsidRDefault="00136C91" w:rsidP="004B7327">
            <w:pPr>
              <w:ind w:left="-85" w:right="-85"/>
            </w:pPr>
            <w:r>
              <w:t>собеседование тестирование</w:t>
            </w:r>
          </w:p>
        </w:tc>
      </w:tr>
      <w:tr w:rsidR="00136C91" w:rsidRPr="00FE6BE9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63573A" w:rsidRDefault="00136C91" w:rsidP="001A50D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91" w:rsidRPr="006910F4" w:rsidRDefault="00136C91" w:rsidP="007C6383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136C91" w:rsidRPr="006910F4" w:rsidRDefault="00136C91" w:rsidP="00FA7082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Технологии работы с информацией студентов с ограниченными возможностями здоровья </w:t>
            </w: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35</w:t>
            </w:r>
          </w:p>
        </w:tc>
        <w:tc>
          <w:tcPr>
            <w:tcW w:w="1560" w:type="dxa"/>
          </w:tcPr>
          <w:p w:rsidR="00136C91" w:rsidRPr="00A551EB" w:rsidRDefault="00136C91" w:rsidP="004B7327">
            <w:pPr>
              <w:ind w:left="-85" w:right="-85"/>
            </w:pPr>
            <w:r>
              <w:t>собеседование тестирование</w:t>
            </w:r>
          </w:p>
        </w:tc>
      </w:tr>
      <w:tr w:rsidR="00136C91" w:rsidRPr="00FE6BE9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63573A" w:rsidRDefault="00136C91" w:rsidP="001A50D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91" w:rsidRPr="006910F4" w:rsidRDefault="00136C91" w:rsidP="007C6383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136C91" w:rsidRPr="006910F4" w:rsidRDefault="00136C91" w:rsidP="00FA7082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научно-исследовательской работы</w:t>
            </w:r>
          </w:p>
        </w:tc>
        <w:tc>
          <w:tcPr>
            <w:tcW w:w="680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1</w:t>
            </w: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39,1</w:t>
            </w: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42,1</w:t>
            </w:r>
          </w:p>
        </w:tc>
        <w:tc>
          <w:tcPr>
            <w:tcW w:w="1560" w:type="dxa"/>
          </w:tcPr>
          <w:p w:rsidR="00136C91" w:rsidRDefault="00136C91" w:rsidP="006C0CAD">
            <w:pPr>
              <w:ind w:left="-85" w:right="-85"/>
            </w:pPr>
            <w:r>
              <w:t>собеседование тестирование</w:t>
            </w:r>
          </w:p>
          <w:p w:rsidR="00136C91" w:rsidRPr="00A551EB" w:rsidRDefault="00136C91" w:rsidP="006C0CAD">
            <w:pPr>
              <w:ind w:left="-85" w:right="-85"/>
            </w:pPr>
            <w:r>
              <w:t>реферат</w:t>
            </w:r>
          </w:p>
        </w:tc>
      </w:tr>
      <w:tr w:rsidR="00136C91" w:rsidRPr="00FE6BE9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63573A" w:rsidRDefault="00136C91" w:rsidP="001A50D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91" w:rsidRPr="00136C91" w:rsidRDefault="00136C91" w:rsidP="001A50DA">
            <w:pPr>
              <w:jc w:val="center"/>
            </w:pPr>
            <w:r w:rsidRPr="00136C91">
              <w:t>3</w:t>
            </w:r>
          </w:p>
        </w:tc>
        <w:tc>
          <w:tcPr>
            <w:tcW w:w="3685" w:type="dxa"/>
            <w:vAlign w:val="center"/>
          </w:tcPr>
          <w:p w:rsidR="00136C91" w:rsidRPr="006910F4" w:rsidRDefault="00136C91" w:rsidP="0046291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Консультации</w:t>
            </w:r>
          </w:p>
        </w:tc>
        <w:tc>
          <w:tcPr>
            <w:tcW w:w="680" w:type="dxa"/>
            <w:vAlign w:val="center"/>
          </w:tcPr>
          <w:p w:rsidR="00136C91" w:rsidRPr="00136C91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" w:type="dxa"/>
            <w:vAlign w:val="center"/>
          </w:tcPr>
          <w:p w:rsidR="00136C91" w:rsidRPr="00136C91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1" w:type="dxa"/>
            <w:vAlign w:val="center"/>
          </w:tcPr>
          <w:p w:rsidR="00136C91" w:rsidRPr="006910F4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680" w:type="dxa"/>
            <w:vAlign w:val="center"/>
          </w:tcPr>
          <w:p w:rsidR="00136C91" w:rsidRPr="00136C91" w:rsidRDefault="00136C91" w:rsidP="00136C91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0,9</w:t>
            </w:r>
          </w:p>
        </w:tc>
        <w:tc>
          <w:tcPr>
            <w:tcW w:w="1560" w:type="dxa"/>
          </w:tcPr>
          <w:p w:rsidR="00136C91" w:rsidRDefault="00136C91" w:rsidP="00462918">
            <w:pPr>
              <w:ind w:left="-85" w:right="-85"/>
            </w:pPr>
          </w:p>
        </w:tc>
      </w:tr>
      <w:tr w:rsidR="00136C91" w:rsidRPr="00FE6BE9" w:rsidTr="00F85DF9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63573A" w:rsidRDefault="00136C91" w:rsidP="00213077">
            <w:pPr>
              <w:ind w:left="284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91" w:rsidRDefault="00136C91" w:rsidP="001A50DA">
            <w:pPr>
              <w:jc w:val="center"/>
            </w:pPr>
          </w:p>
        </w:tc>
        <w:tc>
          <w:tcPr>
            <w:tcW w:w="3685" w:type="dxa"/>
          </w:tcPr>
          <w:p w:rsidR="00136C91" w:rsidRPr="003057BD" w:rsidRDefault="00136C91" w:rsidP="008A7F3E">
            <w:pPr>
              <w:tabs>
                <w:tab w:val="right" w:leader="underscore" w:pos="9639"/>
              </w:tabs>
              <w:rPr>
                <w:bCs/>
              </w:rPr>
            </w:pPr>
            <w:r w:rsidRPr="003057BD">
              <w:rPr>
                <w:bCs/>
              </w:rPr>
              <w:t>ИТОГО:</w:t>
            </w:r>
          </w:p>
        </w:tc>
        <w:tc>
          <w:tcPr>
            <w:tcW w:w="680" w:type="dxa"/>
            <w:vAlign w:val="center"/>
          </w:tcPr>
          <w:p w:rsidR="00136C91" w:rsidRPr="00136C91" w:rsidRDefault="00136C91" w:rsidP="00136C91">
            <w:pPr>
              <w:pStyle w:val="33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136C9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111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0,9</w:t>
            </w:r>
          </w:p>
        </w:tc>
        <w:tc>
          <w:tcPr>
            <w:tcW w:w="680" w:type="dxa"/>
            <w:vAlign w:val="center"/>
          </w:tcPr>
          <w:p w:rsidR="00136C91" w:rsidRPr="006910F4" w:rsidRDefault="00136C91" w:rsidP="00136C91">
            <w:pPr>
              <w:pStyle w:val="33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129,1</w:t>
            </w:r>
          </w:p>
        </w:tc>
        <w:tc>
          <w:tcPr>
            <w:tcW w:w="681" w:type="dxa"/>
            <w:vAlign w:val="center"/>
          </w:tcPr>
          <w:p w:rsidR="00136C91" w:rsidRPr="00136C91" w:rsidRDefault="00136C91" w:rsidP="00136C91">
            <w:pPr>
              <w:ind w:left="-57" w:right="-57"/>
              <w:jc w:val="center"/>
            </w:pPr>
            <w:r w:rsidRPr="00136C91">
              <w:t>144</w:t>
            </w:r>
          </w:p>
        </w:tc>
        <w:tc>
          <w:tcPr>
            <w:tcW w:w="1560" w:type="dxa"/>
          </w:tcPr>
          <w:p w:rsidR="00136C91" w:rsidRDefault="00136C91" w:rsidP="004B7327">
            <w:pPr>
              <w:ind w:left="-85" w:right="-85"/>
            </w:pPr>
          </w:p>
        </w:tc>
      </w:tr>
    </w:tbl>
    <w:p w:rsidR="00BD007F" w:rsidRDefault="00BD007F" w:rsidP="00BD007F">
      <w:pPr>
        <w:tabs>
          <w:tab w:val="right" w:leader="underscore" w:pos="9639"/>
        </w:tabs>
        <w:ind w:firstLine="709"/>
        <w:jc w:val="both"/>
        <w:rPr>
          <w:b/>
          <w:bCs/>
        </w:rPr>
      </w:pPr>
    </w:p>
    <w:p w:rsidR="002A7E3B" w:rsidRPr="00AC12D7" w:rsidRDefault="002A7E3B" w:rsidP="00C86E80">
      <w:pPr>
        <w:tabs>
          <w:tab w:val="right" w:leader="underscore" w:pos="9639"/>
        </w:tabs>
        <w:spacing w:after="120"/>
        <w:ind w:firstLine="709"/>
        <w:jc w:val="both"/>
        <w:rPr>
          <w:b/>
          <w:bCs/>
        </w:rPr>
      </w:pPr>
      <w:r>
        <w:rPr>
          <w:b/>
          <w:bCs/>
        </w:rPr>
        <w:t>5.2</w:t>
      </w:r>
      <w:r w:rsidRPr="00AC12D7">
        <w:rPr>
          <w:b/>
          <w:bCs/>
        </w:rPr>
        <w:t xml:space="preserve">. </w:t>
      </w:r>
      <w:r w:rsidR="003057BD">
        <w:rPr>
          <w:rFonts w:ascii="Liberation Serif" w:hAnsi="Liberation Serif" w:cs="Liberation Serif"/>
          <w:b/>
        </w:rPr>
        <w:t>Практические и семинарские занятия, лабораторные работы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830"/>
        <w:gridCol w:w="3423"/>
        <w:gridCol w:w="3982"/>
        <w:gridCol w:w="980"/>
      </w:tblGrid>
      <w:tr w:rsidR="00136C91" w:rsidRPr="00AC12D7" w:rsidTr="00C10F8D">
        <w:trPr>
          <w:trHeight w:val="341"/>
        </w:trPr>
        <w:tc>
          <w:tcPr>
            <w:tcW w:w="639" w:type="dxa"/>
            <w:vAlign w:val="center"/>
          </w:tcPr>
          <w:p w:rsidR="00136C91" w:rsidRPr="006D37E1" w:rsidRDefault="00136C91" w:rsidP="005A57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D37E1">
              <w:rPr>
                <w:bCs/>
              </w:rPr>
              <w:t>№ п/п</w:t>
            </w:r>
          </w:p>
        </w:tc>
        <w:tc>
          <w:tcPr>
            <w:tcW w:w="830" w:type="dxa"/>
            <w:vAlign w:val="center"/>
          </w:tcPr>
          <w:p w:rsidR="00136C91" w:rsidRPr="006910F4" w:rsidRDefault="00136C91" w:rsidP="007C6383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№ курса</w:t>
            </w:r>
          </w:p>
        </w:tc>
        <w:tc>
          <w:tcPr>
            <w:tcW w:w="3423" w:type="dxa"/>
            <w:vAlign w:val="center"/>
          </w:tcPr>
          <w:p w:rsidR="00136C91" w:rsidRPr="006D37E1" w:rsidRDefault="00136C91" w:rsidP="003057B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D37E1">
              <w:rPr>
                <w:rFonts w:ascii="Liberation Serif" w:hAnsi="Liberation Serif" w:cs="Liberation Serif"/>
              </w:rPr>
              <w:t>Наименование раздела (темы) дисциплины</w:t>
            </w:r>
          </w:p>
        </w:tc>
        <w:tc>
          <w:tcPr>
            <w:tcW w:w="3982" w:type="dxa"/>
            <w:vAlign w:val="center"/>
          </w:tcPr>
          <w:p w:rsidR="00136C91" w:rsidRPr="006D37E1" w:rsidRDefault="00136C91" w:rsidP="006D37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D3F47">
              <w:rPr>
                <w:rFonts w:ascii="Liberation Serif" w:hAnsi="Liberation Serif" w:cs="Liberation Serif"/>
              </w:rPr>
              <w:t>Наименование лабораторных (практических, семинарских) работ</w:t>
            </w:r>
          </w:p>
        </w:tc>
        <w:tc>
          <w:tcPr>
            <w:tcW w:w="980" w:type="dxa"/>
            <w:vAlign w:val="center"/>
          </w:tcPr>
          <w:p w:rsidR="00136C91" w:rsidRPr="006D37E1" w:rsidRDefault="00136C91" w:rsidP="005A57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D37E1">
              <w:rPr>
                <w:bCs/>
              </w:rPr>
              <w:t>Всего часов</w:t>
            </w:r>
          </w:p>
        </w:tc>
      </w:tr>
      <w:tr w:rsidR="00136C91" w:rsidRPr="006E7F68" w:rsidTr="00B478CC">
        <w:trPr>
          <w:trHeight w:val="341"/>
        </w:trPr>
        <w:tc>
          <w:tcPr>
            <w:tcW w:w="639" w:type="dxa"/>
            <w:vAlign w:val="center"/>
          </w:tcPr>
          <w:p w:rsidR="00136C91" w:rsidRPr="00F95CD3" w:rsidRDefault="00136C91" w:rsidP="00B478CC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830" w:type="dxa"/>
            <w:vAlign w:val="center"/>
          </w:tcPr>
          <w:p w:rsidR="00136C91" w:rsidRPr="006910F4" w:rsidRDefault="00136C91" w:rsidP="007C6383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23" w:type="dxa"/>
            <w:vAlign w:val="center"/>
          </w:tcPr>
          <w:p w:rsidR="00136C91" w:rsidRPr="006910F4" w:rsidRDefault="00136C91" w:rsidP="0046291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Самообразование и самостоятельная работа студента – ведущая форма умственного труда</w:t>
            </w:r>
          </w:p>
        </w:tc>
        <w:tc>
          <w:tcPr>
            <w:tcW w:w="3982" w:type="dxa"/>
            <w:vAlign w:val="center"/>
          </w:tcPr>
          <w:p w:rsidR="00136C91" w:rsidRPr="006910F4" w:rsidRDefault="00136C91" w:rsidP="00462918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Организация самостоятельной работы студентов и ее основные виды.</w:t>
            </w:r>
          </w:p>
          <w:p w:rsidR="00136C91" w:rsidRPr="00CA6BA2" w:rsidRDefault="00136C91" w:rsidP="0046291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A6BA2">
              <w:t>Методы эффективной работы на лекциях и семинарских занятиях</w:t>
            </w:r>
          </w:p>
        </w:tc>
        <w:tc>
          <w:tcPr>
            <w:tcW w:w="980" w:type="dxa"/>
            <w:vAlign w:val="center"/>
          </w:tcPr>
          <w:p w:rsidR="00136C91" w:rsidRPr="00211E85" w:rsidRDefault="00136C91" w:rsidP="00462918">
            <w:pPr>
              <w:tabs>
                <w:tab w:val="right" w:leader="underscore" w:pos="9639"/>
              </w:tabs>
              <w:ind w:left="-57" w:right="-57"/>
              <w:jc w:val="center"/>
            </w:pPr>
            <w:r>
              <w:t>2</w:t>
            </w:r>
          </w:p>
        </w:tc>
      </w:tr>
      <w:tr w:rsidR="00136C91" w:rsidRPr="006E7F68" w:rsidTr="00B478CC">
        <w:trPr>
          <w:trHeight w:val="341"/>
        </w:trPr>
        <w:tc>
          <w:tcPr>
            <w:tcW w:w="639" w:type="dxa"/>
            <w:vAlign w:val="center"/>
          </w:tcPr>
          <w:p w:rsidR="00136C91" w:rsidRPr="00F95CD3" w:rsidRDefault="00136C91" w:rsidP="00B478CC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830" w:type="dxa"/>
            <w:vAlign w:val="center"/>
          </w:tcPr>
          <w:p w:rsidR="00136C91" w:rsidRPr="006910F4" w:rsidRDefault="00136C91" w:rsidP="007C6383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23" w:type="dxa"/>
            <w:vAlign w:val="center"/>
          </w:tcPr>
          <w:p w:rsidR="00136C91" w:rsidRPr="006910F4" w:rsidRDefault="00136C91" w:rsidP="0046291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Технологии работы с информацией студентов с ограниченными возможностями здоровья </w:t>
            </w:r>
          </w:p>
        </w:tc>
        <w:tc>
          <w:tcPr>
            <w:tcW w:w="3982" w:type="dxa"/>
            <w:vAlign w:val="center"/>
          </w:tcPr>
          <w:p w:rsidR="00136C91" w:rsidRPr="006910F4" w:rsidRDefault="00136C91" w:rsidP="00462918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Технологии рационального чтения</w:t>
            </w:r>
            <w:r w:rsidRPr="007B01C1">
              <w:rPr>
                <w:rFonts w:ascii="Times New Roman" w:hAnsi="Times New Roman"/>
                <w:b w:val="0"/>
                <w:lang w:val="ru-RU" w:eastAsia="ru-RU"/>
              </w:rPr>
              <w:t xml:space="preserve"> </w:t>
            </w:r>
            <w:r w:rsidRPr="007B01C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Технология эффективного конспектирования.</w:t>
            </w:r>
          </w:p>
          <w:p w:rsidR="00136C91" w:rsidRPr="006910F4" w:rsidRDefault="00136C91" w:rsidP="00462918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Cs w:val="0"/>
                <w:lang w:val="ru-RU" w:eastAsia="ru-RU"/>
              </w:rPr>
            </w:pPr>
            <w:r w:rsidRPr="007B01C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Типология учебной, научной и справочно-информационной литературы</w:t>
            </w:r>
          </w:p>
        </w:tc>
        <w:tc>
          <w:tcPr>
            <w:tcW w:w="980" w:type="dxa"/>
            <w:vAlign w:val="center"/>
          </w:tcPr>
          <w:p w:rsidR="00136C91" w:rsidRPr="00211E85" w:rsidRDefault="00136C91" w:rsidP="00283EC1">
            <w:pPr>
              <w:tabs>
                <w:tab w:val="right" w:leader="underscore" w:pos="9639"/>
              </w:tabs>
              <w:ind w:left="-57" w:right="-57"/>
              <w:jc w:val="center"/>
            </w:pPr>
            <w:r>
              <w:t>4</w:t>
            </w:r>
          </w:p>
        </w:tc>
      </w:tr>
      <w:tr w:rsidR="00136C91" w:rsidRPr="006E7F68" w:rsidTr="00B478CC">
        <w:trPr>
          <w:trHeight w:val="341"/>
        </w:trPr>
        <w:tc>
          <w:tcPr>
            <w:tcW w:w="639" w:type="dxa"/>
            <w:vAlign w:val="center"/>
          </w:tcPr>
          <w:p w:rsidR="00136C91" w:rsidRPr="00F95CD3" w:rsidRDefault="00136C91" w:rsidP="00B478CC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830" w:type="dxa"/>
            <w:vAlign w:val="center"/>
          </w:tcPr>
          <w:p w:rsidR="00136C91" w:rsidRPr="006910F4" w:rsidRDefault="00136C91" w:rsidP="007C6383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23" w:type="dxa"/>
            <w:vAlign w:val="center"/>
          </w:tcPr>
          <w:p w:rsidR="00136C91" w:rsidRPr="006910F4" w:rsidRDefault="00136C91" w:rsidP="0046291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научно-исследовательской работы</w:t>
            </w:r>
          </w:p>
        </w:tc>
        <w:tc>
          <w:tcPr>
            <w:tcW w:w="3982" w:type="dxa"/>
            <w:vAlign w:val="center"/>
          </w:tcPr>
          <w:p w:rsidR="00136C91" w:rsidRPr="006910F4" w:rsidRDefault="00136C91" w:rsidP="00462918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Cs w:val="0"/>
                <w:lang w:val="ru-RU" w:eastAsia="ru-RU"/>
              </w:rPr>
            </w:pPr>
            <w:r w:rsidRPr="007B01C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Информационные базы Интернет</w:t>
            </w:r>
            <w:r w:rsidRPr="007B01C1">
              <w:rPr>
                <w:rStyle w:val="31"/>
                <w:bCs w:val="0"/>
                <w:sz w:val="24"/>
                <w:szCs w:val="24"/>
                <w:lang w:val="ru-RU" w:eastAsia="ru-RU"/>
              </w:rPr>
              <w:t>.</w:t>
            </w:r>
            <w:r w:rsidRPr="007B01C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Основные виды и формы научной работы студента</w:t>
            </w:r>
          </w:p>
        </w:tc>
        <w:tc>
          <w:tcPr>
            <w:tcW w:w="980" w:type="dxa"/>
            <w:vAlign w:val="center"/>
          </w:tcPr>
          <w:p w:rsidR="00136C91" w:rsidRPr="00211E85" w:rsidRDefault="00136C91" w:rsidP="00136C91">
            <w:pPr>
              <w:tabs>
                <w:tab w:val="right" w:leader="underscore" w:pos="9639"/>
              </w:tabs>
              <w:ind w:left="-57" w:right="-57"/>
              <w:jc w:val="center"/>
            </w:pPr>
            <w:r>
              <w:t>2</w:t>
            </w:r>
          </w:p>
        </w:tc>
      </w:tr>
      <w:tr w:rsidR="001855DE" w:rsidRPr="00AC12D7" w:rsidTr="00C10F8D">
        <w:trPr>
          <w:trHeight w:val="341"/>
        </w:trPr>
        <w:tc>
          <w:tcPr>
            <w:tcW w:w="639" w:type="dxa"/>
          </w:tcPr>
          <w:p w:rsidR="001855DE" w:rsidRPr="002A27CA" w:rsidRDefault="001855DE" w:rsidP="005A57F3">
            <w:pPr>
              <w:tabs>
                <w:tab w:val="right" w:leader="underscore" w:pos="9639"/>
              </w:tabs>
            </w:pPr>
          </w:p>
        </w:tc>
        <w:tc>
          <w:tcPr>
            <w:tcW w:w="830" w:type="dxa"/>
          </w:tcPr>
          <w:p w:rsidR="001855DE" w:rsidRPr="002A27CA" w:rsidRDefault="001855DE" w:rsidP="005A57F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423" w:type="dxa"/>
          </w:tcPr>
          <w:p w:rsidR="001855DE" w:rsidRPr="002A27CA" w:rsidRDefault="001855DE" w:rsidP="005A57F3">
            <w:pPr>
              <w:tabs>
                <w:tab w:val="right" w:leader="underscore" w:pos="9639"/>
              </w:tabs>
              <w:rPr>
                <w:bCs/>
              </w:rPr>
            </w:pPr>
            <w:r w:rsidRPr="002A27CA">
              <w:rPr>
                <w:bCs/>
              </w:rPr>
              <w:t>ИТОГО:</w:t>
            </w:r>
          </w:p>
        </w:tc>
        <w:tc>
          <w:tcPr>
            <w:tcW w:w="3982" w:type="dxa"/>
          </w:tcPr>
          <w:p w:rsidR="001855DE" w:rsidRPr="002A27CA" w:rsidRDefault="001855DE" w:rsidP="005A57F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980" w:type="dxa"/>
          </w:tcPr>
          <w:p w:rsidR="001855DE" w:rsidRPr="002A27CA" w:rsidRDefault="00136C91" w:rsidP="00283E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:rsidR="00C86E80" w:rsidRDefault="00C86E80" w:rsidP="00355001">
      <w:pPr>
        <w:autoSpaceDE w:val="0"/>
        <w:autoSpaceDN w:val="0"/>
        <w:adjustRightInd w:val="0"/>
        <w:ind w:firstLine="709"/>
        <w:jc w:val="both"/>
        <w:rPr>
          <w:b/>
          <w:bCs/>
          <w:lang w:val="en-US"/>
        </w:rPr>
      </w:pPr>
    </w:p>
    <w:p w:rsidR="002A7E3B" w:rsidRPr="006A0AF6" w:rsidRDefault="002A7E3B" w:rsidP="0035500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0AF6">
        <w:rPr>
          <w:b/>
          <w:bCs/>
        </w:rPr>
        <w:t>5.3. Примерная тематика курсовых проектов (работ)</w:t>
      </w:r>
      <w:r w:rsidR="00CA6BA2">
        <w:rPr>
          <w:b/>
          <w:bCs/>
        </w:rPr>
        <w:t xml:space="preserve"> – </w:t>
      </w:r>
      <w:r w:rsidR="00CA6BA2" w:rsidRPr="00CA6BA2">
        <w:rPr>
          <w:bCs/>
        </w:rPr>
        <w:t>не предусмотрено.</w:t>
      </w:r>
    </w:p>
    <w:p w:rsidR="002A7E3B" w:rsidRPr="00AC12D7" w:rsidRDefault="00136C91" w:rsidP="00C86E80">
      <w:pPr>
        <w:spacing w:after="120"/>
        <w:ind w:firstLine="709"/>
        <w:jc w:val="both"/>
        <w:rPr>
          <w:b/>
          <w:bCs/>
        </w:rPr>
      </w:pPr>
      <w:r>
        <w:rPr>
          <w:b/>
          <w:bCs/>
        </w:rPr>
        <w:br w:type="page"/>
      </w:r>
      <w:r w:rsidR="002A7E3B">
        <w:rPr>
          <w:b/>
          <w:bCs/>
        </w:rPr>
        <w:lastRenderedPageBreak/>
        <w:t>5</w:t>
      </w:r>
      <w:r w:rsidR="002A7E3B" w:rsidRPr="00AC12D7">
        <w:rPr>
          <w:b/>
          <w:bCs/>
        </w:rPr>
        <w:t>.</w:t>
      </w:r>
      <w:r w:rsidR="00C86E80">
        <w:rPr>
          <w:b/>
          <w:bCs/>
          <w:lang w:val="en-US"/>
        </w:rPr>
        <w:t>4</w:t>
      </w:r>
      <w:r w:rsidR="002A7E3B" w:rsidRPr="00AC12D7">
        <w:rPr>
          <w:b/>
          <w:bCs/>
        </w:rPr>
        <w:t>. С</w:t>
      </w:r>
      <w:r w:rsidR="002A7E3B">
        <w:rPr>
          <w:b/>
          <w:bCs/>
        </w:rPr>
        <w:t>амостоятельная работа студента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753"/>
        <w:gridCol w:w="3120"/>
        <w:gridCol w:w="4537"/>
        <w:gridCol w:w="851"/>
      </w:tblGrid>
      <w:tr w:rsidR="00136C91" w:rsidRPr="00682D3E" w:rsidTr="00136C91">
        <w:trPr>
          <w:trHeight w:val="695"/>
        </w:trPr>
        <w:tc>
          <w:tcPr>
            <w:tcW w:w="301" w:type="pct"/>
            <w:vAlign w:val="center"/>
          </w:tcPr>
          <w:p w:rsidR="00136C91" w:rsidRPr="00C86E80" w:rsidRDefault="00136C91" w:rsidP="00136C91">
            <w:pPr>
              <w:tabs>
                <w:tab w:val="right" w:leader="underscore" w:pos="9639"/>
              </w:tabs>
              <w:ind w:left="-57" w:right="-57"/>
              <w:jc w:val="center"/>
              <w:rPr>
                <w:bCs/>
              </w:rPr>
            </w:pPr>
            <w:r w:rsidRPr="00C86E80">
              <w:rPr>
                <w:bCs/>
              </w:rPr>
              <w:t>№ п/п</w:t>
            </w:r>
          </w:p>
        </w:tc>
        <w:tc>
          <w:tcPr>
            <w:tcW w:w="382" w:type="pct"/>
            <w:vAlign w:val="center"/>
          </w:tcPr>
          <w:p w:rsidR="00136C91" w:rsidRPr="006910F4" w:rsidRDefault="00136C91" w:rsidP="00136C91">
            <w:pPr>
              <w:pStyle w:val="33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№ курса</w:t>
            </w:r>
          </w:p>
        </w:tc>
        <w:tc>
          <w:tcPr>
            <w:tcW w:w="1583" w:type="pct"/>
            <w:vAlign w:val="center"/>
          </w:tcPr>
          <w:p w:rsidR="00136C91" w:rsidRPr="006910F4" w:rsidRDefault="00136C91" w:rsidP="00136C91">
            <w:pPr>
              <w:pStyle w:val="14"/>
              <w:ind w:left="-57" w:right="-57" w:firstLine="0"/>
              <w:jc w:val="center"/>
              <w:rPr>
                <w:bCs/>
                <w:lang w:val="ru-RU" w:eastAsia="ru-RU"/>
              </w:rPr>
            </w:pPr>
            <w:r w:rsidRPr="007B01C1">
              <w:rPr>
                <w:rFonts w:ascii="Liberation Serif" w:hAnsi="Liberation Serif" w:cs="Liberation Serif"/>
                <w:lang w:val="ru-RU" w:eastAsia="ru-RU"/>
              </w:rPr>
              <w:t>Наименование раздела (темы)</w:t>
            </w:r>
            <w:r w:rsidRPr="00C86E80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r w:rsidRPr="007B01C1">
              <w:rPr>
                <w:rFonts w:ascii="Liberation Serif" w:hAnsi="Liberation Serif" w:cs="Liberation Serif"/>
                <w:lang w:val="ru-RU" w:eastAsia="ru-RU"/>
              </w:rPr>
              <w:t>дисциплины</w:t>
            </w:r>
          </w:p>
        </w:tc>
        <w:tc>
          <w:tcPr>
            <w:tcW w:w="2302" w:type="pct"/>
            <w:vAlign w:val="center"/>
          </w:tcPr>
          <w:p w:rsidR="00136C91" w:rsidRPr="00C86E80" w:rsidRDefault="00136C91" w:rsidP="00C86E8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86E80">
              <w:rPr>
                <w:bCs/>
              </w:rPr>
              <w:t>Виды СР</w:t>
            </w:r>
          </w:p>
        </w:tc>
        <w:tc>
          <w:tcPr>
            <w:tcW w:w="432" w:type="pct"/>
            <w:vAlign w:val="center"/>
          </w:tcPr>
          <w:p w:rsidR="00136C91" w:rsidRPr="00C86E80" w:rsidRDefault="00136C91" w:rsidP="00D003B9">
            <w:pPr>
              <w:tabs>
                <w:tab w:val="right" w:leader="underscore" w:pos="9639"/>
              </w:tabs>
              <w:ind w:left="-85" w:right="-85"/>
              <w:jc w:val="center"/>
              <w:rPr>
                <w:bCs/>
                <w:vertAlign w:val="superscript"/>
              </w:rPr>
            </w:pPr>
            <w:r w:rsidRPr="00C86E80">
              <w:rPr>
                <w:bCs/>
              </w:rPr>
              <w:t>Всего часов</w:t>
            </w:r>
          </w:p>
        </w:tc>
      </w:tr>
      <w:tr w:rsidR="00835D53" w:rsidRPr="00682D3E" w:rsidTr="00136C91">
        <w:trPr>
          <w:trHeight w:val="340"/>
        </w:trPr>
        <w:tc>
          <w:tcPr>
            <w:tcW w:w="301" w:type="pct"/>
            <w:vAlign w:val="center"/>
          </w:tcPr>
          <w:p w:rsidR="00835D53" w:rsidRPr="00C87626" w:rsidRDefault="00835D53" w:rsidP="00B478CC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82" w:type="pct"/>
            <w:vAlign w:val="center"/>
          </w:tcPr>
          <w:p w:rsidR="00835D53" w:rsidRPr="006910F4" w:rsidRDefault="00835D53" w:rsidP="00450718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3" w:type="pct"/>
            <w:vAlign w:val="center"/>
          </w:tcPr>
          <w:p w:rsidR="00835D53" w:rsidRPr="006910F4" w:rsidRDefault="00835D53" w:rsidP="00F40AB5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Интеллектуальный труд и его значение в жизни общества</w:t>
            </w:r>
          </w:p>
        </w:tc>
        <w:tc>
          <w:tcPr>
            <w:tcW w:w="2302" w:type="pct"/>
          </w:tcPr>
          <w:p w:rsidR="00835D53" w:rsidRPr="00F40AB5" w:rsidRDefault="00835D53" w:rsidP="00F40AB5">
            <w:pPr>
              <w:tabs>
                <w:tab w:val="right" w:leader="underscore" w:pos="9639"/>
              </w:tabs>
              <w:rPr>
                <w:bCs/>
              </w:rPr>
            </w:pPr>
            <w:r w:rsidRPr="00F40AB5">
              <w:rPr>
                <w:bCs/>
              </w:rPr>
              <w:t>Подготовка к собеседованию.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лекционным занятиям.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практическим занятиям.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компьютерному тестированию.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</w:pPr>
            <w:r w:rsidRPr="00F40AB5">
              <w:rPr>
                <w:bCs/>
              </w:rPr>
              <w:t xml:space="preserve">Самостоятельное изучение учебного материала. </w:t>
            </w:r>
            <w:r w:rsidRPr="00F40AB5">
              <w:t>Реферативная работа.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контрольным испытаниям</w:t>
            </w:r>
          </w:p>
        </w:tc>
        <w:tc>
          <w:tcPr>
            <w:tcW w:w="432" w:type="pct"/>
            <w:vAlign w:val="center"/>
          </w:tcPr>
          <w:p w:rsidR="00835D53" w:rsidRPr="00136C91" w:rsidRDefault="00835D53" w:rsidP="00450718">
            <w:pPr>
              <w:ind w:left="-57" w:right="-57"/>
              <w:jc w:val="center"/>
            </w:pPr>
            <w:r w:rsidRPr="00136C91">
              <w:t>20</w:t>
            </w:r>
          </w:p>
        </w:tc>
      </w:tr>
      <w:tr w:rsidR="00835D53" w:rsidRPr="00682D3E" w:rsidTr="00136C91">
        <w:trPr>
          <w:trHeight w:val="340"/>
        </w:trPr>
        <w:tc>
          <w:tcPr>
            <w:tcW w:w="301" w:type="pct"/>
            <w:vAlign w:val="center"/>
          </w:tcPr>
          <w:p w:rsidR="00835D53" w:rsidRPr="00C87626" w:rsidRDefault="00835D53" w:rsidP="00B478CC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82" w:type="pct"/>
            <w:vAlign w:val="center"/>
          </w:tcPr>
          <w:p w:rsidR="00835D53" w:rsidRPr="006910F4" w:rsidRDefault="00835D53" w:rsidP="00450718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3" w:type="pct"/>
            <w:vAlign w:val="center"/>
          </w:tcPr>
          <w:p w:rsidR="00835D53" w:rsidRPr="006910F4" w:rsidRDefault="00835D53" w:rsidP="00F40AB5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Развитие интеллекта основа эффективной познавательной деятельности человека</w:t>
            </w:r>
          </w:p>
        </w:tc>
        <w:tc>
          <w:tcPr>
            <w:tcW w:w="2302" w:type="pct"/>
          </w:tcPr>
          <w:p w:rsidR="00835D53" w:rsidRPr="00F40AB5" w:rsidRDefault="00835D53" w:rsidP="00F40AB5">
            <w:pPr>
              <w:tabs>
                <w:tab w:val="right" w:leader="underscore" w:pos="9639"/>
              </w:tabs>
              <w:rPr>
                <w:bCs/>
              </w:rPr>
            </w:pPr>
            <w:r w:rsidRPr="00F40AB5">
              <w:rPr>
                <w:bCs/>
              </w:rPr>
              <w:t>Подготовка к собеседованию.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лекционным занятиям.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практическим занятиям.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компьютерному тестированию.</w:t>
            </w:r>
          </w:p>
          <w:p w:rsidR="00835D53" w:rsidRPr="00F40AB5" w:rsidRDefault="00835D53" w:rsidP="00F40AB5">
            <w:r w:rsidRPr="00F40AB5">
              <w:rPr>
                <w:bCs/>
              </w:rPr>
              <w:t xml:space="preserve">Самостоятельное изучение учебного материала. </w:t>
            </w:r>
            <w:r w:rsidRPr="00F40AB5">
              <w:t>Реферативная работа.</w:t>
            </w:r>
          </w:p>
          <w:p w:rsidR="00835D53" w:rsidRPr="00F40AB5" w:rsidRDefault="00835D53" w:rsidP="00F40AB5">
            <w:pPr>
              <w:rPr>
                <w:b/>
                <w:i/>
              </w:rPr>
            </w:pPr>
            <w:r w:rsidRPr="00F40AB5">
              <w:rPr>
                <w:bCs/>
              </w:rPr>
              <w:t>Подготовка к контрольным испытаниям</w:t>
            </w:r>
          </w:p>
        </w:tc>
        <w:tc>
          <w:tcPr>
            <w:tcW w:w="432" w:type="pct"/>
            <w:vAlign w:val="center"/>
          </w:tcPr>
          <w:p w:rsidR="00835D53" w:rsidRPr="006910F4" w:rsidRDefault="00835D53" w:rsidP="0045071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835D53" w:rsidRPr="00682D3E" w:rsidTr="00136C91">
        <w:trPr>
          <w:trHeight w:val="340"/>
        </w:trPr>
        <w:tc>
          <w:tcPr>
            <w:tcW w:w="301" w:type="pct"/>
            <w:vAlign w:val="center"/>
          </w:tcPr>
          <w:p w:rsidR="00835D53" w:rsidRPr="00C87626" w:rsidRDefault="00835D53" w:rsidP="00B478CC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82" w:type="pct"/>
            <w:vAlign w:val="center"/>
          </w:tcPr>
          <w:p w:rsidR="00835D53" w:rsidRPr="006910F4" w:rsidRDefault="00835D53" w:rsidP="00450718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3" w:type="pct"/>
            <w:vAlign w:val="center"/>
          </w:tcPr>
          <w:p w:rsidR="00835D53" w:rsidRPr="006910F4" w:rsidRDefault="00835D53" w:rsidP="00F40AB5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Самообразование и самостоятельная работы студента - ведущая форма умственного труда</w:t>
            </w:r>
          </w:p>
        </w:tc>
        <w:tc>
          <w:tcPr>
            <w:tcW w:w="2302" w:type="pct"/>
          </w:tcPr>
          <w:p w:rsidR="00835D53" w:rsidRPr="00F40AB5" w:rsidRDefault="00835D53" w:rsidP="00F40AB5">
            <w:pPr>
              <w:tabs>
                <w:tab w:val="right" w:leader="underscore" w:pos="9639"/>
              </w:tabs>
              <w:rPr>
                <w:bCs/>
              </w:rPr>
            </w:pPr>
            <w:r w:rsidRPr="00F40AB5">
              <w:rPr>
                <w:bCs/>
              </w:rPr>
              <w:t>Подготовка к собеседованию.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лекционным занятиям.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практическим занятиям.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компьютерному тестированию.</w:t>
            </w:r>
          </w:p>
          <w:p w:rsidR="00835D53" w:rsidRPr="00F40AB5" w:rsidRDefault="00835D53" w:rsidP="00F40AB5">
            <w:r w:rsidRPr="00F40AB5">
              <w:rPr>
                <w:bCs/>
              </w:rPr>
              <w:t xml:space="preserve">Самостоятельное изучение учебного материала. </w:t>
            </w:r>
            <w:r w:rsidRPr="00F40AB5">
              <w:t>Реферативная работа.</w:t>
            </w:r>
          </w:p>
          <w:p w:rsidR="00835D53" w:rsidRPr="00F40AB5" w:rsidRDefault="00835D53" w:rsidP="00F40AB5">
            <w:pPr>
              <w:rPr>
                <w:b/>
                <w:i/>
              </w:rPr>
            </w:pPr>
            <w:r w:rsidRPr="00F40AB5">
              <w:rPr>
                <w:bCs/>
              </w:rPr>
              <w:t>Подготовка к контрольным испытаниям</w:t>
            </w:r>
          </w:p>
        </w:tc>
        <w:tc>
          <w:tcPr>
            <w:tcW w:w="432" w:type="pct"/>
            <w:vAlign w:val="center"/>
          </w:tcPr>
          <w:p w:rsidR="00835D53" w:rsidRPr="006910F4" w:rsidRDefault="00835D53" w:rsidP="0045071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835D53" w:rsidRPr="00682D3E" w:rsidTr="00136C91">
        <w:trPr>
          <w:trHeight w:val="340"/>
        </w:trPr>
        <w:tc>
          <w:tcPr>
            <w:tcW w:w="301" w:type="pct"/>
            <w:vAlign w:val="center"/>
          </w:tcPr>
          <w:p w:rsidR="00835D53" w:rsidRPr="00C87626" w:rsidRDefault="00835D53" w:rsidP="00B478CC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82" w:type="pct"/>
            <w:vAlign w:val="center"/>
          </w:tcPr>
          <w:p w:rsidR="00835D53" w:rsidRPr="006910F4" w:rsidRDefault="00835D53" w:rsidP="00450718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3" w:type="pct"/>
            <w:vAlign w:val="center"/>
          </w:tcPr>
          <w:p w:rsidR="00835D53" w:rsidRPr="006910F4" w:rsidRDefault="00835D53" w:rsidP="00F40AB5">
            <w:pPr>
              <w:pStyle w:val="40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Технологии работы с информацией студентов с ОВЗ </w:t>
            </w:r>
          </w:p>
        </w:tc>
        <w:tc>
          <w:tcPr>
            <w:tcW w:w="2302" w:type="pct"/>
          </w:tcPr>
          <w:p w:rsidR="00835D53" w:rsidRPr="00F40AB5" w:rsidRDefault="00835D53" w:rsidP="00F40AB5">
            <w:pPr>
              <w:tabs>
                <w:tab w:val="right" w:leader="underscore" w:pos="9639"/>
              </w:tabs>
              <w:rPr>
                <w:bCs/>
              </w:rPr>
            </w:pPr>
            <w:r w:rsidRPr="00F40AB5">
              <w:rPr>
                <w:bCs/>
              </w:rPr>
              <w:t>Подготовка к собеседованию.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лекционным занятиям.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практическим занятиям.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компьютерному тестированию.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</w:pPr>
            <w:r w:rsidRPr="00F40AB5">
              <w:rPr>
                <w:bCs/>
              </w:rPr>
              <w:t xml:space="preserve">Самостоятельное изучение учебного материала. </w:t>
            </w:r>
            <w:r w:rsidRPr="00F40AB5">
              <w:t>Реферативная работа.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rPr>
                <w:bCs/>
              </w:rPr>
            </w:pPr>
            <w:r w:rsidRPr="00F40AB5">
              <w:rPr>
                <w:bCs/>
              </w:rPr>
              <w:t>Подготовка к контрольным испытаниям</w:t>
            </w:r>
          </w:p>
        </w:tc>
        <w:tc>
          <w:tcPr>
            <w:tcW w:w="432" w:type="pct"/>
            <w:vAlign w:val="center"/>
          </w:tcPr>
          <w:p w:rsidR="00835D53" w:rsidRPr="006910F4" w:rsidRDefault="00835D53" w:rsidP="0045071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835D53" w:rsidRPr="00682D3E" w:rsidTr="00136C91">
        <w:trPr>
          <w:trHeight w:val="340"/>
        </w:trPr>
        <w:tc>
          <w:tcPr>
            <w:tcW w:w="301" w:type="pct"/>
            <w:vAlign w:val="center"/>
          </w:tcPr>
          <w:p w:rsidR="00835D53" w:rsidRPr="00C87626" w:rsidRDefault="00835D53" w:rsidP="00B478CC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82" w:type="pct"/>
            <w:vAlign w:val="center"/>
          </w:tcPr>
          <w:p w:rsidR="00835D53" w:rsidRPr="006910F4" w:rsidRDefault="00835D53" w:rsidP="00450718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3" w:type="pct"/>
            <w:vAlign w:val="center"/>
          </w:tcPr>
          <w:p w:rsidR="00835D53" w:rsidRPr="006910F4" w:rsidRDefault="00835D53" w:rsidP="00F40AB5">
            <w:pPr>
              <w:pStyle w:val="40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0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научно- исследовательской работы</w:t>
            </w:r>
          </w:p>
        </w:tc>
        <w:tc>
          <w:tcPr>
            <w:tcW w:w="2302" w:type="pct"/>
          </w:tcPr>
          <w:p w:rsidR="00835D53" w:rsidRPr="00F40AB5" w:rsidRDefault="00835D53" w:rsidP="00F40AB5">
            <w:pPr>
              <w:tabs>
                <w:tab w:val="right" w:leader="underscore" w:pos="9639"/>
              </w:tabs>
              <w:rPr>
                <w:bCs/>
              </w:rPr>
            </w:pPr>
            <w:r w:rsidRPr="00F40AB5">
              <w:rPr>
                <w:bCs/>
              </w:rPr>
              <w:t>Подготовка к собеседованию.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лекционным занятиям.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практическим занятиям.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snapToGrid w:val="0"/>
              <w:spacing w:line="228" w:lineRule="auto"/>
              <w:rPr>
                <w:bCs/>
              </w:rPr>
            </w:pPr>
            <w:r w:rsidRPr="00F40AB5">
              <w:rPr>
                <w:bCs/>
              </w:rPr>
              <w:t>Подготовка к компьютерному тестированию.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</w:pPr>
            <w:r w:rsidRPr="00F40AB5">
              <w:rPr>
                <w:bCs/>
              </w:rPr>
              <w:t xml:space="preserve">Самостоятельное изучение учебного материала. </w:t>
            </w:r>
            <w:r w:rsidRPr="00F40AB5">
              <w:t>Реферативная работа.</w:t>
            </w:r>
          </w:p>
          <w:p w:rsidR="00835D53" w:rsidRPr="00F40AB5" w:rsidRDefault="00835D53" w:rsidP="00F40AB5">
            <w:pPr>
              <w:tabs>
                <w:tab w:val="right" w:leader="underscore" w:pos="9639"/>
              </w:tabs>
              <w:rPr>
                <w:bCs/>
              </w:rPr>
            </w:pPr>
            <w:r w:rsidRPr="00F40AB5">
              <w:rPr>
                <w:bCs/>
              </w:rPr>
              <w:t>Подготовка к контрольным испытаниям</w:t>
            </w:r>
          </w:p>
        </w:tc>
        <w:tc>
          <w:tcPr>
            <w:tcW w:w="432" w:type="pct"/>
            <w:vAlign w:val="center"/>
          </w:tcPr>
          <w:p w:rsidR="00835D53" w:rsidRPr="006910F4" w:rsidRDefault="00835D53" w:rsidP="00450718">
            <w:pPr>
              <w:pStyle w:val="4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6C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39,1</w:t>
            </w:r>
          </w:p>
        </w:tc>
      </w:tr>
      <w:tr w:rsidR="00136C91" w:rsidRPr="002A27CA" w:rsidTr="00136C91">
        <w:trPr>
          <w:trHeight w:val="340"/>
        </w:trPr>
        <w:tc>
          <w:tcPr>
            <w:tcW w:w="4568" w:type="pct"/>
            <w:gridSpan w:val="4"/>
          </w:tcPr>
          <w:p w:rsidR="00136C91" w:rsidRPr="002A27CA" w:rsidRDefault="00136C91" w:rsidP="009334F9">
            <w:pPr>
              <w:tabs>
                <w:tab w:val="right" w:leader="underscore" w:pos="9639"/>
              </w:tabs>
              <w:rPr>
                <w:bCs/>
              </w:rPr>
            </w:pPr>
            <w:r w:rsidRPr="002A27CA">
              <w:rPr>
                <w:bCs/>
              </w:rPr>
              <w:t xml:space="preserve">ИТОГО </w:t>
            </w:r>
          </w:p>
        </w:tc>
        <w:tc>
          <w:tcPr>
            <w:tcW w:w="432" w:type="pct"/>
          </w:tcPr>
          <w:p w:rsidR="00136C91" w:rsidRPr="00136C91" w:rsidRDefault="00136C91" w:rsidP="007C638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36C91">
              <w:rPr>
                <w:bCs/>
              </w:rPr>
              <w:t>129,1</w:t>
            </w:r>
          </w:p>
        </w:tc>
      </w:tr>
    </w:tbl>
    <w:p w:rsidR="002A7E3B" w:rsidRDefault="002A7E3B" w:rsidP="00355001">
      <w:pPr>
        <w:rPr>
          <w:b/>
          <w:bCs/>
        </w:rPr>
        <w:sectPr w:rsidR="002A7E3B" w:rsidSect="008A611D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D011F" w:rsidRDefault="004D011F" w:rsidP="004D011F">
      <w:pPr>
        <w:ind w:firstLine="709"/>
        <w:rPr>
          <w:b/>
          <w:bCs/>
        </w:rPr>
      </w:pPr>
      <w:r>
        <w:rPr>
          <w:b/>
          <w:bCs/>
        </w:rPr>
        <w:lastRenderedPageBreak/>
        <w:t>6. Учебно-методическое и информационное обеспечение дисциплины</w:t>
      </w:r>
    </w:p>
    <w:p w:rsidR="004D011F" w:rsidRPr="00B603F2" w:rsidRDefault="004D011F" w:rsidP="004D011F">
      <w:pPr>
        <w:spacing w:after="120"/>
        <w:ind w:firstLine="709"/>
        <w:jc w:val="both"/>
        <w:rPr>
          <w:b/>
        </w:rPr>
      </w:pPr>
      <w:r>
        <w:rPr>
          <w:b/>
        </w:rPr>
        <w:t>6</w:t>
      </w:r>
      <w:r w:rsidRPr="00B603F2">
        <w:rPr>
          <w:b/>
        </w:rPr>
        <w:t>.1. Основная литература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1723"/>
        <w:gridCol w:w="5761"/>
        <w:gridCol w:w="1613"/>
      </w:tblGrid>
      <w:tr w:rsidR="004D011F" w:rsidRPr="00925830" w:rsidTr="00E03B24">
        <w:trPr>
          <w:trHeight w:val="342"/>
        </w:trPr>
        <w:tc>
          <w:tcPr>
            <w:tcW w:w="653" w:type="dxa"/>
            <w:vAlign w:val="center"/>
          </w:tcPr>
          <w:p w:rsidR="004D011F" w:rsidRPr="0070260E" w:rsidRDefault="004D011F" w:rsidP="00E03B24">
            <w:pPr>
              <w:jc w:val="center"/>
            </w:pPr>
            <w:r w:rsidRPr="0070260E">
              <w:t>№ п/п</w:t>
            </w:r>
          </w:p>
        </w:tc>
        <w:tc>
          <w:tcPr>
            <w:tcW w:w="1723" w:type="dxa"/>
            <w:vAlign w:val="center"/>
          </w:tcPr>
          <w:p w:rsidR="004D011F" w:rsidRPr="0070260E" w:rsidRDefault="004D011F" w:rsidP="00E03B24">
            <w:pPr>
              <w:jc w:val="center"/>
              <w:rPr>
                <w:vertAlign w:val="superscript"/>
              </w:rPr>
            </w:pPr>
            <w:r w:rsidRPr="0070260E">
              <w:t>Вид издания</w:t>
            </w:r>
          </w:p>
        </w:tc>
        <w:tc>
          <w:tcPr>
            <w:tcW w:w="5761" w:type="dxa"/>
            <w:vAlign w:val="center"/>
          </w:tcPr>
          <w:p w:rsidR="004D011F" w:rsidRPr="0070260E" w:rsidRDefault="004D011F" w:rsidP="00E03B24">
            <w:pPr>
              <w:jc w:val="center"/>
            </w:pPr>
            <w:r w:rsidRPr="0070260E">
              <w:t>Выходные данные</w:t>
            </w:r>
          </w:p>
        </w:tc>
        <w:tc>
          <w:tcPr>
            <w:tcW w:w="1613" w:type="dxa"/>
            <w:vAlign w:val="center"/>
          </w:tcPr>
          <w:p w:rsidR="004D011F" w:rsidRPr="0070260E" w:rsidRDefault="004D011F" w:rsidP="00E03B24">
            <w:pPr>
              <w:jc w:val="center"/>
            </w:pPr>
            <w:r w:rsidRPr="0070260E">
              <w:t>Количество экземпляров</w:t>
            </w:r>
          </w:p>
        </w:tc>
      </w:tr>
      <w:tr w:rsidR="004D011F" w:rsidRPr="00925830" w:rsidTr="00E03B24">
        <w:trPr>
          <w:trHeight w:val="342"/>
        </w:trPr>
        <w:tc>
          <w:tcPr>
            <w:tcW w:w="653" w:type="dxa"/>
            <w:vAlign w:val="center"/>
          </w:tcPr>
          <w:p w:rsidR="004D011F" w:rsidRPr="00941625" w:rsidRDefault="004D011F" w:rsidP="004D011F">
            <w:pPr>
              <w:numPr>
                <w:ilvl w:val="0"/>
                <w:numId w:val="18"/>
              </w:numPr>
              <w:ind w:left="0" w:firstLine="0"/>
              <w:jc w:val="center"/>
            </w:pPr>
            <w:bookmarkStart w:id="1" w:name="_Hlk430452992"/>
          </w:p>
        </w:tc>
        <w:tc>
          <w:tcPr>
            <w:tcW w:w="1723" w:type="dxa"/>
            <w:vAlign w:val="center"/>
          </w:tcPr>
          <w:p w:rsidR="004D011F" w:rsidRPr="00941625" w:rsidRDefault="004D011F" w:rsidP="00E03B24">
            <w:pPr>
              <w:ind w:left="-57" w:right="-57"/>
              <w:jc w:val="center"/>
            </w:pPr>
            <w:r w:rsidRPr="00941625">
              <w:t>Методические рекомендации</w:t>
            </w:r>
          </w:p>
        </w:tc>
        <w:tc>
          <w:tcPr>
            <w:tcW w:w="5761" w:type="dxa"/>
            <w:vAlign w:val="center"/>
          </w:tcPr>
          <w:p w:rsidR="004D011F" w:rsidRPr="00941625" w:rsidRDefault="004D011F" w:rsidP="00E03B24">
            <w:pPr>
              <w:ind w:left="25"/>
              <w:rPr>
                <w:bCs/>
              </w:rPr>
            </w:pPr>
            <w:r w:rsidRPr="00941625">
              <w:rPr>
                <w:bCs/>
              </w:rPr>
              <w:t>Основы интеллектуального труда</w:t>
            </w:r>
            <w:r w:rsidRPr="00941625">
              <w:t xml:space="preserve"> [Электронный ресурс] : методические рекомендации по изучению дисциплины и самостоятельной работы / Костромская ГСХА. Каф. экономики, организации производства и бизнеса ; Угланова Г.И. - Электрон. дан. (1 файл). - Караваево : Костромская ГСХА, 2017. - Режим доступа: http://lib.ksaa.edu.ru/marcweb, требуется регистрация </w:t>
            </w:r>
          </w:p>
        </w:tc>
        <w:tc>
          <w:tcPr>
            <w:tcW w:w="1613" w:type="dxa"/>
            <w:vAlign w:val="center"/>
          </w:tcPr>
          <w:p w:rsidR="004D011F" w:rsidRPr="00941625" w:rsidRDefault="004D011F" w:rsidP="00E03B24">
            <w:pPr>
              <w:jc w:val="center"/>
            </w:pPr>
            <w:r w:rsidRPr="004127FF">
              <w:t>Неограниченный доступ</w:t>
            </w:r>
          </w:p>
        </w:tc>
      </w:tr>
      <w:tr w:rsidR="004D011F" w:rsidRPr="00925830" w:rsidTr="00E03B24">
        <w:trPr>
          <w:trHeight w:val="342"/>
        </w:trPr>
        <w:tc>
          <w:tcPr>
            <w:tcW w:w="653" w:type="dxa"/>
            <w:vAlign w:val="center"/>
          </w:tcPr>
          <w:p w:rsidR="004D011F" w:rsidRPr="00941625" w:rsidRDefault="004D011F" w:rsidP="004D011F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723" w:type="dxa"/>
            <w:vAlign w:val="center"/>
          </w:tcPr>
          <w:p w:rsidR="004D011F" w:rsidRPr="00941625" w:rsidRDefault="004D011F" w:rsidP="00E03B24">
            <w:pPr>
              <w:ind w:left="-57" w:right="-57"/>
              <w:jc w:val="center"/>
            </w:pPr>
            <w:r w:rsidRPr="00941625">
              <w:t>Учебное пособие</w:t>
            </w:r>
          </w:p>
        </w:tc>
        <w:tc>
          <w:tcPr>
            <w:tcW w:w="5761" w:type="dxa"/>
            <w:vAlign w:val="center"/>
          </w:tcPr>
          <w:p w:rsidR="004D011F" w:rsidRPr="00941625" w:rsidRDefault="004D011F" w:rsidP="00E03B24">
            <w:pPr>
              <w:ind w:left="25"/>
            </w:pPr>
            <w:r w:rsidRPr="00941625">
              <w:rPr>
                <w:bCs/>
              </w:rPr>
              <w:t>Инновационный менеджмент</w:t>
            </w:r>
            <w:r w:rsidRPr="00941625">
              <w:t xml:space="preserve"> [Электронный ресурс] : учебное пособие для студентов вузов / Барышева А.В., ред. - Электрон. дан. - М. : Дашков и К°, 2015. - 384 с. : ил. - (Издательско-торговая корпорация "Дашков и К°). - Режим доступа: http://e.lanbook.com/view/book/61043/, требуется регистрация</w:t>
            </w:r>
          </w:p>
        </w:tc>
        <w:tc>
          <w:tcPr>
            <w:tcW w:w="1613" w:type="dxa"/>
            <w:vAlign w:val="center"/>
          </w:tcPr>
          <w:p w:rsidR="004D011F" w:rsidRPr="00941625" w:rsidRDefault="004D011F" w:rsidP="00E03B24">
            <w:pPr>
              <w:jc w:val="center"/>
            </w:pPr>
            <w:r w:rsidRPr="004127FF">
              <w:t>Неограниченный доступ</w:t>
            </w:r>
          </w:p>
        </w:tc>
      </w:tr>
      <w:tr w:rsidR="004D011F" w:rsidRPr="00925830" w:rsidTr="00E03B24">
        <w:trPr>
          <w:trHeight w:val="342"/>
        </w:trPr>
        <w:tc>
          <w:tcPr>
            <w:tcW w:w="653" w:type="dxa"/>
            <w:vAlign w:val="center"/>
          </w:tcPr>
          <w:p w:rsidR="004D011F" w:rsidRPr="00941625" w:rsidRDefault="004D011F" w:rsidP="004D011F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723" w:type="dxa"/>
            <w:vAlign w:val="center"/>
          </w:tcPr>
          <w:p w:rsidR="004D011F" w:rsidRPr="00941625" w:rsidRDefault="004D011F" w:rsidP="00E03B24">
            <w:pPr>
              <w:ind w:left="-57" w:right="-57"/>
              <w:jc w:val="center"/>
            </w:pPr>
            <w:r w:rsidRPr="00941625">
              <w:t>Учебное пособие</w:t>
            </w:r>
          </w:p>
        </w:tc>
        <w:tc>
          <w:tcPr>
            <w:tcW w:w="5761" w:type="dxa"/>
            <w:vAlign w:val="center"/>
          </w:tcPr>
          <w:p w:rsidR="004D011F" w:rsidRPr="00941625" w:rsidRDefault="004D011F" w:rsidP="00E03B24">
            <w:pPr>
              <w:ind w:left="25"/>
            </w:pPr>
            <w:r w:rsidRPr="00941625">
              <w:rPr>
                <w:bCs/>
              </w:rPr>
              <w:t>Дармилова, Ж.Д.</w:t>
            </w:r>
            <w:r w:rsidRPr="00941625">
              <w:t xml:space="preserve"> Инновационный менеджмент [Электронный ресурс] : учеб. пособие для студентов вузов, обучающихся по направлению подготовки "Менеджмент" / Ж. Д. Дармилова. - Электрон. дан. - М. : Дашков и К°, 2014. - 168 с. - Режим доступа: http://e.lanbook.com/view/book/56208/, требуется регистрация</w:t>
            </w:r>
          </w:p>
        </w:tc>
        <w:tc>
          <w:tcPr>
            <w:tcW w:w="1613" w:type="dxa"/>
            <w:vAlign w:val="center"/>
          </w:tcPr>
          <w:p w:rsidR="004D011F" w:rsidRPr="00941625" w:rsidRDefault="004D011F" w:rsidP="00E03B24">
            <w:pPr>
              <w:jc w:val="center"/>
            </w:pPr>
            <w:r w:rsidRPr="004127FF">
              <w:t>Неограниченный доступ</w:t>
            </w:r>
          </w:p>
        </w:tc>
      </w:tr>
      <w:tr w:rsidR="004D011F" w:rsidRPr="00925830" w:rsidTr="00E03B24">
        <w:trPr>
          <w:trHeight w:val="342"/>
        </w:trPr>
        <w:tc>
          <w:tcPr>
            <w:tcW w:w="653" w:type="dxa"/>
            <w:vAlign w:val="center"/>
          </w:tcPr>
          <w:p w:rsidR="004D011F" w:rsidRPr="00941625" w:rsidRDefault="004D011F" w:rsidP="004D011F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723" w:type="dxa"/>
            <w:vAlign w:val="center"/>
          </w:tcPr>
          <w:p w:rsidR="004D011F" w:rsidRPr="00941625" w:rsidRDefault="004D011F" w:rsidP="00E03B24">
            <w:pPr>
              <w:ind w:left="-57" w:right="-57"/>
              <w:jc w:val="center"/>
            </w:pPr>
            <w:r w:rsidRPr="00941625">
              <w:t>Учебное пособие</w:t>
            </w:r>
          </w:p>
        </w:tc>
        <w:tc>
          <w:tcPr>
            <w:tcW w:w="5761" w:type="dxa"/>
            <w:vAlign w:val="center"/>
          </w:tcPr>
          <w:p w:rsidR="004D011F" w:rsidRPr="00941625" w:rsidRDefault="004D011F" w:rsidP="00E03B24">
            <w:pPr>
              <w:ind w:left="25"/>
            </w:pPr>
            <w:r w:rsidRPr="00941625">
              <w:rPr>
                <w:bCs/>
              </w:rPr>
              <w:t>Павлов, В.М.</w:t>
            </w:r>
            <w:r w:rsidRPr="00941625">
              <w:t xml:space="preserve"> Искусство решать сложные задачи: системный подход [Электронный ресурс] / В. М. Павлов. - Электрон. дан. - М. : Дашков и К°, 2015. - 134 с. - Режим доступа: http://e.lanbook.com/view/book/56218/, требуется регистрация </w:t>
            </w:r>
          </w:p>
        </w:tc>
        <w:tc>
          <w:tcPr>
            <w:tcW w:w="1613" w:type="dxa"/>
            <w:vAlign w:val="center"/>
          </w:tcPr>
          <w:p w:rsidR="004D011F" w:rsidRPr="00941625" w:rsidRDefault="004D011F" w:rsidP="00E03B24">
            <w:pPr>
              <w:jc w:val="center"/>
            </w:pPr>
            <w:r w:rsidRPr="004127FF">
              <w:t>Неограниченный доступ</w:t>
            </w:r>
          </w:p>
        </w:tc>
      </w:tr>
      <w:tr w:rsidR="004D011F" w:rsidRPr="00925830" w:rsidTr="00E03B24">
        <w:trPr>
          <w:trHeight w:val="342"/>
        </w:trPr>
        <w:tc>
          <w:tcPr>
            <w:tcW w:w="653" w:type="dxa"/>
            <w:vAlign w:val="center"/>
          </w:tcPr>
          <w:p w:rsidR="004D011F" w:rsidRPr="00941625" w:rsidRDefault="004D011F" w:rsidP="004D011F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723" w:type="dxa"/>
            <w:vAlign w:val="center"/>
          </w:tcPr>
          <w:p w:rsidR="004D011F" w:rsidRPr="00941625" w:rsidRDefault="004D011F" w:rsidP="00E03B24">
            <w:pPr>
              <w:ind w:left="-57" w:right="-57"/>
              <w:jc w:val="center"/>
            </w:pPr>
            <w:r w:rsidRPr="00941625">
              <w:t>Учебное пособие</w:t>
            </w:r>
          </w:p>
        </w:tc>
        <w:tc>
          <w:tcPr>
            <w:tcW w:w="5761" w:type="dxa"/>
            <w:vAlign w:val="center"/>
          </w:tcPr>
          <w:p w:rsidR="004D011F" w:rsidRPr="00941625" w:rsidRDefault="004D011F" w:rsidP="00E03B24">
            <w:pPr>
              <w:ind w:left="25"/>
              <w:rPr>
                <w:bCs/>
              </w:rPr>
            </w:pPr>
            <w:r w:rsidRPr="00941625">
              <w:rPr>
                <w:bCs/>
              </w:rPr>
              <w:t>Остапенко, Г.Ф.</w:t>
            </w:r>
            <w:r w:rsidRPr="00941625">
              <w:t xml:space="preserve"> Управление интеллектуальной собственностью [Электронный ресурс] : учеб. пособие / Г. Ф. Остапенко, В. Д. Остапенко. - Электрон. дан. - М. : Дашков и К°, 2016. - 160 с. - (Учебные издания для магистров). - Режим доступа: http://e.lanbook.com/view/book/77296/, требуется регистрация</w:t>
            </w:r>
          </w:p>
        </w:tc>
        <w:tc>
          <w:tcPr>
            <w:tcW w:w="1613" w:type="dxa"/>
            <w:vAlign w:val="center"/>
          </w:tcPr>
          <w:p w:rsidR="004D011F" w:rsidRPr="00941625" w:rsidRDefault="004D011F" w:rsidP="00E03B24">
            <w:pPr>
              <w:jc w:val="center"/>
            </w:pPr>
            <w:r w:rsidRPr="004127FF">
              <w:t>Неограниченный доступ</w:t>
            </w:r>
          </w:p>
        </w:tc>
      </w:tr>
    </w:tbl>
    <w:bookmarkEnd w:id="1"/>
    <w:p w:rsidR="004D011F" w:rsidRDefault="004D011F" w:rsidP="004D011F">
      <w:pPr>
        <w:spacing w:before="120" w:after="120"/>
        <w:ind w:firstLine="709"/>
        <w:rPr>
          <w:b/>
          <w:bCs/>
        </w:rPr>
      </w:pPr>
      <w:r>
        <w:rPr>
          <w:b/>
          <w:bCs/>
        </w:rPr>
        <w:t>6</w:t>
      </w:r>
      <w:r w:rsidRPr="002729A5">
        <w:rPr>
          <w:b/>
          <w:bCs/>
        </w:rPr>
        <w:t>.2. Дополнительная литература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1542"/>
        <w:gridCol w:w="5942"/>
        <w:gridCol w:w="1613"/>
      </w:tblGrid>
      <w:tr w:rsidR="004D011F" w:rsidRPr="00925830" w:rsidTr="00E03B24">
        <w:trPr>
          <w:trHeight w:val="337"/>
        </w:trPr>
        <w:tc>
          <w:tcPr>
            <w:tcW w:w="653" w:type="dxa"/>
            <w:vAlign w:val="center"/>
          </w:tcPr>
          <w:p w:rsidR="004D011F" w:rsidRPr="00E739E7" w:rsidRDefault="004D011F" w:rsidP="00E03B24">
            <w:pPr>
              <w:jc w:val="center"/>
            </w:pPr>
            <w:r w:rsidRPr="00E739E7">
              <w:t>№ п/п</w:t>
            </w:r>
          </w:p>
        </w:tc>
        <w:tc>
          <w:tcPr>
            <w:tcW w:w="1542" w:type="dxa"/>
            <w:vAlign w:val="center"/>
          </w:tcPr>
          <w:p w:rsidR="004D011F" w:rsidRPr="00E739E7" w:rsidRDefault="004D011F" w:rsidP="00E03B24">
            <w:pPr>
              <w:jc w:val="center"/>
              <w:rPr>
                <w:vertAlign w:val="superscript"/>
              </w:rPr>
            </w:pPr>
            <w:r w:rsidRPr="00E739E7">
              <w:t>Вид издания</w:t>
            </w:r>
          </w:p>
        </w:tc>
        <w:tc>
          <w:tcPr>
            <w:tcW w:w="5942" w:type="dxa"/>
            <w:vAlign w:val="center"/>
          </w:tcPr>
          <w:p w:rsidR="004D011F" w:rsidRPr="00E739E7" w:rsidRDefault="004D011F" w:rsidP="00E03B24">
            <w:pPr>
              <w:jc w:val="center"/>
            </w:pPr>
            <w:r w:rsidRPr="00E739E7">
              <w:t>Выходные данные</w:t>
            </w:r>
          </w:p>
        </w:tc>
        <w:tc>
          <w:tcPr>
            <w:tcW w:w="1613" w:type="dxa"/>
            <w:vAlign w:val="center"/>
          </w:tcPr>
          <w:p w:rsidR="004D011F" w:rsidRPr="00E739E7" w:rsidRDefault="004D011F" w:rsidP="00E03B24">
            <w:pPr>
              <w:jc w:val="center"/>
            </w:pPr>
            <w:r w:rsidRPr="00E739E7">
              <w:t>Количество экземпляров</w:t>
            </w:r>
          </w:p>
        </w:tc>
      </w:tr>
      <w:tr w:rsidR="004D011F" w:rsidRPr="00925830" w:rsidTr="00E03B24">
        <w:trPr>
          <w:trHeight w:val="337"/>
        </w:trPr>
        <w:tc>
          <w:tcPr>
            <w:tcW w:w="653" w:type="dxa"/>
            <w:vAlign w:val="center"/>
          </w:tcPr>
          <w:p w:rsidR="004D011F" w:rsidRPr="00941625" w:rsidRDefault="004D011F" w:rsidP="004D011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542" w:type="dxa"/>
            <w:vAlign w:val="center"/>
          </w:tcPr>
          <w:p w:rsidR="004D011F" w:rsidRPr="00941625" w:rsidRDefault="004D011F" w:rsidP="00E03B24">
            <w:pPr>
              <w:ind w:left="-57" w:right="-57"/>
              <w:jc w:val="center"/>
            </w:pPr>
            <w:r w:rsidRPr="00941625">
              <w:t>Учебник</w:t>
            </w:r>
          </w:p>
        </w:tc>
        <w:tc>
          <w:tcPr>
            <w:tcW w:w="5942" w:type="dxa"/>
            <w:vAlign w:val="center"/>
          </w:tcPr>
          <w:p w:rsidR="004D011F" w:rsidRPr="00941625" w:rsidRDefault="004D011F" w:rsidP="00E03B24">
            <w:pPr>
              <w:ind w:left="25"/>
            </w:pPr>
            <w:r w:rsidRPr="00941625">
              <w:rPr>
                <w:bCs/>
              </w:rPr>
              <w:t>Защита интеллектуальной собственности</w:t>
            </w:r>
            <w:r w:rsidRPr="00941625">
              <w:t xml:space="preserve"> [Электронный ресурс] : учебник для студентов бакалавриата, обучающихся по направлению подготовки "Менеджмент" / Ларионов И.К., ред. - Электрон. дан. - М. : Дашков и К°, 2015. - 256 с. - (Учебные издания для бакалавров). - Режим доступа: http://e.lanbook.com/view/book/61073/, требуется регистрация</w:t>
            </w:r>
          </w:p>
        </w:tc>
        <w:tc>
          <w:tcPr>
            <w:tcW w:w="1613" w:type="dxa"/>
            <w:vAlign w:val="center"/>
          </w:tcPr>
          <w:p w:rsidR="004D011F" w:rsidRPr="00941625" w:rsidRDefault="004D011F" w:rsidP="00E03B24">
            <w:pPr>
              <w:jc w:val="center"/>
            </w:pPr>
            <w:r w:rsidRPr="00941625">
              <w:t>Неограниченный доступ</w:t>
            </w:r>
          </w:p>
        </w:tc>
      </w:tr>
      <w:tr w:rsidR="004D011F" w:rsidRPr="00925830" w:rsidTr="00E03B24">
        <w:trPr>
          <w:trHeight w:val="337"/>
        </w:trPr>
        <w:tc>
          <w:tcPr>
            <w:tcW w:w="653" w:type="dxa"/>
            <w:vAlign w:val="center"/>
          </w:tcPr>
          <w:p w:rsidR="004D011F" w:rsidRPr="00941625" w:rsidRDefault="004D011F" w:rsidP="004D011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542" w:type="dxa"/>
            <w:vAlign w:val="center"/>
          </w:tcPr>
          <w:p w:rsidR="004D011F" w:rsidRPr="00941625" w:rsidRDefault="004D011F" w:rsidP="00E03B24">
            <w:pPr>
              <w:ind w:left="-57" w:right="-57"/>
              <w:jc w:val="center"/>
            </w:pPr>
            <w:r w:rsidRPr="00941625">
              <w:t>Монография</w:t>
            </w:r>
          </w:p>
        </w:tc>
        <w:tc>
          <w:tcPr>
            <w:tcW w:w="5942" w:type="dxa"/>
            <w:vAlign w:val="center"/>
          </w:tcPr>
          <w:p w:rsidR="004D011F" w:rsidRPr="00941625" w:rsidRDefault="004D011F" w:rsidP="00E03B24">
            <w:r w:rsidRPr="00941625">
              <w:t>Керимов, В.В. Теория, методология и методика аудита интеллектуальной собственности на основе "Дью Дилидженс" [Электронный ресурс] : монография / В. В. Керимов. - Электрон. дан. - М. : Дашков и К., 2014. - 156 с. - Режим доступа: http://e.lanbook.com/view/book/70584/, требуется регистрация</w:t>
            </w:r>
          </w:p>
        </w:tc>
        <w:tc>
          <w:tcPr>
            <w:tcW w:w="1613" w:type="dxa"/>
            <w:vAlign w:val="center"/>
          </w:tcPr>
          <w:p w:rsidR="004D011F" w:rsidRPr="00941625" w:rsidRDefault="004D011F" w:rsidP="00E03B24">
            <w:pPr>
              <w:pStyle w:val="af0"/>
              <w:snapToGrid w:val="0"/>
              <w:jc w:val="center"/>
            </w:pPr>
            <w:r w:rsidRPr="00941625">
              <w:t>Неограниченный доступ</w:t>
            </w:r>
          </w:p>
        </w:tc>
      </w:tr>
      <w:tr w:rsidR="004D011F" w:rsidRPr="00925830" w:rsidTr="00E03B24">
        <w:trPr>
          <w:trHeight w:val="337"/>
        </w:trPr>
        <w:tc>
          <w:tcPr>
            <w:tcW w:w="653" w:type="dxa"/>
            <w:vAlign w:val="center"/>
          </w:tcPr>
          <w:p w:rsidR="004D011F" w:rsidRPr="00941625" w:rsidRDefault="004D011F" w:rsidP="004D011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542" w:type="dxa"/>
            <w:vAlign w:val="center"/>
          </w:tcPr>
          <w:p w:rsidR="004D011F" w:rsidRPr="00941625" w:rsidRDefault="004D011F" w:rsidP="00E03B24">
            <w:pPr>
              <w:ind w:left="-57" w:right="-57"/>
              <w:jc w:val="center"/>
            </w:pPr>
          </w:p>
        </w:tc>
        <w:tc>
          <w:tcPr>
            <w:tcW w:w="5942" w:type="dxa"/>
            <w:vAlign w:val="center"/>
          </w:tcPr>
          <w:p w:rsidR="004D011F" w:rsidRDefault="004D011F" w:rsidP="00E03B24">
            <w:r>
              <w:rPr>
                <w:b/>
                <w:bCs/>
              </w:rPr>
              <w:t>Павлов, В.М.</w:t>
            </w:r>
            <w:r>
              <w:t>   Искусство решать сложные задачи: системный подход [Электронный ресурс] / В. М. Павлов. - 2-е изд. - Электрон. дан. - М. : Дашков и К°, 2017. - 184 с. - Режим доступа: https://e.lanbook.com/reader/book/93431/, требуется регистрация. - Яз. рус. - Загл. с экрана. - ISBN 978-5-394-02346-0. </w:t>
            </w:r>
          </w:p>
        </w:tc>
        <w:tc>
          <w:tcPr>
            <w:tcW w:w="1613" w:type="dxa"/>
            <w:vAlign w:val="center"/>
          </w:tcPr>
          <w:p w:rsidR="004D011F" w:rsidRDefault="004D011F" w:rsidP="00E03B24">
            <w:r>
              <w:t>Неограниченный доступ</w:t>
            </w:r>
          </w:p>
        </w:tc>
      </w:tr>
      <w:tr w:rsidR="004D011F" w:rsidRPr="00925830" w:rsidTr="00E03B24">
        <w:trPr>
          <w:trHeight w:val="337"/>
        </w:trPr>
        <w:tc>
          <w:tcPr>
            <w:tcW w:w="653" w:type="dxa"/>
            <w:vAlign w:val="center"/>
          </w:tcPr>
          <w:p w:rsidR="004D011F" w:rsidRPr="00941625" w:rsidRDefault="004D011F" w:rsidP="004D011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542" w:type="dxa"/>
            <w:vAlign w:val="center"/>
          </w:tcPr>
          <w:p w:rsidR="004D011F" w:rsidRPr="00941625" w:rsidRDefault="004D011F" w:rsidP="00E03B24">
            <w:pPr>
              <w:ind w:left="-57" w:right="-57"/>
              <w:jc w:val="center"/>
            </w:pPr>
            <w:r>
              <w:t>Учебник</w:t>
            </w:r>
          </w:p>
        </w:tc>
        <w:tc>
          <w:tcPr>
            <w:tcW w:w="5942" w:type="dxa"/>
            <w:vAlign w:val="center"/>
          </w:tcPr>
          <w:p w:rsidR="004D011F" w:rsidRDefault="004D011F" w:rsidP="00E03B24">
            <w:r>
              <w:rPr>
                <w:b/>
                <w:bCs/>
              </w:rPr>
              <w:t>Гаврилова, Т.А.</w:t>
            </w:r>
            <w:r>
              <w:t>   Инженерия знаний. Модели и методы [Электронный ресурс] : учебник / Т. А. Гаврилова, Д. В. Кудрявцев. - Электрон. дан. - СПб. : Лань, 2016. - 324 с. : ил. - (Учебники для вузов. Специальная литература). - Режим доступа: http://e.lanbook.com/reader/book/81565/, требуется регистрация. - Загл. с экрана. - Яз. рус. - ISBN 978-5-8114-2128-2. </w:t>
            </w:r>
          </w:p>
        </w:tc>
        <w:tc>
          <w:tcPr>
            <w:tcW w:w="1613" w:type="dxa"/>
          </w:tcPr>
          <w:p w:rsidR="004D011F" w:rsidRDefault="004D011F" w:rsidP="00E03B24">
            <w:r w:rsidRPr="00BC3F04">
              <w:t>Неограниченный доступ</w:t>
            </w:r>
          </w:p>
        </w:tc>
      </w:tr>
    </w:tbl>
    <w:p w:rsidR="004D011F" w:rsidRPr="0046633D" w:rsidRDefault="004D011F" w:rsidP="004D011F"/>
    <w:p w:rsidR="002A7E3B" w:rsidRPr="0046633D" w:rsidRDefault="002A7E3B" w:rsidP="0041595F">
      <w:pPr>
        <w:sectPr w:rsidR="002A7E3B" w:rsidRPr="0046633D" w:rsidSect="00BB58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55F3" w:rsidRDefault="00E739E7" w:rsidP="00E739E7">
      <w:pPr>
        <w:spacing w:after="120"/>
        <w:ind w:firstLine="709"/>
        <w:rPr>
          <w:b/>
          <w:lang w:eastAsia="ar-SA"/>
        </w:rPr>
      </w:pPr>
      <w:r>
        <w:rPr>
          <w:b/>
          <w:lang w:eastAsia="ar-SA"/>
        </w:rPr>
        <w:lastRenderedPageBreak/>
        <w:t>6</w:t>
      </w:r>
      <w:r w:rsidR="001655F3" w:rsidRPr="001655F3">
        <w:rPr>
          <w:b/>
          <w:lang w:eastAsia="ar-SA"/>
        </w:rPr>
        <w:t>.3.</w:t>
      </w:r>
      <w:r>
        <w:rPr>
          <w:b/>
          <w:lang w:eastAsia="ar-SA"/>
        </w:rPr>
        <w:t xml:space="preserve"> </w:t>
      </w:r>
      <w:r w:rsidR="001655F3" w:rsidRPr="001655F3">
        <w:rPr>
          <w:b/>
          <w:lang w:eastAsia="ar-SA"/>
        </w:rPr>
        <w:t>Профессиональные базы данных и информационные справочные системы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3827"/>
        <w:gridCol w:w="4111"/>
        <w:gridCol w:w="3260"/>
      </w:tblGrid>
      <w:tr w:rsidR="00E739E7" w:rsidRPr="005352A5" w:rsidTr="00A67C0E">
        <w:trPr>
          <w:tblHeader/>
        </w:trPr>
        <w:tc>
          <w:tcPr>
            <w:tcW w:w="3369" w:type="dxa"/>
            <w:shd w:val="clear" w:color="auto" w:fill="auto"/>
          </w:tcPr>
          <w:p w:rsidR="00E739E7" w:rsidRPr="005352A5" w:rsidRDefault="00E739E7" w:rsidP="00A67C0E">
            <w:pPr>
              <w:jc w:val="center"/>
            </w:pPr>
            <w:r w:rsidRPr="005352A5">
              <w:rPr>
                <w:rFonts w:eastAsia="Arial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</w:t>
            </w:r>
            <w:r>
              <w:rPr>
                <w:rFonts w:eastAsia="Arial"/>
              </w:rPr>
              <w:t xml:space="preserve"> </w:t>
            </w:r>
            <w:r w:rsidRPr="005352A5">
              <w:rPr>
                <w:rFonts w:eastAsia="Arial"/>
              </w:rPr>
              <w:t>сети Интернет / базы данных</w:t>
            </w:r>
          </w:p>
        </w:tc>
        <w:tc>
          <w:tcPr>
            <w:tcW w:w="3827" w:type="dxa"/>
            <w:shd w:val="clear" w:color="auto" w:fill="auto"/>
          </w:tcPr>
          <w:p w:rsidR="00E739E7" w:rsidRPr="005352A5" w:rsidRDefault="00E739E7" w:rsidP="00A67C0E">
            <w:pPr>
              <w:snapToGrid w:val="0"/>
              <w:jc w:val="center"/>
              <w:rPr>
                <w:rFonts w:eastAsia="Arial"/>
              </w:rPr>
            </w:pPr>
            <w:r w:rsidRPr="005352A5">
              <w:rPr>
                <w:rFonts w:eastAsia="Arial"/>
              </w:rPr>
              <w:t>Сведения о правообладателе электронно-библиотечной системы, базы данных и заключенном с ним договоре, включая срок действия заключенного договора</w:t>
            </w:r>
          </w:p>
        </w:tc>
        <w:tc>
          <w:tcPr>
            <w:tcW w:w="4111" w:type="dxa"/>
            <w:shd w:val="clear" w:color="auto" w:fill="auto"/>
          </w:tcPr>
          <w:p w:rsidR="00E739E7" w:rsidRPr="005352A5" w:rsidRDefault="00E739E7" w:rsidP="00A67C0E">
            <w:pPr>
              <w:jc w:val="center"/>
            </w:pPr>
            <w:r w:rsidRPr="005352A5">
              <w:rPr>
                <w:rFonts w:eastAsia="Arial"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260" w:type="dxa"/>
            <w:shd w:val="clear" w:color="auto" w:fill="auto"/>
          </w:tcPr>
          <w:p w:rsidR="00E739E7" w:rsidRPr="005352A5" w:rsidRDefault="00E739E7" w:rsidP="00A67C0E">
            <w:pPr>
              <w:jc w:val="center"/>
            </w:pPr>
            <w:r w:rsidRPr="005352A5">
              <w:rPr>
                <w:rFonts w:eastAsia="Arial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</w:tr>
      <w:tr w:rsidR="00E739E7" w:rsidRPr="00A7461A" w:rsidTr="00A67C0E">
        <w:tc>
          <w:tcPr>
            <w:tcW w:w="3369" w:type="dxa"/>
            <w:shd w:val="clear" w:color="auto" w:fill="auto"/>
            <w:vAlign w:val="center"/>
          </w:tcPr>
          <w:p w:rsidR="00E739E7" w:rsidRPr="00A7461A" w:rsidRDefault="00E739E7" w:rsidP="00A67C0E">
            <w:r w:rsidRPr="002C72F4">
              <w:rPr>
                <w:rFonts w:eastAsia="Arial"/>
              </w:rPr>
              <w:t xml:space="preserve">Электронно-библиотечная система издательства «Лань» </w:t>
            </w:r>
            <w:hyperlink r:id="rId9" w:history="1">
              <w:r w:rsidRPr="002C72F4">
                <w:rPr>
                  <w:rStyle w:val="a9"/>
                  <w:rFonts w:eastAsia="Arial"/>
                </w:rPr>
                <w:t>http://e.lanbook.com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5C5D18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eastAsia="Arial"/>
              </w:rPr>
            </w:pPr>
            <w:r w:rsidRPr="005C5D18">
              <w:rPr>
                <w:rFonts w:eastAsia="Arial"/>
              </w:rPr>
              <w:t>ООО «ЭБС Лань»</w:t>
            </w:r>
            <w:r w:rsidRPr="005C5D18">
              <w:rPr>
                <w:rFonts w:eastAsia="Arial"/>
              </w:rPr>
              <w:br/>
              <w:t>Договор № 01/2019 от 15.03.2019 действует до 21.03.2020</w:t>
            </w:r>
          </w:p>
          <w:p w:rsidR="00E739E7" w:rsidRPr="005C5D18" w:rsidRDefault="00E739E7" w:rsidP="00A67C0E">
            <w:pPr>
              <w:tabs>
                <w:tab w:val="left" w:pos="72"/>
              </w:tabs>
              <w:snapToGrid w:val="0"/>
              <w:rPr>
                <w:rFonts w:eastAsia="Arial"/>
              </w:rPr>
            </w:pPr>
            <w:r w:rsidRPr="005C5D18">
              <w:rPr>
                <w:rFonts w:eastAsia="Arial"/>
              </w:rPr>
              <w:t>Договор № 02/2019 от 15.03.2019 действует до 21.03.2020</w:t>
            </w:r>
          </w:p>
          <w:p w:rsidR="00E739E7" w:rsidRPr="005C5D18" w:rsidRDefault="00E739E7" w:rsidP="00A67C0E">
            <w:pPr>
              <w:tabs>
                <w:tab w:val="left" w:pos="72"/>
              </w:tabs>
              <w:snapToGrid w:val="0"/>
              <w:rPr>
                <w:rFonts w:eastAsia="Arial"/>
              </w:rPr>
            </w:pPr>
            <w:r w:rsidRPr="005C5D18">
              <w:rPr>
                <w:rFonts w:eastAsia="Arial"/>
              </w:rPr>
              <w:t>Договор № 03/2019 от 15.03.2019 действует до 21.03.2020</w:t>
            </w:r>
          </w:p>
          <w:p w:rsidR="00E739E7" w:rsidRPr="005C5D18" w:rsidRDefault="00E739E7" w:rsidP="00A67C0E">
            <w:pPr>
              <w:tabs>
                <w:tab w:val="left" w:pos="72"/>
              </w:tabs>
              <w:snapToGrid w:val="0"/>
              <w:rPr>
                <w:rFonts w:eastAsia="Arial"/>
                <w:color w:val="000000"/>
              </w:rPr>
            </w:pPr>
            <w:r w:rsidRPr="005C5D18">
              <w:rPr>
                <w:rFonts w:eastAsia="Arial"/>
              </w:rPr>
              <w:t>Договор № 04/2019 от 15.03.2019</w:t>
            </w:r>
            <w:r w:rsidRPr="005C5D18">
              <w:rPr>
                <w:rFonts w:eastAsia="Arial"/>
                <w:color w:val="000000"/>
              </w:rPr>
              <w:t xml:space="preserve"> действует до 21.03.2020</w:t>
            </w:r>
          </w:p>
          <w:p w:rsidR="00E739E7" w:rsidRPr="005C5D18" w:rsidRDefault="00E739E7" w:rsidP="00A67C0E">
            <w:pPr>
              <w:tabs>
                <w:tab w:val="left" w:pos="0"/>
                <w:tab w:val="left" w:pos="64"/>
              </w:tabs>
              <w:snapToGrid w:val="0"/>
            </w:pPr>
            <w:r w:rsidRPr="005C5D18">
              <w:rPr>
                <w:rFonts w:eastAsia="Arial"/>
                <w:color w:val="000000"/>
              </w:rPr>
              <w:t>Соглашение о сотрудничестве №115/19 от 04.03.2018 до 20.03.2020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2C5CC3" w:rsidRDefault="00E739E7" w:rsidP="00A67C0E">
            <w:r w:rsidRPr="002C5CC3">
              <w:t>Свидетельство о государственной регистрации базы данных № 2011620038 от 11.01.2011г. «Издательство Лань. Электронно-библиотечная система» / Свидетельство о регистрации СМИ ЭЛ № ФС77-42547 от 03.11.2010г.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39E7" w:rsidRPr="00BD3F47" w:rsidRDefault="00E739E7" w:rsidP="00A67C0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C5CC3"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 Электронного читального зала</w:t>
            </w:r>
          </w:p>
        </w:tc>
      </w:tr>
      <w:tr w:rsidR="00E739E7" w:rsidRPr="00A7461A" w:rsidTr="00A67C0E">
        <w:tc>
          <w:tcPr>
            <w:tcW w:w="3369" w:type="dxa"/>
            <w:shd w:val="clear" w:color="auto" w:fill="auto"/>
            <w:vAlign w:val="center"/>
          </w:tcPr>
          <w:p w:rsidR="00E739E7" w:rsidRPr="00A7461A" w:rsidRDefault="00E739E7" w:rsidP="00A67C0E">
            <w:r w:rsidRPr="002C72F4">
              <w:rPr>
                <w:rFonts w:eastAsia="Arial"/>
                <w:bCs/>
              </w:rPr>
              <w:t xml:space="preserve">Научная электронная библиотека </w:t>
            </w:r>
            <w:hyperlink r:id="rId10" w:history="1">
              <w:r w:rsidRPr="00A7461A">
                <w:rPr>
                  <w:rStyle w:val="a9"/>
                </w:rPr>
                <w:t>http:</w:t>
              </w:r>
            </w:hyperlink>
            <w:hyperlink r:id="rId11" w:history="1">
              <w:r w:rsidRPr="00A7461A">
                <w:rPr>
                  <w:rStyle w:val="a9"/>
                </w:rPr>
                <w:t>//</w:t>
              </w:r>
            </w:hyperlink>
            <w:hyperlink r:id="rId12" w:history="1">
              <w:r w:rsidRPr="00A7461A">
                <w:rPr>
                  <w:rStyle w:val="a9"/>
                </w:rPr>
                <w:t>www.eLibrary.ru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2C72F4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eastAsia="Arial"/>
                <w:color w:val="000000"/>
              </w:rPr>
            </w:pPr>
            <w:r w:rsidRPr="002C72F4">
              <w:rPr>
                <w:rFonts w:eastAsia="Arial"/>
                <w:color w:val="000000"/>
              </w:rPr>
              <w:t>ООО НАУЧНАЯ ЭЛЕКТРОННАЯ БИБЛИОТЕКА,</w:t>
            </w:r>
            <w:r w:rsidRPr="002C72F4">
              <w:rPr>
                <w:rFonts w:eastAsia="Arial"/>
                <w:color w:val="000000"/>
              </w:rPr>
              <w:br/>
              <w:t>Лицензионное соглашение от 31.03.2017</w:t>
            </w:r>
            <w:r>
              <w:rPr>
                <w:rFonts w:eastAsia="Arial"/>
                <w:color w:val="000000"/>
              </w:rPr>
              <w:t xml:space="preserve"> </w:t>
            </w:r>
            <w:r w:rsidRPr="002C72F4">
              <w:rPr>
                <w:rFonts w:eastAsia="Arial"/>
                <w:color w:val="000000"/>
              </w:rPr>
              <w:t>г., без ограничения срока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A7461A" w:rsidRDefault="00E739E7" w:rsidP="00A67C0E">
            <w:r w:rsidRPr="00A7461A">
              <w:t>Свидетельство о государственной регистрации базы данных № 2010620732 от 14.12.2010</w:t>
            </w:r>
            <w:r>
              <w:t xml:space="preserve"> </w:t>
            </w:r>
            <w:r w:rsidRPr="00A7461A">
              <w:t>г. «Электронно-библиотечная система elibrary», правообладатель ООО «РУНЭБ» / Свидетельство о регистрации СМИ ЭЛ № ФС77-42487 от 27.10.2010</w:t>
            </w:r>
            <w:r>
              <w:t xml:space="preserve"> </w:t>
            </w:r>
            <w:r w:rsidRPr="00A7461A">
              <w:t>г.</w:t>
            </w:r>
          </w:p>
        </w:tc>
        <w:tc>
          <w:tcPr>
            <w:tcW w:w="3260" w:type="dxa"/>
            <w:vMerge/>
            <w:shd w:val="clear" w:color="auto" w:fill="auto"/>
          </w:tcPr>
          <w:p w:rsidR="00E739E7" w:rsidRPr="00A7461A" w:rsidRDefault="00E739E7" w:rsidP="00A67C0E">
            <w:pPr>
              <w:jc w:val="center"/>
            </w:pPr>
          </w:p>
        </w:tc>
      </w:tr>
      <w:tr w:rsidR="00E739E7" w:rsidRPr="00A7461A" w:rsidTr="00A67C0E">
        <w:tc>
          <w:tcPr>
            <w:tcW w:w="3369" w:type="dxa"/>
            <w:shd w:val="clear" w:color="auto" w:fill="auto"/>
            <w:vAlign w:val="center"/>
          </w:tcPr>
          <w:p w:rsidR="00E739E7" w:rsidRPr="002C72F4" w:rsidRDefault="00E739E7" w:rsidP="00A67C0E">
            <w:pPr>
              <w:rPr>
                <w:rFonts w:eastAsia="Arial"/>
              </w:rPr>
            </w:pPr>
            <w:r w:rsidRPr="00A7461A">
              <w:t xml:space="preserve">Электронная библиотека </w:t>
            </w:r>
            <w:r w:rsidRPr="00A7461A">
              <w:lastRenderedPageBreak/>
              <w:t xml:space="preserve">Костромской ГСХА </w:t>
            </w:r>
            <w:hyperlink r:id="rId13" w:history="1">
              <w:r w:rsidRPr="00B53E1B">
                <w:rPr>
                  <w:rStyle w:val="a9"/>
                </w:rPr>
                <w:t>http://lib.ksaa.edu.ru/marcweb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2C72F4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eastAsia="Arial"/>
                <w:color w:val="000000"/>
              </w:rPr>
            </w:pPr>
            <w:r w:rsidRPr="002C72F4">
              <w:rPr>
                <w:rFonts w:eastAsia="Arial"/>
                <w:color w:val="000000"/>
              </w:rPr>
              <w:lastRenderedPageBreak/>
              <w:t>НПО «ИнформСистема»</w:t>
            </w:r>
            <w:r w:rsidRPr="002C72F4">
              <w:rPr>
                <w:rFonts w:eastAsia="Arial"/>
                <w:color w:val="000000"/>
              </w:rPr>
              <w:br/>
            </w:r>
            <w:r w:rsidRPr="002C72F4">
              <w:rPr>
                <w:rFonts w:eastAsia="Arial"/>
                <w:color w:val="000000"/>
              </w:rPr>
              <w:lastRenderedPageBreak/>
              <w:t>Лицензионное соглашение № 070420080839 от 07.04.2008</w:t>
            </w:r>
            <w:r>
              <w:rPr>
                <w:rFonts w:eastAsia="Arial"/>
                <w:color w:val="000000"/>
              </w:rPr>
              <w:t xml:space="preserve"> </w:t>
            </w:r>
            <w:r w:rsidRPr="002C72F4">
              <w:rPr>
                <w:rFonts w:eastAsia="Arial"/>
                <w:color w:val="000000"/>
              </w:rPr>
              <w:t>г.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A7461A" w:rsidRDefault="00E739E7" w:rsidP="00A67C0E">
            <w:r w:rsidRPr="00A7461A">
              <w:lastRenderedPageBreak/>
              <w:t xml:space="preserve">Номер лицензии на использование </w:t>
            </w:r>
            <w:r w:rsidRPr="00A7461A">
              <w:lastRenderedPageBreak/>
              <w:t>программного продукта АБИС МАРК SQL 070420080839. Право использования принадлежит ФГБОУ ВО Костромск</w:t>
            </w:r>
            <w:r>
              <w:t>ой</w:t>
            </w:r>
            <w:r w:rsidRPr="00A7461A">
              <w:t xml:space="preserve"> ГСХА</w:t>
            </w:r>
          </w:p>
        </w:tc>
        <w:tc>
          <w:tcPr>
            <w:tcW w:w="3260" w:type="dxa"/>
            <w:vMerge/>
            <w:shd w:val="clear" w:color="auto" w:fill="auto"/>
          </w:tcPr>
          <w:p w:rsidR="00E739E7" w:rsidRPr="00A7461A" w:rsidRDefault="00E739E7" w:rsidP="00A67C0E">
            <w:pPr>
              <w:jc w:val="center"/>
            </w:pPr>
          </w:p>
        </w:tc>
      </w:tr>
      <w:tr w:rsidR="00E739E7" w:rsidRPr="00A7461A" w:rsidTr="00A67C0E">
        <w:tc>
          <w:tcPr>
            <w:tcW w:w="3369" w:type="dxa"/>
            <w:shd w:val="clear" w:color="auto" w:fill="auto"/>
            <w:vAlign w:val="center"/>
          </w:tcPr>
          <w:p w:rsidR="00E739E7" w:rsidRPr="002C72F4" w:rsidRDefault="00E739E7" w:rsidP="00A67C0E">
            <w:pPr>
              <w:rPr>
                <w:rFonts w:eastAsia="Arial"/>
              </w:rPr>
            </w:pPr>
            <w:r w:rsidRPr="00A7461A">
              <w:lastRenderedPageBreak/>
              <w:t xml:space="preserve">Информационная система «Единое окно доступа к образовательным ресурсам» </w:t>
            </w:r>
            <w:hyperlink r:id="rId14" w:history="1">
              <w:r w:rsidRPr="00A7461A">
                <w:rPr>
                  <w:rStyle w:val="a9"/>
                </w:rPr>
                <w:t>http://window.edu.ru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2C72F4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eastAsia="Arial"/>
                <w:color w:val="000000"/>
              </w:rPr>
            </w:pPr>
            <w:r w:rsidRPr="002C72F4">
              <w:rPr>
                <w:rFonts w:eastAsia="Arial"/>
                <w:color w:val="000000"/>
              </w:rPr>
              <w:t>ФГАУ ГНИИ ИТТ «Информика». Некоммерческий продукт со свободным доступом.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A7461A" w:rsidRDefault="00E739E7" w:rsidP="00A67C0E">
            <w:r w:rsidRPr="00A7461A">
              <w:t>Свидетельство о регистрации СМИ Эл № 77 – 8044 от 16.06.2003</w:t>
            </w:r>
            <w:r>
              <w:t xml:space="preserve"> г.</w:t>
            </w:r>
          </w:p>
        </w:tc>
        <w:tc>
          <w:tcPr>
            <w:tcW w:w="3260" w:type="dxa"/>
            <w:vMerge/>
            <w:shd w:val="clear" w:color="auto" w:fill="auto"/>
          </w:tcPr>
          <w:p w:rsidR="00E739E7" w:rsidRPr="00A7461A" w:rsidRDefault="00E739E7" w:rsidP="00A67C0E">
            <w:pPr>
              <w:jc w:val="center"/>
            </w:pPr>
          </w:p>
        </w:tc>
      </w:tr>
      <w:tr w:rsidR="00E739E7" w:rsidRPr="00A7461A" w:rsidTr="00A67C0E">
        <w:tc>
          <w:tcPr>
            <w:tcW w:w="3369" w:type="dxa"/>
            <w:shd w:val="clear" w:color="auto" w:fill="auto"/>
            <w:vAlign w:val="center"/>
          </w:tcPr>
          <w:p w:rsidR="00E739E7" w:rsidRPr="00A7461A" w:rsidRDefault="00E739E7" w:rsidP="00A67C0E">
            <w:r w:rsidRPr="002C72F4">
              <w:rPr>
                <w:rFonts w:eastAsia="Arial"/>
              </w:rPr>
              <w:t xml:space="preserve">Национальная электронная библиотека </w:t>
            </w:r>
            <w:hyperlink r:id="rId15" w:history="1">
              <w:r w:rsidRPr="00A7461A">
                <w:rPr>
                  <w:rStyle w:val="a9"/>
                </w:rPr>
                <w:t xml:space="preserve">http://нэб.рф 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2C72F4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eastAsia="Arial"/>
                <w:color w:val="000000"/>
              </w:rPr>
            </w:pPr>
            <w:r w:rsidRPr="002C72F4">
              <w:rPr>
                <w:rFonts w:eastAsia="Arial"/>
                <w:color w:val="000000"/>
              </w:rPr>
              <w:t>ФГБУ «РГБ» Договор № 101/НЭБ/1303 от 27.01.2016</w:t>
            </w:r>
            <w:r>
              <w:rPr>
                <w:rFonts w:eastAsia="Arial"/>
                <w:color w:val="000000"/>
              </w:rPr>
              <w:t xml:space="preserve"> </w:t>
            </w:r>
            <w:r w:rsidRPr="002C72F4">
              <w:rPr>
                <w:rFonts w:eastAsia="Arial"/>
                <w:color w:val="000000"/>
              </w:rPr>
              <w:t>г. с неограниченной пролонгацией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A7461A" w:rsidRDefault="00E739E7" w:rsidP="00A67C0E">
            <w:r w:rsidRPr="00A7461A">
              <w:t>Свидетельство о регистрации СМИ № 77-814 от 28.14.1999</w:t>
            </w:r>
            <w:r>
              <w:t xml:space="preserve"> </w:t>
            </w:r>
            <w:r w:rsidRPr="00A7461A"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39E7" w:rsidRPr="00A7461A" w:rsidRDefault="00E739E7" w:rsidP="00A67C0E">
            <w:r w:rsidRPr="00A7461A"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 Электронного читального зала</w:t>
            </w:r>
          </w:p>
        </w:tc>
      </w:tr>
    </w:tbl>
    <w:p w:rsidR="001655F3" w:rsidRPr="001655F3" w:rsidRDefault="001655F3" w:rsidP="003C3BAF">
      <w:pPr>
        <w:spacing w:after="120"/>
        <w:ind w:firstLine="709"/>
        <w:rPr>
          <w:b/>
          <w:lang w:eastAsia="ar-SA"/>
        </w:rPr>
      </w:pPr>
      <w:r w:rsidRPr="00E739E7">
        <w:rPr>
          <w:lang w:eastAsia="ar-SA"/>
        </w:rPr>
        <w:br w:type="page"/>
      </w:r>
      <w:r w:rsidR="00E739E7">
        <w:rPr>
          <w:b/>
          <w:lang w:eastAsia="ar-SA"/>
        </w:rPr>
        <w:lastRenderedPageBreak/>
        <w:t>6</w:t>
      </w:r>
      <w:r w:rsidRPr="001655F3">
        <w:rPr>
          <w:b/>
          <w:lang w:eastAsia="ar-SA"/>
        </w:rPr>
        <w:t>.</w:t>
      </w:r>
      <w:r w:rsidRPr="00E739E7">
        <w:rPr>
          <w:b/>
          <w:lang w:eastAsia="ar-SA"/>
        </w:rPr>
        <w:t>4</w:t>
      </w:r>
      <w:r w:rsidRPr="001655F3">
        <w:rPr>
          <w:b/>
          <w:lang w:eastAsia="ar-SA"/>
        </w:rPr>
        <w:t>.</w:t>
      </w:r>
      <w:r w:rsidR="00E739E7">
        <w:rPr>
          <w:b/>
          <w:lang w:eastAsia="ar-SA"/>
        </w:rPr>
        <w:t xml:space="preserve"> </w:t>
      </w:r>
      <w:r w:rsidRPr="001655F3">
        <w:rPr>
          <w:b/>
          <w:lang w:eastAsia="ar-SA"/>
        </w:rPr>
        <w:t>Лицензионное программное обеспечение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3827"/>
        <w:gridCol w:w="4111"/>
        <w:gridCol w:w="3260"/>
      </w:tblGrid>
      <w:tr w:rsidR="00E739E7" w:rsidRPr="005352A5" w:rsidTr="00A67C0E">
        <w:trPr>
          <w:tblHeader/>
        </w:trPr>
        <w:tc>
          <w:tcPr>
            <w:tcW w:w="3369" w:type="dxa"/>
            <w:shd w:val="clear" w:color="auto" w:fill="auto"/>
          </w:tcPr>
          <w:p w:rsidR="00E739E7" w:rsidRPr="005352A5" w:rsidRDefault="00E739E7" w:rsidP="00A67C0E">
            <w:pPr>
              <w:jc w:val="center"/>
            </w:pPr>
            <w:r w:rsidRPr="005352A5">
              <w:rPr>
                <w:rFonts w:eastAsia="Arial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</w:t>
            </w:r>
            <w:r>
              <w:rPr>
                <w:rFonts w:eastAsia="Arial"/>
              </w:rPr>
              <w:t xml:space="preserve"> </w:t>
            </w:r>
            <w:r w:rsidRPr="005352A5">
              <w:rPr>
                <w:rFonts w:eastAsia="Arial"/>
              </w:rPr>
              <w:t>сети Интернет / базы данных</w:t>
            </w:r>
          </w:p>
        </w:tc>
        <w:tc>
          <w:tcPr>
            <w:tcW w:w="3827" w:type="dxa"/>
            <w:shd w:val="clear" w:color="auto" w:fill="auto"/>
          </w:tcPr>
          <w:p w:rsidR="00E739E7" w:rsidRPr="005352A5" w:rsidRDefault="00E739E7" w:rsidP="00A67C0E">
            <w:pPr>
              <w:snapToGrid w:val="0"/>
              <w:jc w:val="center"/>
              <w:rPr>
                <w:rFonts w:eastAsia="Arial"/>
              </w:rPr>
            </w:pPr>
            <w:r w:rsidRPr="005352A5">
              <w:rPr>
                <w:rFonts w:eastAsia="Arial"/>
              </w:rPr>
              <w:t>Сведения о правообладателе электронно-библиотечной системы, базы данных и заключенном с ним договоре, включая срок действия заключенного договора</w:t>
            </w:r>
          </w:p>
        </w:tc>
        <w:tc>
          <w:tcPr>
            <w:tcW w:w="4111" w:type="dxa"/>
            <w:shd w:val="clear" w:color="auto" w:fill="auto"/>
          </w:tcPr>
          <w:p w:rsidR="00E739E7" w:rsidRPr="005352A5" w:rsidRDefault="00E739E7" w:rsidP="00A67C0E">
            <w:pPr>
              <w:jc w:val="center"/>
            </w:pPr>
            <w:r w:rsidRPr="005352A5">
              <w:rPr>
                <w:rFonts w:eastAsia="Arial"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260" w:type="dxa"/>
            <w:shd w:val="clear" w:color="auto" w:fill="auto"/>
          </w:tcPr>
          <w:p w:rsidR="00E739E7" w:rsidRPr="005352A5" w:rsidRDefault="00E739E7" w:rsidP="00A67C0E">
            <w:pPr>
              <w:jc w:val="center"/>
            </w:pPr>
            <w:r w:rsidRPr="005352A5">
              <w:rPr>
                <w:rFonts w:eastAsia="Arial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</w:tr>
      <w:tr w:rsidR="00E739E7" w:rsidRPr="00A7461A" w:rsidTr="00A67C0E">
        <w:tc>
          <w:tcPr>
            <w:tcW w:w="3369" w:type="dxa"/>
            <w:shd w:val="clear" w:color="auto" w:fill="auto"/>
            <w:vAlign w:val="center"/>
          </w:tcPr>
          <w:p w:rsidR="00E739E7" w:rsidRPr="00A7461A" w:rsidRDefault="00E739E7" w:rsidP="00A67C0E">
            <w:r w:rsidRPr="002C72F4">
              <w:rPr>
                <w:rFonts w:eastAsia="Arial"/>
              </w:rPr>
              <w:t xml:space="preserve">Электронно-библиотечная система издательства «Лань» </w:t>
            </w:r>
            <w:hyperlink r:id="rId16" w:history="1">
              <w:r w:rsidRPr="002C72F4">
                <w:rPr>
                  <w:rStyle w:val="a9"/>
                  <w:rFonts w:eastAsia="Arial"/>
                </w:rPr>
                <w:t>http://e.lanbook.com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5C5D18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eastAsia="Arial"/>
              </w:rPr>
            </w:pPr>
            <w:r w:rsidRPr="005C5D18">
              <w:rPr>
                <w:rFonts w:eastAsia="Arial"/>
              </w:rPr>
              <w:t>ООО «ЭБС Лань»</w:t>
            </w:r>
            <w:r w:rsidRPr="005C5D18">
              <w:rPr>
                <w:rFonts w:eastAsia="Arial"/>
              </w:rPr>
              <w:br/>
              <w:t>Договор № 01/2019 от 15.03.2019 действует до 21.03.2020</w:t>
            </w:r>
          </w:p>
          <w:p w:rsidR="00E739E7" w:rsidRPr="005C5D18" w:rsidRDefault="00E739E7" w:rsidP="00A67C0E">
            <w:pPr>
              <w:tabs>
                <w:tab w:val="left" w:pos="72"/>
              </w:tabs>
              <w:snapToGrid w:val="0"/>
              <w:rPr>
                <w:rFonts w:eastAsia="Arial"/>
              </w:rPr>
            </w:pPr>
            <w:r w:rsidRPr="005C5D18">
              <w:rPr>
                <w:rFonts w:eastAsia="Arial"/>
              </w:rPr>
              <w:t>Договор № 02/2019 от 15.03.2019 действует до 21.03.2020</w:t>
            </w:r>
          </w:p>
          <w:p w:rsidR="00E739E7" w:rsidRPr="005C5D18" w:rsidRDefault="00E739E7" w:rsidP="00A67C0E">
            <w:pPr>
              <w:tabs>
                <w:tab w:val="left" w:pos="72"/>
              </w:tabs>
              <w:snapToGrid w:val="0"/>
              <w:rPr>
                <w:rFonts w:eastAsia="Arial"/>
              </w:rPr>
            </w:pPr>
            <w:r w:rsidRPr="005C5D18">
              <w:rPr>
                <w:rFonts w:eastAsia="Arial"/>
              </w:rPr>
              <w:t>Договор № 03/2019 от 15.03.2019 действует до 21.03.2020</w:t>
            </w:r>
          </w:p>
          <w:p w:rsidR="00E739E7" w:rsidRPr="005C5D18" w:rsidRDefault="00E739E7" w:rsidP="00A67C0E">
            <w:pPr>
              <w:tabs>
                <w:tab w:val="left" w:pos="72"/>
              </w:tabs>
              <w:snapToGrid w:val="0"/>
              <w:rPr>
                <w:rFonts w:eastAsia="Arial"/>
                <w:color w:val="000000"/>
              </w:rPr>
            </w:pPr>
            <w:r w:rsidRPr="005C5D18">
              <w:rPr>
                <w:rFonts w:eastAsia="Arial"/>
              </w:rPr>
              <w:t>Договор № 04/2019 от 15.03.2019</w:t>
            </w:r>
            <w:r w:rsidRPr="005C5D18">
              <w:rPr>
                <w:rFonts w:eastAsia="Arial"/>
                <w:color w:val="000000"/>
              </w:rPr>
              <w:t xml:space="preserve"> действует до 21.03.2020</w:t>
            </w:r>
          </w:p>
          <w:p w:rsidR="00E739E7" w:rsidRPr="005C5D18" w:rsidRDefault="00E739E7" w:rsidP="00A67C0E">
            <w:pPr>
              <w:tabs>
                <w:tab w:val="left" w:pos="0"/>
                <w:tab w:val="left" w:pos="64"/>
              </w:tabs>
              <w:snapToGrid w:val="0"/>
            </w:pPr>
            <w:r w:rsidRPr="005C5D18">
              <w:rPr>
                <w:rFonts w:eastAsia="Arial"/>
                <w:color w:val="000000"/>
              </w:rPr>
              <w:t>Соглашение о сотрудничестве №115/19 от 04.03.2018 до 20.03.2020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2C5CC3" w:rsidRDefault="00E739E7" w:rsidP="00A67C0E">
            <w:r w:rsidRPr="002C5CC3">
              <w:t>Свидетельство о государственной регистрации базы данных № 2011620038 от 11.01.2011г. «Издательство Лань. Электронно-библиотечная система» / Свидетельство о регистрации СМИ ЭЛ № ФС77-42547 от 03.11.2010г.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39E7" w:rsidRPr="00BD3F47" w:rsidRDefault="00E739E7" w:rsidP="00A67C0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C5CC3"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 Электронного читального зала</w:t>
            </w:r>
          </w:p>
        </w:tc>
      </w:tr>
      <w:tr w:rsidR="00E739E7" w:rsidRPr="00A7461A" w:rsidTr="00A67C0E">
        <w:tc>
          <w:tcPr>
            <w:tcW w:w="3369" w:type="dxa"/>
            <w:shd w:val="clear" w:color="auto" w:fill="auto"/>
            <w:vAlign w:val="center"/>
          </w:tcPr>
          <w:p w:rsidR="00E739E7" w:rsidRPr="00A7461A" w:rsidRDefault="00E739E7" w:rsidP="00A67C0E">
            <w:r w:rsidRPr="002C72F4">
              <w:rPr>
                <w:rFonts w:eastAsia="Arial"/>
                <w:bCs/>
              </w:rPr>
              <w:t xml:space="preserve">Научная электронная библиотека </w:t>
            </w:r>
            <w:hyperlink r:id="rId17" w:history="1">
              <w:r w:rsidRPr="00A7461A">
                <w:rPr>
                  <w:rStyle w:val="a9"/>
                </w:rPr>
                <w:t>http:</w:t>
              </w:r>
            </w:hyperlink>
            <w:hyperlink r:id="rId18" w:history="1">
              <w:r w:rsidRPr="00A7461A">
                <w:rPr>
                  <w:rStyle w:val="a9"/>
                </w:rPr>
                <w:t>//</w:t>
              </w:r>
            </w:hyperlink>
            <w:hyperlink r:id="rId19" w:history="1">
              <w:r w:rsidRPr="00A7461A">
                <w:rPr>
                  <w:rStyle w:val="a9"/>
                </w:rPr>
                <w:t>www.eLibrary.ru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2C72F4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eastAsia="Arial"/>
                <w:color w:val="000000"/>
              </w:rPr>
            </w:pPr>
            <w:r w:rsidRPr="002C72F4">
              <w:rPr>
                <w:rFonts w:eastAsia="Arial"/>
                <w:color w:val="000000"/>
              </w:rPr>
              <w:t>ООО НАУЧНАЯ ЭЛЕКТРОННАЯ БИБЛИОТЕКА,</w:t>
            </w:r>
            <w:r w:rsidRPr="002C72F4">
              <w:rPr>
                <w:rFonts w:eastAsia="Arial"/>
                <w:color w:val="000000"/>
              </w:rPr>
              <w:br/>
              <w:t>Лицензионное соглашение от 31.03.2017</w:t>
            </w:r>
            <w:r>
              <w:rPr>
                <w:rFonts w:eastAsia="Arial"/>
                <w:color w:val="000000"/>
              </w:rPr>
              <w:t xml:space="preserve"> </w:t>
            </w:r>
            <w:r w:rsidRPr="002C72F4">
              <w:rPr>
                <w:rFonts w:eastAsia="Arial"/>
                <w:color w:val="000000"/>
              </w:rPr>
              <w:t>г., без ограничения срока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A7461A" w:rsidRDefault="00E739E7" w:rsidP="00A67C0E">
            <w:r w:rsidRPr="00A7461A">
              <w:t>Свидетельство о государственной регистрации базы данных № 2010620732 от 14.12.2010</w:t>
            </w:r>
            <w:r>
              <w:t xml:space="preserve"> </w:t>
            </w:r>
            <w:r w:rsidRPr="00A7461A">
              <w:t>г. «Электронно-библиотечная система elibrary», правообладатель ООО «РУНЭБ» / Свидетельство о регистрации СМИ ЭЛ № ФС77-42487 от 27.10.2010</w:t>
            </w:r>
            <w:r>
              <w:t xml:space="preserve"> </w:t>
            </w:r>
            <w:r w:rsidRPr="00A7461A">
              <w:t>г.</w:t>
            </w:r>
          </w:p>
        </w:tc>
        <w:tc>
          <w:tcPr>
            <w:tcW w:w="3260" w:type="dxa"/>
            <w:vMerge/>
            <w:shd w:val="clear" w:color="auto" w:fill="auto"/>
          </w:tcPr>
          <w:p w:rsidR="00E739E7" w:rsidRPr="00A7461A" w:rsidRDefault="00E739E7" w:rsidP="00A67C0E">
            <w:pPr>
              <w:jc w:val="center"/>
            </w:pPr>
          </w:p>
        </w:tc>
      </w:tr>
      <w:tr w:rsidR="00E739E7" w:rsidRPr="00A7461A" w:rsidTr="00A67C0E">
        <w:tc>
          <w:tcPr>
            <w:tcW w:w="3369" w:type="dxa"/>
            <w:shd w:val="clear" w:color="auto" w:fill="auto"/>
            <w:vAlign w:val="center"/>
          </w:tcPr>
          <w:p w:rsidR="00E739E7" w:rsidRPr="002C72F4" w:rsidRDefault="00E739E7" w:rsidP="00A67C0E">
            <w:pPr>
              <w:rPr>
                <w:rFonts w:eastAsia="Arial"/>
              </w:rPr>
            </w:pPr>
            <w:r w:rsidRPr="00A7461A">
              <w:t xml:space="preserve">Электронная библиотека </w:t>
            </w:r>
            <w:r w:rsidRPr="00A7461A">
              <w:lastRenderedPageBreak/>
              <w:t xml:space="preserve">Костромской ГСХА </w:t>
            </w:r>
            <w:hyperlink r:id="rId20" w:history="1">
              <w:r w:rsidRPr="00B53E1B">
                <w:rPr>
                  <w:rStyle w:val="a9"/>
                </w:rPr>
                <w:t>http://lib.ksaa.edu.ru/marcweb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2C72F4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eastAsia="Arial"/>
                <w:color w:val="000000"/>
              </w:rPr>
            </w:pPr>
            <w:r w:rsidRPr="002C72F4">
              <w:rPr>
                <w:rFonts w:eastAsia="Arial"/>
                <w:color w:val="000000"/>
              </w:rPr>
              <w:lastRenderedPageBreak/>
              <w:t>НПО «ИнформСистема»</w:t>
            </w:r>
            <w:r w:rsidRPr="002C72F4">
              <w:rPr>
                <w:rFonts w:eastAsia="Arial"/>
                <w:color w:val="000000"/>
              </w:rPr>
              <w:br/>
            </w:r>
            <w:r w:rsidRPr="002C72F4">
              <w:rPr>
                <w:rFonts w:eastAsia="Arial"/>
                <w:color w:val="000000"/>
              </w:rPr>
              <w:lastRenderedPageBreak/>
              <w:t>Лицензионное соглашение № 070420080839 от 07.04.2008</w:t>
            </w:r>
            <w:r>
              <w:rPr>
                <w:rFonts w:eastAsia="Arial"/>
                <w:color w:val="000000"/>
              </w:rPr>
              <w:t xml:space="preserve"> </w:t>
            </w:r>
            <w:r w:rsidRPr="002C72F4">
              <w:rPr>
                <w:rFonts w:eastAsia="Arial"/>
                <w:color w:val="000000"/>
              </w:rPr>
              <w:t>г.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A7461A" w:rsidRDefault="00E739E7" w:rsidP="00A67C0E">
            <w:r w:rsidRPr="00A7461A">
              <w:lastRenderedPageBreak/>
              <w:t xml:space="preserve">Номер лицензии на использование </w:t>
            </w:r>
            <w:r w:rsidRPr="00A7461A">
              <w:lastRenderedPageBreak/>
              <w:t>программного продукта АБИС МАРК SQL 070420080839. Право использования принадлежит ФГБОУ ВО Костромск</w:t>
            </w:r>
            <w:r>
              <w:t>ой</w:t>
            </w:r>
            <w:r w:rsidRPr="00A7461A">
              <w:t xml:space="preserve"> ГСХА</w:t>
            </w:r>
          </w:p>
        </w:tc>
        <w:tc>
          <w:tcPr>
            <w:tcW w:w="3260" w:type="dxa"/>
            <w:vMerge/>
            <w:shd w:val="clear" w:color="auto" w:fill="auto"/>
          </w:tcPr>
          <w:p w:rsidR="00E739E7" w:rsidRPr="00A7461A" w:rsidRDefault="00E739E7" w:rsidP="00A67C0E">
            <w:pPr>
              <w:jc w:val="center"/>
            </w:pPr>
          </w:p>
        </w:tc>
      </w:tr>
      <w:tr w:rsidR="00E739E7" w:rsidRPr="00A7461A" w:rsidTr="00A67C0E">
        <w:tc>
          <w:tcPr>
            <w:tcW w:w="3369" w:type="dxa"/>
            <w:shd w:val="clear" w:color="auto" w:fill="auto"/>
            <w:vAlign w:val="center"/>
          </w:tcPr>
          <w:p w:rsidR="00E739E7" w:rsidRPr="002C72F4" w:rsidRDefault="00E739E7" w:rsidP="00A67C0E">
            <w:pPr>
              <w:rPr>
                <w:rFonts w:eastAsia="Arial"/>
              </w:rPr>
            </w:pPr>
            <w:r w:rsidRPr="00A7461A">
              <w:lastRenderedPageBreak/>
              <w:t xml:space="preserve">Информационная система «Единое окно доступа к образовательным ресурсам» </w:t>
            </w:r>
            <w:hyperlink r:id="rId21" w:history="1">
              <w:r w:rsidRPr="00A7461A">
                <w:rPr>
                  <w:rStyle w:val="a9"/>
                </w:rPr>
                <w:t>http://window.edu.ru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2C72F4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eastAsia="Arial"/>
                <w:color w:val="000000"/>
              </w:rPr>
            </w:pPr>
            <w:r w:rsidRPr="002C72F4">
              <w:rPr>
                <w:rFonts w:eastAsia="Arial"/>
                <w:color w:val="000000"/>
              </w:rPr>
              <w:t>ФГАУ ГНИИ ИТТ «Информика». Некоммерческий продукт со свободным доступом.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A7461A" w:rsidRDefault="00E739E7" w:rsidP="00A67C0E">
            <w:r w:rsidRPr="00A7461A">
              <w:t>Свидетельство о регистрации СМИ Эл № 77 – 8044 от 16.06.2003</w:t>
            </w:r>
            <w:r>
              <w:t xml:space="preserve"> г.</w:t>
            </w:r>
          </w:p>
        </w:tc>
        <w:tc>
          <w:tcPr>
            <w:tcW w:w="3260" w:type="dxa"/>
            <w:vMerge/>
            <w:shd w:val="clear" w:color="auto" w:fill="auto"/>
          </w:tcPr>
          <w:p w:rsidR="00E739E7" w:rsidRPr="00A7461A" w:rsidRDefault="00E739E7" w:rsidP="00A67C0E">
            <w:pPr>
              <w:jc w:val="center"/>
            </w:pPr>
          </w:p>
        </w:tc>
      </w:tr>
      <w:tr w:rsidR="00E739E7" w:rsidRPr="00A7461A" w:rsidTr="00A67C0E">
        <w:tc>
          <w:tcPr>
            <w:tcW w:w="3369" w:type="dxa"/>
            <w:shd w:val="clear" w:color="auto" w:fill="auto"/>
            <w:vAlign w:val="center"/>
          </w:tcPr>
          <w:p w:rsidR="00E739E7" w:rsidRPr="00A7461A" w:rsidRDefault="00E739E7" w:rsidP="00A67C0E">
            <w:r w:rsidRPr="002C72F4">
              <w:rPr>
                <w:rFonts w:eastAsia="Arial"/>
              </w:rPr>
              <w:t xml:space="preserve">Национальная электронная библиотека </w:t>
            </w:r>
            <w:hyperlink r:id="rId22" w:history="1">
              <w:r w:rsidRPr="00A7461A">
                <w:rPr>
                  <w:rStyle w:val="a9"/>
                </w:rPr>
                <w:t xml:space="preserve">http://нэб.рф 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:rsidR="00E739E7" w:rsidRPr="002C72F4" w:rsidRDefault="00E739E7" w:rsidP="00A67C0E">
            <w:pPr>
              <w:tabs>
                <w:tab w:val="left" w:pos="0"/>
                <w:tab w:val="left" w:pos="72"/>
              </w:tabs>
              <w:snapToGrid w:val="0"/>
              <w:rPr>
                <w:rFonts w:eastAsia="Arial"/>
                <w:color w:val="000000"/>
              </w:rPr>
            </w:pPr>
            <w:r w:rsidRPr="002C72F4">
              <w:rPr>
                <w:rFonts w:eastAsia="Arial"/>
                <w:color w:val="000000"/>
              </w:rPr>
              <w:t>ФГБУ «РГБ» Договор № 101/НЭБ/1303 от 27.01.2016</w:t>
            </w:r>
            <w:r>
              <w:rPr>
                <w:rFonts w:eastAsia="Arial"/>
                <w:color w:val="000000"/>
              </w:rPr>
              <w:t xml:space="preserve"> </w:t>
            </w:r>
            <w:r w:rsidRPr="002C72F4">
              <w:rPr>
                <w:rFonts w:eastAsia="Arial"/>
                <w:color w:val="000000"/>
              </w:rPr>
              <w:t>г. с неограниченной пролонгацией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39E7" w:rsidRPr="00A7461A" w:rsidRDefault="00E739E7" w:rsidP="00A67C0E">
            <w:r w:rsidRPr="00A7461A">
              <w:t>Свидетельство о регистрации СМИ № 77-814 от 28.14.1999</w:t>
            </w:r>
            <w:r>
              <w:t xml:space="preserve"> </w:t>
            </w:r>
            <w:r w:rsidRPr="00A7461A"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39E7" w:rsidRPr="00A7461A" w:rsidRDefault="00E739E7" w:rsidP="00A67C0E">
            <w:r w:rsidRPr="00A7461A"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 Электронного читального зала</w:t>
            </w:r>
          </w:p>
        </w:tc>
      </w:tr>
    </w:tbl>
    <w:p w:rsidR="002A7E3B" w:rsidRDefault="00E739E7" w:rsidP="003C3BAF">
      <w:pPr>
        <w:tabs>
          <w:tab w:val="left" w:pos="1134"/>
          <w:tab w:val="right" w:leader="underscore" w:pos="9639"/>
        </w:tabs>
        <w:spacing w:after="120"/>
        <w:ind w:firstLine="1134"/>
        <w:jc w:val="both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7</w:t>
      </w:r>
      <w:r w:rsidR="002A7E3B">
        <w:rPr>
          <w:b/>
          <w:bCs/>
        </w:rPr>
        <w:t xml:space="preserve">. Материально-техническое обеспечение дисциплины </w:t>
      </w:r>
    </w:p>
    <w:tbl>
      <w:tblPr>
        <w:tblW w:w="14346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70"/>
        <w:gridCol w:w="6602"/>
        <w:gridCol w:w="4274"/>
      </w:tblGrid>
      <w:tr w:rsidR="001E6966" w:rsidRPr="0035136F" w:rsidTr="001E6966">
        <w:trPr>
          <w:trHeight w:val="286"/>
          <w:jc w:val="center"/>
        </w:trPr>
        <w:tc>
          <w:tcPr>
            <w:tcW w:w="3470" w:type="dxa"/>
            <w:vAlign w:val="center"/>
          </w:tcPr>
          <w:p w:rsidR="001E6966" w:rsidRPr="001E6966" w:rsidRDefault="001E6966" w:rsidP="00EE1684">
            <w:pPr>
              <w:jc w:val="center"/>
              <w:rPr>
                <w:bCs/>
              </w:rPr>
            </w:pPr>
            <w:r w:rsidRPr="001E6966">
              <w:rPr>
                <w:bCs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602" w:type="dxa"/>
            <w:vAlign w:val="center"/>
          </w:tcPr>
          <w:p w:rsidR="001E6966" w:rsidRPr="001E6966" w:rsidRDefault="001E6966" w:rsidP="00EE1684">
            <w:pPr>
              <w:jc w:val="center"/>
              <w:rPr>
                <w:bCs/>
              </w:rPr>
            </w:pPr>
            <w:r w:rsidRPr="001E6966">
              <w:rPr>
                <w:b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274" w:type="dxa"/>
            <w:vAlign w:val="center"/>
          </w:tcPr>
          <w:p w:rsidR="001E6966" w:rsidRPr="001E6966" w:rsidRDefault="001E6966" w:rsidP="001E6966">
            <w:pPr>
              <w:jc w:val="center"/>
              <w:rPr>
                <w:bCs/>
                <w:lang w:val="en-US"/>
              </w:rPr>
            </w:pPr>
            <w:r w:rsidRPr="001E6966">
              <w:rPr>
                <w:bCs/>
              </w:rPr>
              <w:t>Перечень лицензионного программного обеспечения</w:t>
            </w:r>
          </w:p>
        </w:tc>
      </w:tr>
      <w:tr w:rsidR="001E6966" w:rsidRPr="004D011F" w:rsidTr="001E6966">
        <w:trPr>
          <w:trHeight w:val="286"/>
          <w:jc w:val="center"/>
        </w:trPr>
        <w:tc>
          <w:tcPr>
            <w:tcW w:w="3470" w:type="dxa"/>
            <w:vAlign w:val="center"/>
          </w:tcPr>
          <w:p w:rsidR="001E6966" w:rsidRPr="00684DA1" w:rsidRDefault="001E6966" w:rsidP="00EE1684">
            <w:pPr>
              <w:jc w:val="center"/>
            </w:pPr>
            <w:r w:rsidRPr="00684DA1">
              <w:t>Учебные аудитории для проведения занятий лекционного типа</w:t>
            </w:r>
          </w:p>
        </w:tc>
        <w:tc>
          <w:tcPr>
            <w:tcW w:w="6602" w:type="dxa"/>
            <w:vAlign w:val="center"/>
          </w:tcPr>
          <w:p w:rsidR="001E6966" w:rsidRPr="00684DA1" w:rsidRDefault="001E6966" w:rsidP="0024762B">
            <w:pPr>
              <w:spacing w:line="233" w:lineRule="auto"/>
              <w:jc w:val="center"/>
            </w:pPr>
            <w:r w:rsidRPr="00684DA1">
              <w:rPr>
                <w:lang w:eastAsia="en-US"/>
              </w:rPr>
              <w:t xml:space="preserve">Аудитория 405э, лекционная поточная аудитория с наборами демонстрационного оборудования и учебно-наглядных пособий, оснащенная специализированной мебелью и техническими средствами обучения. Компьютер: </w:t>
            </w:r>
            <w:r w:rsidRPr="00684DA1">
              <w:rPr>
                <w:lang w:val="en-US" w:eastAsia="en-US"/>
              </w:rPr>
              <w:t>Intel</w:t>
            </w:r>
            <w:r w:rsidRPr="00684DA1">
              <w:rPr>
                <w:lang w:eastAsia="en-US"/>
              </w:rPr>
              <w:t>(</w:t>
            </w:r>
            <w:r w:rsidRPr="00684DA1">
              <w:rPr>
                <w:lang w:val="en-US" w:eastAsia="en-US"/>
              </w:rPr>
              <w:t>R</w:t>
            </w:r>
            <w:r w:rsidRPr="00684DA1">
              <w:rPr>
                <w:lang w:eastAsia="en-US"/>
              </w:rPr>
              <w:t xml:space="preserve">) </w:t>
            </w:r>
            <w:r w:rsidRPr="00684DA1">
              <w:rPr>
                <w:lang w:val="en-US" w:eastAsia="en-US"/>
              </w:rPr>
              <w:t>Pentium</w:t>
            </w:r>
            <w:r w:rsidRPr="00684DA1">
              <w:rPr>
                <w:lang w:eastAsia="en-US"/>
              </w:rPr>
              <w:t>(</w:t>
            </w:r>
            <w:r w:rsidRPr="00684DA1">
              <w:rPr>
                <w:lang w:val="en-US" w:eastAsia="en-US"/>
              </w:rPr>
              <w:t>R</w:t>
            </w:r>
            <w:r w:rsidRPr="00684DA1">
              <w:rPr>
                <w:lang w:eastAsia="en-US"/>
              </w:rPr>
              <w:t xml:space="preserve">) </w:t>
            </w:r>
            <w:r w:rsidRPr="00684DA1">
              <w:rPr>
                <w:lang w:val="en-US" w:eastAsia="en-US"/>
              </w:rPr>
              <w:t>CPUG</w:t>
            </w:r>
            <w:r w:rsidRPr="00684DA1">
              <w:rPr>
                <w:lang w:eastAsia="en-US"/>
              </w:rPr>
              <w:t>4600 @ 3.60</w:t>
            </w:r>
            <w:r w:rsidRPr="00684DA1">
              <w:rPr>
                <w:lang w:val="en-US" w:eastAsia="en-US"/>
              </w:rPr>
              <w:t>GHz</w:t>
            </w:r>
            <w:r w:rsidRPr="00684DA1">
              <w:rPr>
                <w:lang w:eastAsia="en-US"/>
              </w:rPr>
              <w:t xml:space="preserve">, проектор </w:t>
            </w:r>
            <w:r w:rsidRPr="00684DA1">
              <w:rPr>
                <w:lang w:val="en-US" w:eastAsia="en-US"/>
              </w:rPr>
              <w:t>Benq</w:t>
            </w:r>
            <w:r w:rsidRPr="00684DA1">
              <w:rPr>
                <w:lang w:eastAsia="en-US"/>
              </w:rPr>
              <w:t>,</w:t>
            </w:r>
            <w:r w:rsidRPr="00684DA1">
              <w:rPr>
                <w:lang w:eastAsia="en-US"/>
              </w:rPr>
              <w:br/>
              <w:t xml:space="preserve">4 телевизора </w:t>
            </w:r>
            <w:r w:rsidRPr="00684DA1">
              <w:rPr>
                <w:lang w:val="en-US" w:eastAsia="en-US"/>
              </w:rPr>
              <w:t>Samsung</w:t>
            </w:r>
          </w:p>
        </w:tc>
        <w:tc>
          <w:tcPr>
            <w:tcW w:w="4274" w:type="dxa"/>
            <w:vAlign w:val="center"/>
          </w:tcPr>
          <w:p w:rsidR="001E6966" w:rsidRPr="00684DA1" w:rsidRDefault="001E6966" w:rsidP="0024762B">
            <w:pPr>
              <w:spacing w:line="233" w:lineRule="auto"/>
              <w:jc w:val="center"/>
              <w:rPr>
                <w:lang w:val="en-US"/>
              </w:rPr>
            </w:pPr>
            <w:r w:rsidRPr="00684DA1">
              <w:rPr>
                <w:lang w:val="en-US" w:eastAsia="en-US"/>
              </w:rPr>
              <w:t>Microsoft Windows SL 8.1 Russian Academic Open License 64407027, Microsoft Office 2010 Russian Academic Open License 47105956, Kaspersky Endpoint Security Standart Edition Educational</w:t>
            </w:r>
          </w:p>
        </w:tc>
      </w:tr>
      <w:tr w:rsidR="001E6966" w:rsidRPr="00190D94" w:rsidTr="001E6966">
        <w:trPr>
          <w:trHeight w:val="284"/>
          <w:jc w:val="center"/>
        </w:trPr>
        <w:tc>
          <w:tcPr>
            <w:tcW w:w="3470" w:type="dxa"/>
            <w:vAlign w:val="center"/>
          </w:tcPr>
          <w:p w:rsidR="001E6966" w:rsidRPr="00684DA1" w:rsidRDefault="001E6966" w:rsidP="00EE1684">
            <w:pPr>
              <w:jc w:val="center"/>
            </w:pPr>
            <w:r w:rsidRPr="00684DA1"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6602" w:type="dxa"/>
            <w:vAlign w:val="center"/>
          </w:tcPr>
          <w:p w:rsidR="001E6966" w:rsidRPr="00684DA1" w:rsidRDefault="001E6966" w:rsidP="0024762B">
            <w:pPr>
              <w:jc w:val="center"/>
            </w:pPr>
            <w:r w:rsidRPr="00684DA1">
              <w:t>Аудитория 304э,</w:t>
            </w:r>
          </w:p>
          <w:p w:rsidR="001E6966" w:rsidRPr="00684DA1" w:rsidRDefault="001E6966" w:rsidP="0024762B">
            <w:pPr>
              <w:jc w:val="center"/>
            </w:pPr>
            <w:r w:rsidRPr="00684DA1">
              <w:t>оснащенная специализированной мебелью и техническими средствами обучения</w:t>
            </w:r>
          </w:p>
          <w:p w:rsidR="001E6966" w:rsidRPr="00684DA1" w:rsidRDefault="001E6966" w:rsidP="0024762B">
            <w:pPr>
              <w:tabs>
                <w:tab w:val="left" w:pos="317"/>
              </w:tabs>
              <w:jc w:val="center"/>
              <w:rPr>
                <w:rFonts w:eastAsia="SimSun"/>
                <w:lang w:eastAsia="zh-CN"/>
              </w:rPr>
            </w:pPr>
            <w:r w:rsidRPr="00684DA1">
              <w:t>Мультимедийное оборудование: Интерактивная доска</w:t>
            </w:r>
            <w:r w:rsidRPr="00684DA1">
              <w:rPr>
                <w:rFonts w:eastAsia="SimSun"/>
                <w:lang w:eastAsia="zh-CN"/>
              </w:rPr>
              <w:t xml:space="preserve"> </w:t>
            </w:r>
            <w:r w:rsidRPr="00684DA1">
              <w:rPr>
                <w:rFonts w:eastAsia="SimSun"/>
                <w:lang w:val="en-US" w:eastAsia="zh-CN"/>
              </w:rPr>
              <w:t>Hitachi</w:t>
            </w:r>
            <w:r>
              <w:rPr>
                <w:rFonts w:eastAsia="SimSun"/>
                <w:lang w:eastAsia="zh-CN"/>
              </w:rPr>
              <w:t xml:space="preserve"> </w:t>
            </w:r>
            <w:r w:rsidRPr="00684DA1">
              <w:rPr>
                <w:rFonts w:eastAsia="SimSun"/>
                <w:lang w:val="en-US" w:eastAsia="zh-CN"/>
              </w:rPr>
              <w:t>FX</w:t>
            </w:r>
            <w:r w:rsidRPr="00684DA1">
              <w:rPr>
                <w:rFonts w:eastAsia="SimSun"/>
                <w:lang w:eastAsia="zh-CN"/>
              </w:rPr>
              <w:t>-77</w:t>
            </w:r>
            <w:r w:rsidRPr="00684DA1">
              <w:rPr>
                <w:rFonts w:eastAsia="SimSun"/>
                <w:lang w:val="en-US" w:eastAsia="zh-CN"/>
              </w:rPr>
              <w:t>WL</w:t>
            </w:r>
            <w:r w:rsidRPr="00684DA1">
              <w:rPr>
                <w:rFonts w:eastAsia="SimSun"/>
                <w:lang w:eastAsia="zh-CN"/>
              </w:rPr>
              <w:t xml:space="preserve"> 76483</w:t>
            </w:r>
            <w:r>
              <w:rPr>
                <w:rFonts w:eastAsia="SimSun"/>
                <w:lang w:eastAsia="zh-CN"/>
              </w:rPr>
              <w:t xml:space="preserve"> </w:t>
            </w:r>
            <w:r w:rsidRPr="00684DA1">
              <w:rPr>
                <w:rFonts w:eastAsia="SimSun"/>
                <w:lang w:eastAsia="zh-CN"/>
              </w:rPr>
              <w:t xml:space="preserve">Мультимедийный проектор </w:t>
            </w:r>
            <w:r w:rsidRPr="00684DA1">
              <w:rPr>
                <w:rFonts w:eastAsia="SimSun"/>
                <w:lang w:val="en-US" w:eastAsia="zh-CN"/>
              </w:rPr>
              <w:t>InFokus</w:t>
            </w:r>
            <w:r w:rsidRPr="00684DA1">
              <w:rPr>
                <w:rFonts w:eastAsia="SimSun"/>
                <w:lang w:eastAsia="zh-CN"/>
              </w:rPr>
              <w:t xml:space="preserve"> </w:t>
            </w:r>
            <w:r w:rsidRPr="00684DA1">
              <w:rPr>
                <w:rFonts w:eastAsia="SimSun"/>
                <w:lang w:val="en-US" w:eastAsia="zh-CN"/>
              </w:rPr>
              <w:t>IN</w:t>
            </w:r>
            <w:r w:rsidRPr="00684DA1">
              <w:rPr>
                <w:rFonts w:eastAsia="SimSun"/>
                <w:lang w:eastAsia="zh-CN"/>
              </w:rPr>
              <w:t xml:space="preserve">24+, </w:t>
            </w:r>
            <w:r w:rsidRPr="00684DA1">
              <w:rPr>
                <w:rFonts w:eastAsia="SimSun"/>
                <w:lang w:val="en-US" w:eastAsia="zh-CN"/>
              </w:rPr>
              <w:t>DLP</w:t>
            </w:r>
            <w:r w:rsidRPr="00684DA1">
              <w:rPr>
                <w:rFonts w:eastAsia="SimSun"/>
                <w:lang w:eastAsia="zh-CN"/>
              </w:rPr>
              <w:t xml:space="preserve">, </w:t>
            </w:r>
            <w:r w:rsidRPr="00684DA1">
              <w:rPr>
                <w:rFonts w:eastAsia="SimSun"/>
                <w:lang w:val="en-US" w:eastAsia="zh-CN"/>
              </w:rPr>
              <w:t>SVGA</w:t>
            </w:r>
            <w:r w:rsidRPr="00684DA1">
              <w:rPr>
                <w:rFonts w:eastAsia="SimSun"/>
                <w:lang w:eastAsia="zh-CN"/>
              </w:rPr>
              <w:t xml:space="preserve"> (800*600), 2400</w:t>
            </w:r>
            <w:r w:rsidRPr="00684DA1">
              <w:rPr>
                <w:rFonts w:eastAsia="SimSun"/>
                <w:lang w:val="en-US" w:eastAsia="zh-CN"/>
              </w:rPr>
              <w:t>ANSI</w:t>
            </w:r>
          </w:p>
          <w:p w:rsidR="001E6966" w:rsidRPr="00684DA1" w:rsidRDefault="001E6966" w:rsidP="0024762B">
            <w:pPr>
              <w:jc w:val="center"/>
            </w:pPr>
            <w:r w:rsidRPr="00684DA1">
              <w:t xml:space="preserve">Компьютер: </w:t>
            </w:r>
            <w:r w:rsidRPr="00684DA1">
              <w:rPr>
                <w:lang w:val="en-US"/>
              </w:rPr>
              <w:t>SAMSUNG</w:t>
            </w:r>
            <w:r w:rsidRPr="00684DA1">
              <w:t xml:space="preserve"> </w:t>
            </w:r>
            <w:r w:rsidRPr="00684DA1">
              <w:rPr>
                <w:lang w:val="en-US"/>
              </w:rPr>
              <w:t>Gel</w:t>
            </w:r>
            <w:r w:rsidRPr="00684DA1">
              <w:t>2</w:t>
            </w:r>
            <w:r w:rsidRPr="00684DA1">
              <w:rPr>
                <w:lang w:val="en-US"/>
              </w:rPr>
              <w:t>GHz</w:t>
            </w:r>
            <w:r w:rsidRPr="00684DA1">
              <w:t>/1024</w:t>
            </w:r>
            <w:r w:rsidRPr="00684DA1">
              <w:rPr>
                <w:lang w:val="en-US"/>
              </w:rPr>
              <w:t>Mb</w:t>
            </w:r>
            <w:r w:rsidRPr="00684DA1">
              <w:t xml:space="preserve">/160 </w:t>
            </w:r>
            <w:r w:rsidRPr="00684DA1">
              <w:rPr>
                <w:lang w:val="en-US"/>
              </w:rPr>
              <w:t>Gb</w:t>
            </w:r>
            <w:r w:rsidRPr="00684DA1">
              <w:t>/</w:t>
            </w:r>
            <w:r w:rsidRPr="00684DA1">
              <w:rPr>
                <w:lang w:val="en-US"/>
              </w:rPr>
              <w:t>FDD</w:t>
            </w:r>
            <w:r w:rsidRPr="00684DA1">
              <w:t>/</w:t>
            </w:r>
            <w:r w:rsidRPr="00684DA1">
              <w:rPr>
                <w:lang w:val="en-US"/>
              </w:rPr>
              <w:t>DVD</w:t>
            </w:r>
            <w:r w:rsidRPr="00684DA1">
              <w:t>-</w:t>
            </w:r>
            <w:r w:rsidRPr="00684DA1">
              <w:rPr>
                <w:lang w:val="en-US"/>
              </w:rPr>
              <w:t>RW</w:t>
            </w:r>
            <w:r w:rsidRPr="00684DA1">
              <w:t>/19 с выходом в Интернет и ЭИОС ФГБОУ ВО Костромской ГСХА</w:t>
            </w:r>
          </w:p>
        </w:tc>
        <w:tc>
          <w:tcPr>
            <w:tcW w:w="4274" w:type="dxa"/>
            <w:vAlign w:val="center"/>
          </w:tcPr>
          <w:p w:rsidR="001E6966" w:rsidRPr="00684DA1" w:rsidRDefault="001E6966" w:rsidP="00D014CB">
            <w:pPr>
              <w:jc w:val="center"/>
              <w:rPr>
                <w:lang w:val="en-US"/>
              </w:rPr>
            </w:pPr>
            <w:r w:rsidRPr="00684DA1">
              <w:rPr>
                <w:color w:val="000000"/>
                <w:lang w:val="en-US"/>
              </w:rPr>
              <w:t>Microsoft Windows SL 8.1 Russian Academic Open License 64407027, Microsoft Office 2010 Russian Academic Open License 47105956, Kaspersky Endpoint Security Standart Edition Educational, 1</w:t>
            </w:r>
            <w:r w:rsidRPr="00684DA1">
              <w:rPr>
                <w:color w:val="000000"/>
              </w:rPr>
              <w:t>С</w:t>
            </w:r>
            <w:r w:rsidRPr="00684DA1">
              <w:rPr>
                <w:color w:val="000000"/>
                <w:lang w:val="en-US"/>
              </w:rPr>
              <w:t>:</w:t>
            </w:r>
            <w:r w:rsidRPr="00684DA1">
              <w:rPr>
                <w:color w:val="000000"/>
              </w:rPr>
              <w:t>Предприятие</w:t>
            </w:r>
            <w:r w:rsidRPr="00684DA1">
              <w:rPr>
                <w:color w:val="000000"/>
                <w:lang w:val="en-US"/>
              </w:rPr>
              <w:t xml:space="preserve"> 8. </w:t>
            </w:r>
            <w:r w:rsidRPr="00684DA1">
              <w:rPr>
                <w:color w:val="000000"/>
              </w:rPr>
              <w:t>Комплект</w:t>
            </w:r>
            <w:r w:rsidRPr="00684DA1">
              <w:rPr>
                <w:color w:val="000000"/>
                <w:lang w:val="en-US"/>
              </w:rPr>
              <w:t xml:space="preserve"> </w:t>
            </w:r>
            <w:r w:rsidRPr="00684DA1">
              <w:rPr>
                <w:color w:val="000000"/>
              </w:rPr>
              <w:t>для</w:t>
            </w:r>
            <w:r w:rsidRPr="00684DA1">
              <w:rPr>
                <w:color w:val="000000"/>
                <w:lang w:val="en-US"/>
              </w:rPr>
              <w:t xml:space="preserve"> </w:t>
            </w:r>
            <w:r w:rsidRPr="00684DA1">
              <w:rPr>
                <w:color w:val="000000"/>
              </w:rPr>
              <w:t>учебных</w:t>
            </w:r>
            <w:r w:rsidRPr="00684DA1">
              <w:rPr>
                <w:color w:val="000000"/>
                <w:lang w:val="en-US"/>
              </w:rPr>
              <w:t xml:space="preserve"> </w:t>
            </w:r>
            <w:r w:rsidRPr="00684DA1">
              <w:rPr>
                <w:color w:val="000000"/>
              </w:rPr>
              <w:t>заведений</w:t>
            </w:r>
            <w:r w:rsidRPr="00684DA1">
              <w:rPr>
                <w:color w:val="000000"/>
                <w:lang w:val="en-US"/>
              </w:rPr>
              <w:t>, SunRav TestOfficePro</w:t>
            </w:r>
          </w:p>
        </w:tc>
      </w:tr>
      <w:tr w:rsidR="001E6966" w:rsidRPr="004D011F" w:rsidTr="001E6966">
        <w:trPr>
          <w:trHeight w:val="422"/>
          <w:jc w:val="center"/>
        </w:trPr>
        <w:tc>
          <w:tcPr>
            <w:tcW w:w="3470" w:type="dxa"/>
            <w:vMerge w:val="restart"/>
            <w:vAlign w:val="center"/>
          </w:tcPr>
          <w:p w:rsidR="001E6966" w:rsidRPr="00684DA1" w:rsidRDefault="001E6966" w:rsidP="00EE1684">
            <w:pPr>
              <w:jc w:val="center"/>
            </w:pPr>
            <w:r w:rsidRPr="00684DA1">
              <w:t>Учебные аудитории для самостоятельной работы</w:t>
            </w:r>
          </w:p>
        </w:tc>
        <w:tc>
          <w:tcPr>
            <w:tcW w:w="6602" w:type="dxa"/>
            <w:vAlign w:val="center"/>
          </w:tcPr>
          <w:p w:rsidR="001E6966" w:rsidRPr="00684DA1" w:rsidRDefault="001E6966" w:rsidP="0024762B">
            <w:pPr>
              <w:spacing w:line="228" w:lineRule="auto"/>
              <w:jc w:val="center"/>
            </w:pPr>
            <w:r w:rsidRPr="00684DA1">
              <w:t xml:space="preserve">Аудитория 257, </w:t>
            </w:r>
            <w:r w:rsidRPr="00684DA1">
              <w:rPr>
                <w:lang w:eastAsia="en-US"/>
              </w:rPr>
              <w:t>оснащенная специализированной мебелью и техническими средствами обучения. Бездисковые терминальные станции 12шт.с выходом в Интернет и ЭИОС ФГБОУ ВО Костромской ГСХА, Intel(R) Pentium(R) CPU G4600 @ 3.60GHz</w:t>
            </w:r>
          </w:p>
        </w:tc>
        <w:tc>
          <w:tcPr>
            <w:tcW w:w="4274" w:type="dxa"/>
            <w:vAlign w:val="center"/>
          </w:tcPr>
          <w:p w:rsidR="001E6966" w:rsidRPr="00684DA1" w:rsidRDefault="001E6966" w:rsidP="0024762B">
            <w:pPr>
              <w:spacing w:line="228" w:lineRule="auto"/>
              <w:jc w:val="center"/>
              <w:rPr>
                <w:lang w:val="en-US"/>
              </w:rPr>
            </w:pPr>
            <w:r w:rsidRPr="00684DA1">
              <w:rPr>
                <w:lang w:val="en-US" w:eastAsia="en-US"/>
              </w:rPr>
              <w:t xml:space="preserve">Microsoft Windows SL 8.1 Russian Academic Open License 64407027, Microsoft Office 2010 Russian Academic Open License 47105956, Kaspersky Endpoint Security Standart Edition Educational, </w:t>
            </w:r>
            <w:r w:rsidRPr="00684DA1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Антиплагиат</w:t>
            </w:r>
          </w:p>
        </w:tc>
      </w:tr>
      <w:tr w:rsidR="001E6966" w:rsidRPr="004D011F" w:rsidTr="001E6966">
        <w:trPr>
          <w:trHeight w:val="421"/>
          <w:jc w:val="center"/>
        </w:trPr>
        <w:tc>
          <w:tcPr>
            <w:tcW w:w="3470" w:type="dxa"/>
            <w:vMerge/>
            <w:vAlign w:val="center"/>
          </w:tcPr>
          <w:p w:rsidR="001E6966" w:rsidRPr="00684DA1" w:rsidRDefault="001E6966" w:rsidP="00EE1684">
            <w:pPr>
              <w:jc w:val="center"/>
              <w:rPr>
                <w:lang w:val="en-US"/>
              </w:rPr>
            </w:pPr>
          </w:p>
        </w:tc>
        <w:tc>
          <w:tcPr>
            <w:tcW w:w="6602" w:type="dxa"/>
            <w:vAlign w:val="center"/>
          </w:tcPr>
          <w:p w:rsidR="001E6966" w:rsidRPr="00684DA1" w:rsidRDefault="001E6966" w:rsidP="0024762B">
            <w:pPr>
              <w:jc w:val="center"/>
              <w:rPr>
                <w:rFonts w:eastAsia="SimSun"/>
                <w:lang w:eastAsia="zh-CN"/>
              </w:rPr>
            </w:pPr>
            <w:r w:rsidRPr="00684DA1">
              <w:rPr>
                <w:rFonts w:eastAsia="SimSun"/>
                <w:lang w:eastAsia="zh-CN"/>
              </w:rPr>
              <w:t>Аудитория 220э,</w:t>
            </w:r>
          </w:p>
          <w:p w:rsidR="001E6966" w:rsidRPr="00684DA1" w:rsidRDefault="001E6966" w:rsidP="0024762B">
            <w:pPr>
              <w:jc w:val="center"/>
            </w:pPr>
            <w:r w:rsidRPr="00684DA1">
              <w:t>оснащенная специализированной мебелью и техническими средствами обучения</w:t>
            </w:r>
          </w:p>
          <w:p w:rsidR="001E6966" w:rsidRPr="00684DA1" w:rsidRDefault="001E6966" w:rsidP="008A3183">
            <w:pPr>
              <w:jc w:val="center"/>
              <w:rPr>
                <w:rFonts w:eastAsia="SimSun"/>
                <w:lang w:eastAsia="zh-CN"/>
              </w:rPr>
            </w:pPr>
            <w:r w:rsidRPr="00684DA1">
              <w:t>Компьютер DEPO Race</w:t>
            </w:r>
            <w:r w:rsidRPr="00684DA1">
              <w:rPr>
                <w:lang w:val="en-US"/>
              </w:rPr>
              <w:t>X</w:t>
            </w:r>
            <w:r w:rsidRPr="00684DA1">
              <w:t>140SSE i5_2400/4</w:t>
            </w:r>
            <w:r w:rsidRPr="00684DA1">
              <w:rPr>
                <w:rFonts w:eastAsia="SimSun"/>
                <w:lang w:eastAsia="zh-CN"/>
              </w:rPr>
              <w:t>Gb</w:t>
            </w:r>
            <w:r w:rsidRPr="00684DA1">
              <w:t>/750/19” – 9 шт. с выходом в Интернет и ЭИОС ФГБОУ ВО Костромской ГСХА</w:t>
            </w:r>
          </w:p>
        </w:tc>
        <w:tc>
          <w:tcPr>
            <w:tcW w:w="4274" w:type="dxa"/>
            <w:vAlign w:val="center"/>
          </w:tcPr>
          <w:p w:rsidR="001E6966" w:rsidRPr="00684DA1" w:rsidRDefault="001E6966" w:rsidP="0024762B">
            <w:pPr>
              <w:rPr>
                <w:lang w:val="en-US" w:eastAsia="en-US"/>
              </w:rPr>
            </w:pPr>
            <w:r w:rsidRPr="00684DA1">
              <w:rPr>
                <w:lang w:val="en-US" w:eastAsia="en-US"/>
              </w:rPr>
              <w:t>Microsoft Windows SL 8.1 Russian Academic Open License 64407027, Microsoft Office 2010 Russian Academic Open License 47105956, Kaspersky Endpoint Security Standart Edition Educational,</w:t>
            </w:r>
            <w:r>
              <w:rPr>
                <w:lang w:val="en-US" w:eastAsia="en-US"/>
              </w:rPr>
              <w:t xml:space="preserve"> </w:t>
            </w:r>
            <w:r w:rsidRPr="00684DA1">
              <w:rPr>
                <w:lang w:val="en-US" w:eastAsia="en-US"/>
              </w:rPr>
              <w:t>SunRav</w:t>
            </w:r>
          </w:p>
        </w:tc>
      </w:tr>
      <w:tr w:rsidR="001E6966" w:rsidRPr="004D011F" w:rsidTr="001E6966">
        <w:trPr>
          <w:trHeight w:val="705"/>
          <w:jc w:val="center"/>
        </w:trPr>
        <w:tc>
          <w:tcPr>
            <w:tcW w:w="3470" w:type="dxa"/>
            <w:vMerge/>
            <w:vAlign w:val="center"/>
          </w:tcPr>
          <w:p w:rsidR="001E6966" w:rsidRPr="00684DA1" w:rsidRDefault="001E6966" w:rsidP="00EE1684">
            <w:pPr>
              <w:jc w:val="center"/>
              <w:rPr>
                <w:lang w:val="en-US"/>
              </w:rPr>
            </w:pPr>
          </w:p>
        </w:tc>
        <w:tc>
          <w:tcPr>
            <w:tcW w:w="6602" w:type="dxa"/>
            <w:vAlign w:val="center"/>
          </w:tcPr>
          <w:p w:rsidR="001E6966" w:rsidRPr="00684DA1" w:rsidRDefault="001E6966" w:rsidP="0024762B">
            <w:pPr>
              <w:jc w:val="center"/>
            </w:pPr>
            <w:r w:rsidRPr="00684DA1">
              <w:t>Аудитория 300э</w:t>
            </w:r>
          </w:p>
          <w:p w:rsidR="001E6966" w:rsidRPr="00684DA1" w:rsidRDefault="001E6966" w:rsidP="0024762B">
            <w:pPr>
              <w:jc w:val="center"/>
            </w:pPr>
            <w:r w:rsidRPr="00684DA1">
              <w:t>оснащенная специализированной мебелью и техническими средствами обучения</w:t>
            </w:r>
          </w:p>
          <w:p w:rsidR="001E6966" w:rsidRPr="00684DA1" w:rsidRDefault="001E6966" w:rsidP="0024762B">
            <w:pPr>
              <w:jc w:val="center"/>
            </w:pPr>
            <w:r w:rsidRPr="00684DA1">
              <w:lastRenderedPageBreak/>
              <w:t xml:space="preserve">Монитор </w:t>
            </w:r>
            <w:r w:rsidRPr="00684DA1">
              <w:rPr>
                <w:lang w:val="en-US"/>
              </w:rPr>
              <w:t>Sumsung</w:t>
            </w:r>
            <w:r w:rsidRPr="00684DA1">
              <w:t xml:space="preserve"> 510</w:t>
            </w:r>
            <w:r w:rsidRPr="00684DA1">
              <w:rPr>
                <w:lang w:val="en-US"/>
              </w:rPr>
              <w:t>NSKS</w:t>
            </w:r>
            <w:r w:rsidRPr="00684DA1">
              <w:t xml:space="preserve"> 9</w:t>
            </w:r>
            <w:r w:rsidRPr="00684DA1">
              <w:rPr>
                <w:lang w:val="en-US"/>
              </w:rPr>
              <w:t>LCD</w:t>
            </w:r>
            <w:r w:rsidRPr="00684DA1">
              <w:t>.1024*768);</w:t>
            </w:r>
          </w:p>
          <w:p w:rsidR="001E6966" w:rsidRPr="00684DA1" w:rsidRDefault="001E6966" w:rsidP="0024762B">
            <w:pPr>
              <w:jc w:val="center"/>
            </w:pPr>
            <w:r w:rsidRPr="00684DA1">
              <w:t>Системный блок</w:t>
            </w:r>
            <w:r w:rsidRPr="00684DA1">
              <w:rPr>
                <w:lang w:val="en-US"/>
              </w:rPr>
              <w:t>Ce</w:t>
            </w:r>
            <w:r w:rsidRPr="00684DA1">
              <w:t>12</w:t>
            </w:r>
            <w:r w:rsidRPr="00684DA1">
              <w:rPr>
                <w:lang w:val="en-US"/>
              </w:rPr>
              <w:t>GHz</w:t>
            </w:r>
            <w:r w:rsidRPr="00684DA1">
              <w:t>/1024</w:t>
            </w:r>
            <w:r w:rsidRPr="00684DA1">
              <w:rPr>
                <w:lang w:val="en-US"/>
              </w:rPr>
              <w:t>Mb</w:t>
            </w:r>
            <w:r w:rsidRPr="00684DA1">
              <w:t>/160</w:t>
            </w:r>
            <w:r w:rsidRPr="00684DA1">
              <w:rPr>
                <w:lang w:val="en-US"/>
              </w:rPr>
              <w:t>Gb</w:t>
            </w:r>
            <w:r w:rsidRPr="00684DA1">
              <w:t>/</w:t>
            </w:r>
            <w:r w:rsidRPr="00684DA1">
              <w:rPr>
                <w:lang w:val="en-US"/>
              </w:rPr>
              <w:t>FDD</w:t>
            </w:r>
            <w:r w:rsidRPr="00684DA1">
              <w:t>/</w:t>
            </w:r>
            <w:r w:rsidRPr="00684DA1">
              <w:rPr>
                <w:lang w:val="en-US"/>
              </w:rPr>
              <w:t>DVD</w:t>
            </w:r>
            <w:r w:rsidRPr="00684DA1">
              <w:t>-</w:t>
            </w:r>
            <w:r w:rsidRPr="00684DA1">
              <w:rPr>
                <w:lang w:val="en-US"/>
              </w:rPr>
              <w:t>RW</w:t>
            </w:r>
            <w:r w:rsidRPr="00684DA1">
              <w:t xml:space="preserve"> с выходом в Интернет и ЭИОС ФГБОУ ВО Костромской ГСХА Информационная база: Статистические издания Росстата, Костромастата; годовая отчетность сельхозтоваропроизводителей Костромской области; периодические издания</w:t>
            </w:r>
          </w:p>
        </w:tc>
        <w:tc>
          <w:tcPr>
            <w:tcW w:w="4274" w:type="dxa"/>
            <w:vAlign w:val="center"/>
          </w:tcPr>
          <w:p w:rsidR="001E6966" w:rsidRPr="00684DA1" w:rsidRDefault="001E6966" w:rsidP="0024762B">
            <w:pPr>
              <w:jc w:val="center"/>
              <w:rPr>
                <w:color w:val="000000"/>
                <w:lang w:val="en-US"/>
              </w:rPr>
            </w:pPr>
            <w:r w:rsidRPr="00684DA1">
              <w:rPr>
                <w:lang w:val="en-US" w:eastAsia="en-US"/>
              </w:rPr>
              <w:lastRenderedPageBreak/>
              <w:t xml:space="preserve">Microsoft Windows SL 8.1 Russian Academic Open License 64407027, Microsoft Office 2010 Russian Academic </w:t>
            </w:r>
            <w:r w:rsidRPr="00684DA1">
              <w:rPr>
                <w:lang w:val="en-US" w:eastAsia="en-US"/>
              </w:rPr>
              <w:lastRenderedPageBreak/>
              <w:t>Open License 47105956, Kaspersky Endpoint Security Standart Edition Educational</w:t>
            </w:r>
          </w:p>
        </w:tc>
      </w:tr>
      <w:tr w:rsidR="001E6966" w:rsidRPr="004D011F" w:rsidTr="001E6966">
        <w:trPr>
          <w:trHeight w:val="705"/>
          <w:jc w:val="center"/>
        </w:trPr>
        <w:tc>
          <w:tcPr>
            <w:tcW w:w="3470" w:type="dxa"/>
            <w:vAlign w:val="center"/>
          </w:tcPr>
          <w:p w:rsidR="001E6966" w:rsidRPr="00684DA1" w:rsidRDefault="001E6966" w:rsidP="00EE1684">
            <w:pPr>
              <w:jc w:val="center"/>
            </w:pPr>
            <w:r w:rsidRPr="00684DA1">
              <w:lastRenderedPageBreak/>
              <w:t>Учебные аудитории для групповых и индивидуальных консультаций, текущего контроля успеваемости и промежуточной аттестации</w:t>
            </w:r>
          </w:p>
        </w:tc>
        <w:tc>
          <w:tcPr>
            <w:tcW w:w="6602" w:type="dxa"/>
            <w:vAlign w:val="center"/>
          </w:tcPr>
          <w:p w:rsidR="001E6966" w:rsidRPr="00684DA1" w:rsidRDefault="001E6966" w:rsidP="00EE1684">
            <w:pPr>
              <w:jc w:val="center"/>
            </w:pPr>
            <w:r w:rsidRPr="00684DA1">
              <w:rPr>
                <w:rFonts w:eastAsia="SimSun"/>
                <w:lang w:eastAsia="zh-CN"/>
              </w:rPr>
              <w:t>Аудитория 304э</w:t>
            </w:r>
          </w:p>
          <w:p w:rsidR="001E6966" w:rsidRPr="00684DA1" w:rsidRDefault="001E6966" w:rsidP="00EE1684">
            <w:pPr>
              <w:jc w:val="center"/>
            </w:pPr>
            <w:r w:rsidRPr="00684DA1">
              <w:t>оснащенная специализированной мебелью и техническими средствами обучения</w:t>
            </w:r>
          </w:p>
          <w:p w:rsidR="001E6966" w:rsidRPr="00684DA1" w:rsidRDefault="001E6966" w:rsidP="00EE1684">
            <w:pPr>
              <w:tabs>
                <w:tab w:val="left" w:pos="317"/>
              </w:tabs>
              <w:jc w:val="center"/>
            </w:pPr>
            <w:r w:rsidRPr="00684DA1">
              <w:t xml:space="preserve">Мультимедийное оборудование: </w:t>
            </w:r>
          </w:p>
          <w:p w:rsidR="001E6966" w:rsidRPr="00684DA1" w:rsidRDefault="001E6966" w:rsidP="00EE1684">
            <w:pPr>
              <w:tabs>
                <w:tab w:val="left" w:pos="317"/>
              </w:tabs>
              <w:jc w:val="center"/>
              <w:rPr>
                <w:rFonts w:eastAsia="SimSun"/>
                <w:lang w:eastAsia="zh-CN"/>
              </w:rPr>
            </w:pPr>
            <w:r w:rsidRPr="00684DA1">
              <w:t>Интерактивная доска</w:t>
            </w:r>
            <w:r w:rsidRPr="00684DA1">
              <w:rPr>
                <w:rFonts w:eastAsia="SimSun"/>
                <w:lang w:eastAsia="zh-CN"/>
              </w:rPr>
              <w:t xml:space="preserve"> </w:t>
            </w:r>
            <w:r w:rsidRPr="00684DA1">
              <w:rPr>
                <w:rFonts w:eastAsia="SimSun"/>
                <w:lang w:val="en-US" w:eastAsia="zh-CN"/>
              </w:rPr>
              <w:t>Hitachi</w:t>
            </w:r>
            <w:r w:rsidRPr="00684DA1">
              <w:rPr>
                <w:rFonts w:eastAsia="SimSun"/>
                <w:lang w:eastAsia="zh-CN"/>
              </w:rPr>
              <w:t xml:space="preserve"> </w:t>
            </w:r>
            <w:r w:rsidRPr="00684DA1">
              <w:rPr>
                <w:rFonts w:eastAsia="SimSun"/>
                <w:lang w:val="en-US" w:eastAsia="zh-CN"/>
              </w:rPr>
              <w:t>FX</w:t>
            </w:r>
            <w:r w:rsidRPr="00684DA1">
              <w:rPr>
                <w:rFonts w:eastAsia="SimSun"/>
                <w:lang w:eastAsia="zh-CN"/>
              </w:rPr>
              <w:t>-77</w:t>
            </w:r>
            <w:r w:rsidRPr="00684DA1">
              <w:rPr>
                <w:rFonts w:eastAsia="SimSun"/>
                <w:lang w:val="en-US" w:eastAsia="zh-CN"/>
              </w:rPr>
              <w:t>WL</w:t>
            </w:r>
            <w:r w:rsidRPr="00684DA1">
              <w:rPr>
                <w:rFonts w:eastAsia="SimSun"/>
                <w:lang w:eastAsia="zh-CN"/>
              </w:rPr>
              <w:t xml:space="preserve"> 76483</w:t>
            </w:r>
          </w:p>
          <w:p w:rsidR="001E6966" w:rsidRPr="00684DA1" w:rsidRDefault="001E6966" w:rsidP="00EE1684">
            <w:pPr>
              <w:tabs>
                <w:tab w:val="left" w:pos="317"/>
              </w:tabs>
              <w:jc w:val="center"/>
              <w:rPr>
                <w:rFonts w:eastAsia="SimSun"/>
                <w:lang w:eastAsia="zh-CN"/>
              </w:rPr>
            </w:pPr>
            <w:r w:rsidRPr="00684DA1">
              <w:rPr>
                <w:rFonts w:eastAsia="SimSun"/>
                <w:lang w:eastAsia="zh-CN"/>
              </w:rPr>
              <w:t xml:space="preserve">Мультимедийный проектор </w:t>
            </w:r>
            <w:r w:rsidRPr="00684DA1">
              <w:rPr>
                <w:rFonts w:eastAsia="SimSun"/>
                <w:lang w:val="en-US" w:eastAsia="zh-CN"/>
              </w:rPr>
              <w:t>InFokus</w:t>
            </w:r>
            <w:r w:rsidRPr="00684DA1">
              <w:rPr>
                <w:rFonts w:eastAsia="SimSun"/>
                <w:lang w:eastAsia="zh-CN"/>
              </w:rPr>
              <w:t xml:space="preserve"> </w:t>
            </w:r>
            <w:r w:rsidRPr="00684DA1">
              <w:rPr>
                <w:rFonts w:eastAsia="SimSun"/>
                <w:lang w:val="en-US" w:eastAsia="zh-CN"/>
              </w:rPr>
              <w:t>IN</w:t>
            </w:r>
            <w:r w:rsidRPr="00684DA1">
              <w:rPr>
                <w:rFonts w:eastAsia="SimSun"/>
                <w:lang w:eastAsia="zh-CN"/>
              </w:rPr>
              <w:t xml:space="preserve">24+, </w:t>
            </w:r>
            <w:r w:rsidRPr="00684DA1">
              <w:rPr>
                <w:rFonts w:eastAsia="SimSun"/>
                <w:lang w:val="en-US" w:eastAsia="zh-CN"/>
              </w:rPr>
              <w:t>DLP</w:t>
            </w:r>
            <w:r w:rsidRPr="00684DA1">
              <w:rPr>
                <w:rFonts w:eastAsia="SimSun"/>
                <w:lang w:eastAsia="zh-CN"/>
              </w:rPr>
              <w:t xml:space="preserve">, </w:t>
            </w:r>
            <w:r w:rsidRPr="00684DA1">
              <w:rPr>
                <w:rFonts w:eastAsia="SimSun"/>
                <w:lang w:val="en-US" w:eastAsia="zh-CN"/>
              </w:rPr>
              <w:t>SVGA</w:t>
            </w:r>
            <w:r w:rsidRPr="00684DA1">
              <w:rPr>
                <w:rFonts w:eastAsia="SimSun"/>
                <w:lang w:eastAsia="zh-CN"/>
              </w:rPr>
              <w:t xml:space="preserve"> (800*600), 2400</w:t>
            </w:r>
            <w:r w:rsidRPr="00684DA1">
              <w:rPr>
                <w:rFonts w:eastAsia="SimSun"/>
                <w:lang w:val="en-US" w:eastAsia="zh-CN"/>
              </w:rPr>
              <w:t>ANSI</w:t>
            </w:r>
          </w:p>
          <w:p w:rsidR="001E6966" w:rsidRPr="00684DA1" w:rsidRDefault="001E6966" w:rsidP="00EE1684">
            <w:pPr>
              <w:jc w:val="center"/>
            </w:pPr>
            <w:r w:rsidRPr="00684DA1">
              <w:t xml:space="preserve">Компьютер: </w:t>
            </w:r>
            <w:r w:rsidRPr="00684DA1">
              <w:rPr>
                <w:lang w:val="en-US"/>
              </w:rPr>
              <w:t>SAMSUNG</w:t>
            </w:r>
            <w:r w:rsidRPr="00684DA1">
              <w:t xml:space="preserve"> </w:t>
            </w:r>
            <w:r w:rsidRPr="00684DA1">
              <w:rPr>
                <w:lang w:val="en-US"/>
              </w:rPr>
              <w:t>Gel</w:t>
            </w:r>
            <w:r w:rsidRPr="00684DA1">
              <w:t>2</w:t>
            </w:r>
            <w:r w:rsidRPr="00684DA1">
              <w:rPr>
                <w:lang w:val="en-US"/>
              </w:rPr>
              <w:t>GHz</w:t>
            </w:r>
            <w:r w:rsidRPr="00684DA1">
              <w:t>/1024</w:t>
            </w:r>
            <w:r w:rsidRPr="00684DA1">
              <w:rPr>
                <w:lang w:val="en-US"/>
              </w:rPr>
              <w:t>Mb</w:t>
            </w:r>
            <w:r w:rsidRPr="00684DA1">
              <w:t xml:space="preserve">/160 </w:t>
            </w:r>
            <w:r w:rsidRPr="00684DA1">
              <w:rPr>
                <w:lang w:val="en-US"/>
              </w:rPr>
              <w:t>Gb</w:t>
            </w:r>
            <w:r w:rsidRPr="00684DA1">
              <w:t>/</w:t>
            </w:r>
            <w:r w:rsidRPr="00684DA1">
              <w:rPr>
                <w:lang w:val="en-US"/>
              </w:rPr>
              <w:t>FDD</w:t>
            </w:r>
            <w:r w:rsidRPr="00684DA1">
              <w:t>/</w:t>
            </w:r>
            <w:r w:rsidRPr="00684DA1">
              <w:rPr>
                <w:lang w:val="en-US"/>
              </w:rPr>
              <w:t>DVD</w:t>
            </w:r>
            <w:r w:rsidRPr="00684DA1">
              <w:t>-</w:t>
            </w:r>
            <w:r w:rsidRPr="00684DA1">
              <w:rPr>
                <w:lang w:val="en-US"/>
              </w:rPr>
              <w:t>RW</w:t>
            </w:r>
            <w:r w:rsidRPr="00684DA1">
              <w:t>/19 с выходом в Интернет и ЭИОС ФГБОУ ВО Костромской ГСХА</w:t>
            </w:r>
          </w:p>
        </w:tc>
        <w:tc>
          <w:tcPr>
            <w:tcW w:w="4274" w:type="dxa"/>
            <w:vAlign w:val="center"/>
          </w:tcPr>
          <w:p w:rsidR="001E6966" w:rsidRPr="00684DA1" w:rsidRDefault="001E6966" w:rsidP="00EE1684">
            <w:pPr>
              <w:jc w:val="center"/>
              <w:rPr>
                <w:color w:val="000000"/>
                <w:lang w:val="en-US"/>
              </w:rPr>
            </w:pPr>
            <w:r w:rsidRPr="00684DA1">
              <w:rPr>
                <w:color w:val="000000"/>
                <w:lang w:val="en-US"/>
              </w:rPr>
              <w:t>Windows XP, Microsoft Open License 64407027,47105956</w:t>
            </w:r>
          </w:p>
        </w:tc>
      </w:tr>
      <w:tr w:rsidR="001E6966" w:rsidRPr="004D011F" w:rsidTr="001E6966">
        <w:trPr>
          <w:trHeight w:val="705"/>
          <w:jc w:val="center"/>
        </w:trPr>
        <w:tc>
          <w:tcPr>
            <w:tcW w:w="3470" w:type="dxa"/>
            <w:vMerge w:val="restart"/>
            <w:vAlign w:val="center"/>
          </w:tcPr>
          <w:p w:rsidR="001E6966" w:rsidRPr="00684DA1" w:rsidRDefault="001E6966" w:rsidP="00EE1684">
            <w:pPr>
              <w:jc w:val="center"/>
            </w:pPr>
            <w:r w:rsidRPr="00684DA1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602" w:type="dxa"/>
            <w:vAlign w:val="center"/>
          </w:tcPr>
          <w:p w:rsidR="001E6966" w:rsidRPr="00684DA1" w:rsidRDefault="001E6966" w:rsidP="00A67C0E">
            <w:pPr>
              <w:suppressAutoHyphens/>
              <w:spacing w:line="228" w:lineRule="auto"/>
              <w:jc w:val="center"/>
            </w:pPr>
            <w:r w:rsidRPr="00684DA1">
              <w:t>Аудитория 440</w:t>
            </w:r>
            <w:r w:rsidRPr="00684DA1">
              <w:br/>
              <w:t xml:space="preserve">Сервер </w:t>
            </w:r>
            <w:r w:rsidRPr="00684DA1">
              <w:rPr>
                <w:lang w:val="en-US"/>
              </w:rPr>
              <w:t>RStyle</w:t>
            </w:r>
            <w:r w:rsidRPr="00684DA1">
              <w:t xml:space="preserve"> , Сервер </w:t>
            </w:r>
            <w:r w:rsidRPr="00684DA1">
              <w:rPr>
                <w:lang w:val="en-US"/>
              </w:rPr>
              <w:t>DEPO</w:t>
            </w:r>
            <w:r w:rsidRPr="00684DA1">
              <w:t xml:space="preserve">, Сервер </w:t>
            </w:r>
            <w:r w:rsidRPr="00684DA1">
              <w:rPr>
                <w:lang w:val="en-US"/>
              </w:rPr>
              <w:t>IntelP</w:t>
            </w:r>
            <w:r w:rsidRPr="00684DA1">
              <w:t xml:space="preserve">4308, Компьютер </w:t>
            </w:r>
            <w:r w:rsidRPr="00684DA1">
              <w:rPr>
                <w:lang w:val="en-US"/>
              </w:rPr>
              <w:t>i</w:t>
            </w:r>
            <w:r w:rsidRPr="00684DA1">
              <w:t>5/8</w:t>
            </w:r>
            <w:r w:rsidRPr="00684DA1">
              <w:rPr>
                <w:lang w:val="en-US"/>
              </w:rPr>
              <w:t>G</w:t>
            </w:r>
            <w:r w:rsidRPr="00684DA1">
              <w:t>/1</w:t>
            </w:r>
            <w:r w:rsidRPr="00684DA1">
              <w:rPr>
                <w:lang w:val="en-US"/>
              </w:rPr>
              <w:t>TB</w:t>
            </w:r>
            <w:r w:rsidRPr="00684DA1">
              <w:t xml:space="preserve">, Компьютер </w:t>
            </w:r>
            <w:r w:rsidRPr="00684DA1">
              <w:rPr>
                <w:lang w:val="en-US"/>
              </w:rPr>
              <w:t>i</w:t>
            </w:r>
            <w:r w:rsidRPr="00684DA1">
              <w:t>5/8/500</w:t>
            </w:r>
            <w:r w:rsidRPr="00684DA1">
              <w:rPr>
                <w:lang w:val="en-US"/>
              </w:rPr>
              <w:t>G</w:t>
            </w:r>
            <w:r w:rsidRPr="00684DA1">
              <w:t xml:space="preserve">, Компьютер </w:t>
            </w:r>
            <w:r w:rsidRPr="00684DA1">
              <w:rPr>
                <w:lang w:val="en-US"/>
              </w:rPr>
              <w:t>i</w:t>
            </w:r>
            <w:r w:rsidRPr="00684DA1">
              <w:t>5/8/500</w:t>
            </w:r>
            <w:r w:rsidRPr="00684DA1">
              <w:rPr>
                <w:lang w:val="en-US"/>
              </w:rPr>
              <w:t>G</w:t>
            </w:r>
            <w:r w:rsidRPr="00684DA1">
              <w:t>, Компьютер</w:t>
            </w:r>
            <w:r w:rsidRPr="00684DA1">
              <w:rPr>
                <w:lang w:val="en-US"/>
              </w:rPr>
              <w:t>E</w:t>
            </w:r>
            <w:r w:rsidRPr="00684DA1">
              <w:t>6850/4/500</w:t>
            </w:r>
            <w:r w:rsidRPr="00684DA1">
              <w:rPr>
                <w:lang w:val="en-US"/>
              </w:rPr>
              <w:t>G</w:t>
            </w:r>
            <w:r w:rsidRPr="00684DA1">
              <w:t xml:space="preserve">, Компьютер </w:t>
            </w:r>
            <w:r w:rsidRPr="00684DA1">
              <w:rPr>
                <w:lang w:val="en-US"/>
              </w:rPr>
              <w:t>i</w:t>
            </w:r>
            <w:r w:rsidRPr="00684DA1">
              <w:t>5/4/500</w:t>
            </w:r>
            <w:r w:rsidRPr="00684DA1">
              <w:rPr>
                <w:lang w:val="en-US"/>
              </w:rPr>
              <w:t>G</w:t>
            </w:r>
          </w:p>
        </w:tc>
        <w:tc>
          <w:tcPr>
            <w:tcW w:w="4274" w:type="dxa"/>
            <w:vAlign w:val="center"/>
          </w:tcPr>
          <w:p w:rsidR="001E6966" w:rsidRPr="00684DA1" w:rsidRDefault="001E6966" w:rsidP="00A67C0E">
            <w:pPr>
              <w:suppressAutoHyphens/>
              <w:spacing w:line="228" w:lineRule="auto"/>
              <w:jc w:val="center"/>
              <w:rPr>
                <w:lang w:val="en-US"/>
              </w:rPr>
            </w:pPr>
            <w:r w:rsidRPr="00684DA1">
              <w:rPr>
                <w:lang w:val="en-US"/>
              </w:rPr>
              <w:t xml:space="preserve">Microsoft Windows Server Standard 2008 Academic 44794865, Microsoft Windows Server Standard 2008 R2 Academic 48946846, Microsoft SQL Server Standard Edition Academic 44794865, </w:t>
            </w:r>
            <w:r w:rsidRPr="00684DA1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 Office 2013 Russian Academic Open License</w:t>
            </w:r>
            <w:r w:rsidRPr="00684DA1">
              <w:rPr>
                <w:lang w:val="en-US"/>
              </w:rPr>
              <w:t xml:space="preserve">, </w:t>
            </w:r>
            <w:r w:rsidRPr="00684DA1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Windows Prof 7 Academic Open License</w:t>
            </w:r>
            <w:r w:rsidRPr="00684DA1">
              <w:rPr>
                <w:lang w:val="en-US"/>
              </w:rPr>
              <w:t xml:space="preserve"> 64407027,47105956</w:t>
            </w:r>
          </w:p>
        </w:tc>
      </w:tr>
      <w:tr w:rsidR="001E6966" w:rsidRPr="004D011F" w:rsidTr="001E6966">
        <w:trPr>
          <w:trHeight w:val="705"/>
          <w:jc w:val="center"/>
        </w:trPr>
        <w:tc>
          <w:tcPr>
            <w:tcW w:w="3470" w:type="dxa"/>
            <w:vMerge/>
            <w:vAlign w:val="center"/>
          </w:tcPr>
          <w:p w:rsidR="001E6966" w:rsidRPr="00956C7B" w:rsidRDefault="001E6966" w:rsidP="00EE1684">
            <w:pPr>
              <w:jc w:val="center"/>
              <w:rPr>
                <w:lang w:val="en-US"/>
              </w:rPr>
            </w:pPr>
          </w:p>
        </w:tc>
        <w:tc>
          <w:tcPr>
            <w:tcW w:w="6602" w:type="dxa"/>
            <w:vAlign w:val="center"/>
          </w:tcPr>
          <w:p w:rsidR="001E6966" w:rsidRPr="00684DA1" w:rsidRDefault="001E6966" w:rsidP="00A67C0E">
            <w:pPr>
              <w:suppressAutoHyphens/>
              <w:spacing w:line="228" w:lineRule="auto"/>
              <w:jc w:val="center"/>
            </w:pPr>
            <w:r w:rsidRPr="00684DA1">
              <w:t>Аудитория 117</w:t>
            </w:r>
            <w:r w:rsidRPr="00684DA1">
              <w:br/>
              <w:t xml:space="preserve">Компьютер </w:t>
            </w:r>
            <w:r w:rsidRPr="00684DA1">
              <w:rPr>
                <w:lang w:val="en-US"/>
              </w:rPr>
              <w:t>i</w:t>
            </w:r>
            <w:r w:rsidRPr="00684DA1">
              <w:t xml:space="preserve">7/4/500, Компьютер </w:t>
            </w:r>
            <w:r w:rsidRPr="00684DA1">
              <w:rPr>
                <w:lang w:val="en-US"/>
              </w:rPr>
              <w:t>Celeron</w:t>
            </w:r>
            <w:r w:rsidRPr="00684DA1">
              <w:t xml:space="preserve"> 2.8/512/360, Паяльная станция, осциллограф, мультиметр, микроскоп</w:t>
            </w:r>
          </w:p>
        </w:tc>
        <w:tc>
          <w:tcPr>
            <w:tcW w:w="4274" w:type="dxa"/>
            <w:vAlign w:val="center"/>
          </w:tcPr>
          <w:p w:rsidR="001E6966" w:rsidRPr="00684DA1" w:rsidRDefault="001E6966" w:rsidP="00A67C0E">
            <w:pPr>
              <w:suppressAutoHyphens/>
              <w:spacing w:line="228" w:lineRule="auto"/>
              <w:jc w:val="center"/>
              <w:rPr>
                <w:lang w:val="en-US"/>
              </w:rPr>
            </w:pPr>
            <w:r w:rsidRPr="00684DA1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 Office 2013 Russian Academic Open License</w:t>
            </w:r>
            <w:r w:rsidRPr="00684DA1">
              <w:rPr>
                <w:lang w:val="en-US"/>
              </w:rPr>
              <w:t xml:space="preserve">, </w:t>
            </w:r>
            <w:r w:rsidRPr="00684DA1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Windows Prof 7 Academic Open License</w:t>
            </w:r>
            <w:r w:rsidRPr="00684DA1">
              <w:rPr>
                <w:lang w:val="en-US"/>
              </w:rPr>
              <w:t>64407027,47105956</w:t>
            </w:r>
          </w:p>
        </w:tc>
      </w:tr>
    </w:tbl>
    <w:p w:rsidR="002A7E3B" w:rsidRPr="001E6966" w:rsidRDefault="001E6966" w:rsidP="001E6966">
      <w:pPr>
        <w:pStyle w:val="a5"/>
        <w:tabs>
          <w:tab w:val="left" w:pos="0"/>
          <w:tab w:val="right" w:leader="underscore" w:pos="9639"/>
        </w:tabs>
        <w:spacing w:before="120"/>
        <w:ind w:firstLine="0"/>
        <w:rPr>
          <w:iCs/>
        </w:rPr>
      </w:pPr>
      <w:r w:rsidRPr="001E6966">
        <w:rPr>
          <w:iCs/>
        </w:rPr>
        <w:t>*Специальные помещения –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2A7E3B" w:rsidRDefault="002A7E3B" w:rsidP="00355001"/>
    <w:p w:rsidR="002A7E3B" w:rsidRDefault="002A7E3B" w:rsidP="00355001">
      <w:pPr>
        <w:sectPr w:rsidR="002A7E3B" w:rsidSect="005A57F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84DA1" w:rsidRPr="00437630" w:rsidRDefault="00684DA1" w:rsidP="00684DA1">
      <w:pPr>
        <w:ind w:firstLine="709"/>
        <w:jc w:val="both"/>
        <w:rPr>
          <w:lang w:eastAsia="ar-SA"/>
        </w:rPr>
      </w:pPr>
      <w:r w:rsidRPr="00437630">
        <w:rPr>
          <w:lang w:eastAsia="ar-SA"/>
        </w:rPr>
        <w:lastRenderedPageBreak/>
        <w:t>Рабочая программа дисциплины  составлена в соответствии с требованиями ФГОС ВО по направлению подготовки </w:t>
      </w:r>
      <w:r w:rsidR="00300986" w:rsidRPr="00300986">
        <w:rPr>
          <w:lang w:eastAsia="ar-SA"/>
        </w:rPr>
        <w:t>36.03.02 Зоотехния</w:t>
      </w:r>
      <w:r>
        <w:rPr>
          <w:lang w:eastAsia="ar-SA"/>
        </w:rPr>
        <w:t>.</w:t>
      </w:r>
    </w:p>
    <w:p w:rsidR="00684DA1" w:rsidRPr="00437630" w:rsidRDefault="00684DA1" w:rsidP="00684DA1">
      <w:pPr>
        <w:spacing w:before="360" w:after="120"/>
        <w:rPr>
          <w:lang w:eastAsia="ar-SA"/>
        </w:rPr>
      </w:pPr>
      <w:r w:rsidRPr="00437630">
        <w:rPr>
          <w:lang w:eastAsia="ar-SA"/>
        </w:rPr>
        <w:t>Составитель (и):</w:t>
      </w:r>
    </w:p>
    <w:p w:rsidR="00684DA1" w:rsidRDefault="00684DA1" w:rsidP="00684DA1">
      <w:r w:rsidRPr="00437630">
        <w:rPr>
          <w:lang w:eastAsia="ar-SA"/>
        </w:rPr>
        <w:t xml:space="preserve">Доцент кафедры </w:t>
      </w:r>
      <w:r w:rsidRPr="00942971">
        <w:t xml:space="preserve">экономики, </w:t>
      </w:r>
    </w:p>
    <w:p w:rsidR="00684DA1" w:rsidRPr="00437630" w:rsidRDefault="00684DA1" w:rsidP="00684DA1">
      <w:pPr>
        <w:rPr>
          <w:lang w:eastAsia="ar-SA"/>
        </w:rPr>
      </w:pPr>
      <w:r w:rsidRPr="00942971">
        <w:t>организации производства и бизнеса</w:t>
      </w:r>
      <w:r w:rsidR="005035D4">
        <w:t xml:space="preserve"> Г.В. Фадеева</w:t>
      </w:r>
    </w:p>
    <w:p w:rsidR="00684DA1" w:rsidRDefault="00684DA1" w:rsidP="00684DA1">
      <w:pPr>
        <w:rPr>
          <w:lang w:eastAsia="ar-SA"/>
        </w:rPr>
      </w:pPr>
    </w:p>
    <w:p w:rsidR="00684DA1" w:rsidRDefault="00684DA1" w:rsidP="00684DA1">
      <w:r w:rsidRPr="00437630">
        <w:rPr>
          <w:lang w:eastAsia="ar-SA"/>
        </w:rPr>
        <w:t xml:space="preserve">Заведующий кафедрой </w:t>
      </w:r>
      <w:r w:rsidRPr="00942971">
        <w:t xml:space="preserve">экономики, </w:t>
      </w:r>
    </w:p>
    <w:p w:rsidR="00684DA1" w:rsidRPr="00437630" w:rsidRDefault="00684DA1" w:rsidP="00684DA1">
      <w:pPr>
        <w:rPr>
          <w:lang w:eastAsia="ar-SA"/>
        </w:rPr>
      </w:pPr>
      <w:r w:rsidRPr="00942971">
        <w:t>организации производства и бизнеса</w:t>
      </w:r>
      <w:r w:rsidR="005035D4">
        <w:t xml:space="preserve"> Н.Л. Королева</w:t>
      </w:r>
    </w:p>
    <w:p w:rsidR="002A7E3B" w:rsidRDefault="002A7E3B" w:rsidP="00684DA1"/>
    <w:sectPr w:rsidR="002A7E3B" w:rsidSect="0024762B">
      <w:footnotePr>
        <w:pos w:val="beneathText"/>
      </w:footnotePr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F4" w:rsidRDefault="006910F4" w:rsidP="00FC41C4">
      <w:r>
        <w:separator/>
      </w:r>
    </w:p>
  </w:endnote>
  <w:endnote w:type="continuationSeparator" w:id="1">
    <w:p w:rsidR="006910F4" w:rsidRDefault="006910F4" w:rsidP="00FC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18" w:rsidRDefault="00A66C38" w:rsidP="003C3BAF">
    <w:pPr>
      <w:pStyle w:val="ae"/>
      <w:jc w:val="center"/>
    </w:pPr>
    <w:fldSimple w:instr=" PAGE   \* MERGEFORMAT ">
      <w:r w:rsidR="004D011F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F4" w:rsidRDefault="006910F4" w:rsidP="00FC41C4">
      <w:r>
        <w:separator/>
      </w:r>
    </w:p>
  </w:footnote>
  <w:footnote w:type="continuationSeparator" w:id="1">
    <w:p w:rsidR="006910F4" w:rsidRDefault="006910F4" w:rsidP="00FC4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273"/>
    <w:multiLevelType w:val="hybridMultilevel"/>
    <w:tmpl w:val="43CA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084F"/>
    <w:multiLevelType w:val="hybridMultilevel"/>
    <w:tmpl w:val="2F96ECB6"/>
    <w:lvl w:ilvl="0" w:tplc="7CAAFF7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528C"/>
    <w:multiLevelType w:val="hybridMultilevel"/>
    <w:tmpl w:val="2176FC56"/>
    <w:lvl w:ilvl="0" w:tplc="7CAAF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5278"/>
    <w:multiLevelType w:val="hybridMultilevel"/>
    <w:tmpl w:val="F8E63978"/>
    <w:lvl w:ilvl="0" w:tplc="E6CE2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146A8"/>
    <w:multiLevelType w:val="hybridMultilevel"/>
    <w:tmpl w:val="FAEE35EE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62089"/>
    <w:multiLevelType w:val="hybridMultilevel"/>
    <w:tmpl w:val="C25E2CB2"/>
    <w:lvl w:ilvl="0" w:tplc="FB06E2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5A3926"/>
    <w:multiLevelType w:val="hybridMultilevel"/>
    <w:tmpl w:val="11625D0C"/>
    <w:lvl w:ilvl="0" w:tplc="0D468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07E63"/>
    <w:multiLevelType w:val="hybridMultilevel"/>
    <w:tmpl w:val="001EFF74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4802"/>
    <w:multiLevelType w:val="hybridMultilevel"/>
    <w:tmpl w:val="91586E86"/>
    <w:lvl w:ilvl="0" w:tplc="FB06E2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A911E3"/>
    <w:multiLevelType w:val="hybridMultilevel"/>
    <w:tmpl w:val="E408B588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E7963"/>
    <w:multiLevelType w:val="hybridMultilevel"/>
    <w:tmpl w:val="5CE42106"/>
    <w:lvl w:ilvl="0" w:tplc="FB06E2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975613"/>
    <w:multiLevelType w:val="hybridMultilevel"/>
    <w:tmpl w:val="BA3C19A8"/>
    <w:lvl w:ilvl="0" w:tplc="7B5E2DD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4CF10A2D"/>
    <w:multiLevelType w:val="hybridMultilevel"/>
    <w:tmpl w:val="0302BB60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269F2"/>
    <w:multiLevelType w:val="hybridMultilevel"/>
    <w:tmpl w:val="6950C03A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E5DC9"/>
    <w:multiLevelType w:val="hybridMultilevel"/>
    <w:tmpl w:val="5824D124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76CDA"/>
    <w:multiLevelType w:val="hybridMultilevel"/>
    <w:tmpl w:val="503EB8CE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05578"/>
    <w:multiLevelType w:val="hybridMultilevel"/>
    <w:tmpl w:val="5CB633BE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5798C"/>
    <w:multiLevelType w:val="hybridMultilevel"/>
    <w:tmpl w:val="9474CB58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80AB1"/>
    <w:multiLevelType w:val="hybridMultilevel"/>
    <w:tmpl w:val="9DE27EB0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650F9"/>
    <w:multiLevelType w:val="hybridMultilevel"/>
    <w:tmpl w:val="2F96ECB6"/>
    <w:lvl w:ilvl="0" w:tplc="7CAAFF7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0188C"/>
    <w:multiLevelType w:val="hybridMultilevel"/>
    <w:tmpl w:val="B3EAC982"/>
    <w:lvl w:ilvl="0" w:tplc="B652165E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D2C10CD"/>
    <w:multiLevelType w:val="hybridMultilevel"/>
    <w:tmpl w:val="5D920B12"/>
    <w:lvl w:ilvl="0" w:tplc="B652165E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6A5EBD"/>
    <w:multiLevelType w:val="hybridMultilevel"/>
    <w:tmpl w:val="9B38534E"/>
    <w:lvl w:ilvl="0" w:tplc="E6CE2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8255F7"/>
    <w:multiLevelType w:val="hybridMultilevel"/>
    <w:tmpl w:val="4280BE1A"/>
    <w:lvl w:ilvl="0" w:tplc="7B5E2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9"/>
  </w:num>
  <w:num w:numId="5">
    <w:abstractNumId w:val="15"/>
  </w:num>
  <w:num w:numId="6">
    <w:abstractNumId w:val="13"/>
  </w:num>
  <w:num w:numId="7">
    <w:abstractNumId w:val="18"/>
  </w:num>
  <w:num w:numId="8">
    <w:abstractNumId w:val="7"/>
  </w:num>
  <w:num w:numId="9">
    <w:abstractNumId w:val="14"/>
  </w:num>
  <w:num w:numId="10">
    <w:abstractNumId w:val="17"/>
  </w:num>
  <w:num w:numId="11">
    <w:abstractNumId w:val="16"/>
  </w:num>
  <w:num w:numId="12">
    <w:abstractNumId w:val="23"/>
  </w:num>
  <w:num w:numId="13">
    <w:abstractNumId w:val="11"/>
  </w:num>
  <w:num w:numId="14">
    <w:abstractNumId w:val="6"/>
  </w:num>
  <w:num w:numId="15">
    <w:abstractNumId w:val="0"/>
  </w:num>
  <w:num w:numId="16">
    <w:abstractNumId w:val="4"/>
  </w:num>
  <w:num w:numId="17">
    <w:abstractNumId w:val="12"/>
  </w:num>
  <w:num w:numId="18">
    <w:abstractNumId w:val="19"/>
  </w:num>
  <w:num w:numId="19">
    <w:abstractNumId w:val="1"/>
  </w:num>
  <w:num w:numId="20">
    <w:abstractNumId w:val="21"/>
  </w:num>
  <w:num w:numId="21">
    <w:abstractNumId w:val="5"/>
  </w:num>
  <w:num w:numId="22">
    <w:abstractNumId w:val="8"/>
  </w:num>
  <w:num w:numId="23">
    <w:abstractNumId w:val="10"/>
  </w:num>
  <w:num w:numId="24">
    <w:abstractNumId w:val="20"/>
  </w:num>
  <w:num w:numId="25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001"/>
    <w:rsid w:val="000027CA"/>
    <w:rsid w:val="00005880"/>
    <w:rsid w:val="000122D5"/>
    <w:rsid w:val="00025192"/>
    <w:rsid w:val="0003266D"/>
    <w:rsid w:val="00033992"/>
    <w:rsid w:val="00051034"/>
    <w:rsid w:val="00061A50"/>
    <w:rsid w:val="000656A4"/>
    <w:rsid w:val="00070CEA"/>
    <w:rsid w:val="0007642B"/>
    <w:rsid w:val="00077C81"/>
    <w:rsid w:val="00080BA1"/>
    <w:rsid w:val="000836F4"/>
    <w:rsid w:val="0009397A"/>
    <w:rsid w:val="00097236"/>
    <w:rsid w:val="000B1430"/>
    <w:rsid w:val="000B4684"/>
    <w:rsid w:val="000C0FF7"/>
    <w:rsid w:val="000D6708"/>
    <w:rsid w:val="000D6E1D"/>
    <w:rsid w:val="000E351C"/>
    <w:rsid w:val="000E6B6B"/>
    <w:rsid w:val="000F0CB1"/>
    <w:rsid w:val="000F1771"/>
    <w:rsid w:val="000F23AA"/>
    <w:rsid w:val="000F4314"/>
    <w:rsid w:val="000F4B89"/>
    <w:rsid w:val="001051DA"/>
    <w:rsid w:val="00105E30"/>
    <w:rsid w:val="00122B1F"/>
    <w:rsid w:val="00123610"/>
    <w:rsid w:val="00136C91"/>
    <w:rsid w:val="00137D33"/>
    <w:rsid w:val="00140A7C"/>
    <w:rsid w:val="00142503"/>
    <w:rsid w:val="00154975"/>
    <w:rsid w:val="00157F4F"/>
    <w:rsid w:val="00163B2E"/>
    <w:rsid w:val="001655F3"/>
    <w:rsid w:val="00184D69"/>
    <w:rsid w:val="001855DE"/>
    <w:rsid w:val="00190D94"/>
    <w:rsid w:val="00192959"/>
    <w:rsid w:val="001A50DA"/>
    <w:rsid w:val="001B28F0"/>
    <w:rsid w:val="001B37CD"/>
    <w:rsid w:val="001B6F2B"/>
    <w:rsid w:val="001D009E"/>
    <w:rsid w:val="001D1F78"/>
    <w:rsid w:val="001E264B"/>
    <w:rsid w:val="001E3016"/>
    <w:rsid w:val="001E6966"/>
    <w:rsid w:val="001E72EF"/>
    <w:rsid w:val="00206B19"/>
    <w:rsid w:val="00211E85"/>
    <w:rsid w:val="00213077"/>
    <w:rsid w:val="00221C4F"/>
    <w:rsid w:val="00225295"/>
    <w:rsid w:val="002414CF"/>
    <w:rsid w:val="00246359"/>
    <w:rsid w:val="002466F9"/>
    <w:rsid w:val="0024762B"/>
    <w:rsid w:val="00257206"/>
    <w:rsid w:val="0027021E"/>
    <w:rsid w:val="002729A5"/>
    <w:rsid w:val="0028312C"/>
    <w:rsid w:val="00283EC1"/>
    <w:rsid w:val="00286672"/>
    <w:rsid w:val="002970B2"/>
    <w:rsid w:val="002A2288"/>
    <w:rsid w:val="002A27CA"/>
    <w:rsid w:val="002A2B14"/>
    <w:rsid w:val="002A2CF0"/>
    <w:rsid w:val="002A772C"/>
    <w:rsid w:val="002A7922"/>
    <w:rsid w:val="002A7E3B"/>
    <w:rsid w:val="002D089E"/>
    <w:rsid w:val="00300986"/>
    <w:rsid w:val="003044A6"/>
    <w:rsid w:val="003057BD"/>
    <w:rsid w:val="00306AD8"/>
    <w:rsid w:val="003144C5"/>
    <w:rsid w:val="00316ED4"/>
    <w:rsid w:val="003273AA"/>
    <w:rsid w:val="00330476"/>
    <w:rsid w:val="003318CE"/>
    <w:rsid w:val="00331ACC"/>
    <w:rsid w:val="00336D44"/>
    <w:rsid w:val="003417F6"/>
    <w:rsid w:val="00343CB1"/>
    <w:rsid w:val="00345564"/>
    <w:rsid w:val="0035136F"/>
    <w:rsid w:val="003526EC"/>
    <w:rsid w:val="00355001"/>
    <w:rsid w:val="00357A15"/>
    <w:rsid w:val="00363366"/>
    <w:rsid w:val="00374B51"/>
    <w:rsid w:val="003A1978"/>
    <w:rsid w:val="003B64DC"/>
    <w:rsid w:val="003B78CF"/>
    <w:rsid w:val="003C3BAF"/>
    <w:rsid w:val="003D081E"/>
    <w:rsid w:val="003E73DC"/>
    <w:rsid w:val="004003B9"/>
    <w:rsid w:val="004010FF"/>
    <w:rsid w:val="004024D1"/>
    <w:rsid w:val="004035EC"/>
    <w:rsid w:val="00404894"/>
    <w:rsid w:val="004114D7"/>
    <w:rsid w:val="00414A5B"/>
    <w:rsid w:val="00414AD7"/>
    <w:rsid w:val="0041595F"/>
    <w:rsid w:val="00425587"/>
    <w:rsid w:val="004371E8"/>
    <w:rsid w:val="004415CA"/>
    <w:rsid w:val="00457F4C"/>
    <w:rsid w:val="00462918"/>
    <w:rsid w:val="00464A94"/>
    <w:rsid w:val="0046630E"/>
    <w:rsid w:val="0046633D"/>
    <w:rsid w:val="0046718A"/>
    <w:rsid w:val="00470B7F"/>
    <w:rsid w:val="00470C64"/>
    <w:rsid w:val="00475238"/>
    <w:rsid w:val="00483372"/>
    <w:rsid w:val="00495542"/>
    <w:rsid w:val="004A023B"/>
    <w:rsid w:val="004A0D86"/>
    <w:rsid w:val="004B7327"/>
    <w:rsid w:val="004C0450"/>
    <w:rsid w:val="004D011F"/>
    <w:rsid w:val="004D1829"/>
    <w:rsid w:val="004D262E"/>
    <w:rsid w:val="004D2E3F"/>
    <w:rsid w:val="004E4858"/>
    <w:rsid w:val="004E5A25"/>
    <w:rsid w:val="004F177B"/>
    <w:rsid w:val="004F60FF"/>
    <w:rsid w:val="004F6F22"/>
    <w:rsid w:val="004F74E3"/>
    <w:rsid w:val="005035D4"/>
    <w:rsid w:val="0051069D"/>
    <w:rsid w:val="005228A8"/>
    <w:rsid w:val="00526447"/>
    <w:rsid w:val="00532BDC"/>
    <w:rsid w:val="00546EF4"/>
    <w:rsid w:val="0055764D"/>
    <w:rsid w:val="00563077"/>
    <w:rsid w:val="005647B1"/>
    <w:rsid w:val="00564EEE"/>
    <w:rsid w:val="00574481"/>
    <w:rsid w:val="00577660"/>
    <w:rsid w:val="005811A5"/>
    <w:rsid w:val="00583407"/>
    <w:rsid w:val="00584A6C"/>
    <w:rsid w:val="00592353"/>
    <w:rsid w:val="00595DB5"/>
    <w:rsid w:val="005967E3"/>
    <w:rsid w:val="005A4468"/>
    <w:rsid w:val="005A57F3"/>
    <w:rsid w:val="005B73BB"/>
    <w:rsid w:val="005C0414"/>
    <w:rsid w:val="005C307E"/>
    <w:rsid w:val="005C363C"/>
    <w:rsid w:val="005C411F"/>
    <w:rsid w:val="005C634F"/>
    <w:rsid w:val="005C71F8"/>
    <w:rsid w:val="005D0093"/>
    <w:rsid w:val="005D31FD"/>
    <w:rsid w:val="005D5279"/>
    <w:rsid w:val="005E5DA9"/>
    <w:rsid w:val="005E793B"/>
    <w:rsid w:val="005F2896"/>
    <w:rsid w:val="005F77E5"/>
    <w:rsid w:val="0060114E"/>
    <w:rsid w:val="00623DDE"/>
    <w:rsid w:val="006326E0"/>
    <w:rsid w:val="0063573A"/>
    <w:rsid w:val="0063585F"/>
    <w:rsid w:val="00640E1A"/>
    <w:rsid w:val="0066262E"/>
    <w:rsid w:val="00681149"/>
    <w:rsid w:val="00681257"/>
    <w:rsid w:val="0068241D"/>
    <w:rsid w:val="00682D3E"/>
    <w:rsid w:val="00684DA1"/>
    <w:rsid w:val="00687C89"/>
    <w:rsid w:val="006910F4"/>
    <w:rsid w:val="00691F2B"/>
    <w:rsid w:val="006A034A"/>
    <w:rsid w:val="006A0AF6"/>
    <w:rsid w:val="006B4326"/>
    <w:rsid w:val="006C09C3"/>
    <w:rsid w:val="006C0AF7"/>
    <w:rsid w:val="006C0CAD"/>
    <w:rsid w:val="006C11D9"/>
    <w:rsid w:val="006C1ACE"/>
    <w:rsid w:val="006D37E1"/>
    <w:rsid w:val="006E7F68"/>
    <w:rsid w:val="006F0F5C"/>
    <w:rsid w:val="00702258"/>
    <w:rsid w:val="0070260E"/>
    <w:rsid w:val="007026E1"/>
    <w:rsid w:val="0071142B"/>
    <w:rsid w:val="007117E3"/>
    <w:rsid w:val="0071371F"/>
    <w:rsid w:val="0071378E"/>
    <w:rsid w:val="00715F93"/>
    <w:rsid w:val="00723869"/>
    <w:rsid w:val="00725169"/>
    <w:rsid w:val="0073147B"/>
    <w:rsid w:val="00734FEE"/>
    <w:rsid w:val="00754003"/>
    <w:rsid w:val="00766980"/>
    <w:rsid w:val="00767A23"/>
    <w:rsid w:val="00773EDE"/>
    <w:rsid w:val="007753C9"/>
    <w:rsid w:val="00793822"/>
    <w:rsid w:val="007A0652"/>
    <w:rsid w:val="007B01C1"/>
    <w:rsid w:val="007B491E"/>
    <w:rsid w:val="007B5D8D"/>
    <w:rsid w:val="007E1FAC"/>
    <w:rsid w:val="007E5767"/>
    <w:rsid w:val="007F45AA"/>
    <w:rsid w:val="0080190D"/>
    <w:rsid w:val="00802CFF"/>
    <w:rsid w:val="008120F9"/>
    <w:rsid w:val="00815AB4"/>
    <w:rsid w:val="0082141B"/>
    <w:rsid w:val="008242DB"/>
    <w:rsid w:val="00826981"/>
    <w:rsid w:val="00835D53"/>
    <w:rsid w:val="008415ED"/>
    <w:rsid w:val="00847A6F"/>
    <w:rsid w:val="00850A94"/>
    <w:rsid w:val="00855424"/>
    <w:rsid w:val="00857687"/>
    <w:rsid w:val="00857FAE"/>
    <w:rsid w:val="008663A3"/>
    <w:rsid w:val="00882089"/>
    <w:rsid w:val="0089059B"/>
    <w:rsid w:val="008A3183"/>
    <w:rsid w:val="008A611D"/>
    <w:rsid w:val="008A7F3E"/>
    <w:rsid w:val="008B06AC"/>
    <w:rsid w:val="008B1F94"/>
    <w:rsid w:val="008B2480"/>
    <w:rsid w:val="008B73B9"/>
    <w:rsid w:val="008C2933"/>
    <w:rsid w:val="008D25AA"/>
    <w:rsid w:val="008D343A"/>
    <w:rsid w:val="008D7714"/>
    <w:rsid w:val="008E1516"/>
    <w:rsid w:val="008E23CB"/>
    <w:rsid w:val="008E75AE"/>
    <w:rsid w:val="008F7982"/>
    <w:rsid w:val="009157D9"/>
    <w:rsid w:val="00922B57"/>
    <w:rsid w:val="009334F9"/>
    <w:rsid w:val="0093465F"/>
    <w:rsid w:val="00936B16"/>
    <w:rsid w:val="00936BED"/>
    <w:rsid w:val="009378A8"/>
    <w:rsid w:val="00943964"/>
    <w:rsid w:val="00947896"/>
    <w:rsid w:val="00956C7B"/>
    <w:rsid w:val="00957813"/>
    <w:rsid w:val="0096144F"/>
    <w:rsid w:val="00973F99"/>
    <w:rsid w:val="00974AA5"/>
    <w:rsid w:val="00985D0B"/>
    <w:rsid w:val="0099286F"/>
    <w:rsid w:val="009936FA"/>
    <w:rsid w:val="009A72F7"/>
    <w:rsid w:val="009B605C"/>
    <w:rsid w:val="009C1202"/>
    <w:rsid w:val="009C3739"/>
    <w:rsid w:val="009C64A1"/>
    <w:rsid w:val="009D2098"/>
    <w:rsid w:val="009D4927"/>
    <w:rsid w:val="009D4C0C"/>
    <w:rsid w:val="009D5D01"/>
    <w:rsid w:val="009D6B88"/>
    <w:rsid w:val="009E2E6E"/>
    <w:rsid w:val="009E5764"/>
    <w:rsid w:val="009F0A93"/>
    <w:rsid w:val="009F44A6"/>
    <w:rsid w:val="00A01CCA"/>
    <w:rsid w:val="00A16A0F"/>
    <w:rsid w:val="00A20A96"/>
    <w:rsid w:val="00A27134"/>
    <w:rsid w:val="00A27E4F"/>
    <w:rsid w:val="00A43360"/>
    <w:rsid w:val="00A45475"/>
    <w:rsid w:val="00A50614"/>
    <w:rsid w:val="00A50A62"/>
    <w:rsid w:val="00A53DA7"/>
    <w:rsid w:val="00A53EB4"/>
    <w:rsid w:val="00A551EB"/>
    <w:rsid w:val="00A60B96"/>
    <w:rsid w:val="00A61937"/>
    <w:rsid w:val="00A66C38"/>
    <w:rsid w:val="00A67C0E"/>
    <w:rsid w:val="00A762A0"/>
    <w:rsid w:val="00A81238"/>
    <w:rsid w:val="00A90922"/>
    <w:rsid w:val="00AA0113"/>
    <w:rsid w:val="00AA62AE"/>
    <w:rsid w:val="00AA69D1"/>
    <w:rsid w:val="00AC12D7"/>
    <w:rsid w:val="00AC1552"/>
    <w:rsid w:val="00AC17AD"/>
    <w:rsid w:val="00AC2097"/>
    <w:rsid w:val="00AE0CB3"/>
    <w:rsid w:val="00AE3F28"/>
    <w:rsid w:val="00AE4A86"/>
    <w:rsid w:val="00AE7916"/>
    <w:rsid w:val="00B067CA"/>
    <w:rsid w:val="00B079ED"/>
    <w:rsid w:val="00B111B3"/>
    <w:rsid w:val="00B124FC"/>
    <w:rsid w:val="00B26C9D"/>
    <w:rsid w:val="00B27346"/>
    <w:rsid w:val="00B33C20"/>
    <w:rsid w:val="00B4121F"/>
    <w:rsid w:val="00B42FC5"/>
    <w:rsid w:val="00B478CC"/>
    <w:rsid w:val="00B47A51"/>
    <w:rsid w:val="00B6652B"/>
    <w:rsid w:val="00B67081"/>
    <w:rsid w:val="00B8570B"/>
    <w:rsid w:val="00B9132B"/>
    <w:rsid w:val="00B938F9"/>
    <w:rsid w:val="00BA3520"/>
    <w:rsid w:val="00BB5832"/>
    <w:rsid w:val="00BB644A"/>
    <w:rsid w:val="00BB72C5"/>
    <w:rsid w:val="00BC5A31"/>
    <w:rsid w:val="00BD007F"/>
    <w:rsid w:val="00BD0891"/>
    <w:rsid w:val="00BD2FA8"/>
    <w:rsid w:val="00BD32C4"/>
    <w:rsid w:val="00BE25EC"/>
    <w:rsid w:val="00BF00DB"/>
    <w:rsid w:val="00BF75A1"/>
    <w:rsid w:val="00C10A42"/>
    <w:rsid w:val="00C10F8D"/>
    <w:rsid w:val="00C148D1"/>
    <w:rsid w:val="00C219EB"/>
    <w:rsid w:val="00C22A9F"/>
    <w:rsid w:val="00C2346E"/>
    <w:rsid w:val="00C2462C"/>
    <w:rsid w:val="00C27093"/>
    <w:rsid w:val="00C32AD3"/>
    <w:rsid w:val="00C34BA4"/>
    <w:rsid w:val="00C37CED"/>
    <w:rsid w:val="00C408F7"/>
    <w:rsid w:val="00C647A4"/>
    <w:rsid w:val="00C64D6B"/>
    <w:rsid w:val="00C72D2B"/>
    <w:rsid w:val="00C75D74"/>
    <w:rsid w:val="00C86E80"/>
    <w:rsid w:val="00C87626"/>
    <w:rsid w:val="00CA6BA2"/>
    <w:rsid w:val="00CA6F9D"/>
    <w:rsid w:val="00CC63DC"/>
    <w:rsid w:val="00CE076D"/>
    <w:rsid w:val="00CE08A5"/>
    <w:rsid w:val="00CE646F"/>
    <w:rsid w:val="00CF02A1"/>
    <w:rsid w:val="00CF6C80"/>
    <w:rsid w:val="00D003B9"/>
    <w:rsid w:val="00D014CB"/>
    <w:rsid w:val="00D13F9D"/>
    <w:rsid w:val="00D17738"/>
    <w:rsid w:val="00D20946"/>
    <w:rsid w:val="00D44193"/>
    <w:rsid w:val="00D455D9"/>
    <w:rsid w:val="00D536D3"/>
    <w:rsid w:val="00D56EE0"/>
    <w:rsid w:val="00D67DAB"/>
    <w:rsid w:val="00D83E51"/>
    <w:rsid w:val="00DA1202"/>
    <w:rsid w:val="00DA305F"/>
    <w:rsid w:val="00DB42DB"/>
    <w:rsid w:val="00DB686B"/>
    <w:rsid w:val="00DC25AC"/>
    <w:rsid w:val="00DC4962"/>
    <w:rsid w:val="00DD1248"/>
    <w:rsid w:val="00DD7A12"/>
    <w:rsid w:val="00DD7CFE"/>
    <w:rsid w:val="00DE0E79"/>
    <w:rsid w:val="00DF0D2D"/>
    <w:rsid w:val="00DF3998"/>
    <w:rsid w:val="00DF65E7"/>
    <w:rsid w:val="00E11E13"/>
    <w:rsid w:val="00E13C40"/>
    <w:rsid w:val="00E211D0"/>
    <w:rsid w:val="00E32743"/>
    <w:rsid w:val="00E37AF4"/>
    <w:rsid w:val="00E44CF5"/>
    <w:rsid w:val="00E5021F"/>
    <w:rsid w:val="00E5252E"/>
    <w:rsid w:val="00E623BE"/>
    <w:rsid w:val="00E739E7"/>
    <w:rsid w:val="00E807DF"/>
    <w:rsid w:val="00E866FE"/>
    <w:rsid w:val="00E87165"/>
    <w:rsid w:val="00E95368"/>
    <w:rsid w:val="00EB52E4"/>
    <w:rsid w:val="00EC1CB2"/>
    <w:rsid w:val="00EE1684"/>
    <w:rsid w:val="00EE7F65"/>
    <w:rsid w:val="00EF0384"/>
    <w:rsid w:val="00EF1240"/>
    <w:rsid w:val="00F1163A"/>
    <w:rsid w:val="00F1564F"/>
    <w:rsid w:val="00F20753"/>
    <w:rsid w:val="00F223A0"/>
    <w:rsid w:val="00F40AB5"/>
    <w:rsid w:val="00F41A2E"/>
    <w:rsid w:val="00F451AE"/>
    <w:rsid w:val="00F67130"/>
    <w:rsid w:val="00F801AA"/>
    <w:rsid w:val="00F81A61"/>
    <w:rsid w:val="00F83D97"/>
    <w:rsid w:val="00F84FC6"/>
    <w:rsid w:val="00F85DF9"/>
    <w:rsid w:val="00F861CA"/>
    <w:rsid w:val="00F95555"/>
    <w:rsid w:val="00F95CD3"/>
    <w:rsid w:val="00FA7082"/>
    <w:rsid w:val="00FA747D"/>
    <w:rsid w:val="00FB1708"/>
    <w:rsid w:val="00FC210C"/>
    <w:rsid w:val="00FC41C4"/>
    <w:rsid w:val="00FE37E6"/>
    <w:rsid w:val="00FE6BE9"/>
    <w:rsid w:val="00FE78C4"/>
    <w:rsid w:val="00FF25B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500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0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uiPriority w:val="99"/>
    <w:rsid w:val="00355001"/>
    <w:pPr>
      <w:ind w:firstLine="709"/>
      <w:jc w:val="both"/>
    </w:pPr>
    <w:rPr>
      <w:sz w:val="28"/>
      <w:szCs w:val="28"/>
    </w:rPr>
  </w:style>
  <w:style w:type="paragraph" w:styleId="a3">
    <w:name w:val="Normal (Web)"/>
    <w:basedOn w:val="a"/>
    <w:uiPriority w:val="99"/>
    <w:rsid w:val="00355001"/>
    <w:pPr>
      <w:tabs>
        <w:tab w:val="num" w:pos="720"/>
      </w:tabs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355001"/>
    <w:pPr>
      <w:tabs>
        <w:tab w:val="num" w:pos="720"/>
      </w:tabs>
      <w:spacing w:line="312" w:lineRule="auto"/>
      <w:ind w:left="756" w:hanging="360"/>
      <w:jc w:val="both"/>
    </w:pPr>
  </w:style>
  <w:style w:type="table" w:styleId="a4">
    <w:name w:val="Table Grid"/>
    <w:basedOn w:val="a1"/>
    <w:uiPriority w:val="99"/>
    <w:rsid w:val="0035500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355001"/>
    <w:pPr>
      <w:ind w:firstLine="902"/>
      <w:jc w:val="both"/>
    </w:pPr>
    <w:rPr>
      <w:color w:val="000000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355001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550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5001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uiPriority w:val="99"/>
    <w:rsid w:val="00355001"/>
  </w:style>
  <w:style w:type="character" w:styleId="a9">
    <w:name w:val="Hyperlink"/>
    <w:basedOn w:val="a0"/>
    <w:uiPriority w:val="99"/>
    <w:rsid w:val="00355001"/>
    <w:rPr>
      <w:color w:val="000080"/>
      <w:u w:val="single"/>
    </w:rPr>
  </w:style>
  <w:style w:type="character" w:styleId="aa">
    <w:name w:val="Strong"/>
    <w:basedOn w:val="a0"/>
    <w:uiPriority w:val="99"/>
    <w:qFormat/>
    <w:rsid w:val="00355001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355001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styleId="ab">
    <w:name w:val="List Paragraph"/>
    <w:basedOn w:val="a"/>
    <w:uiPriority w:val="99"/>
    <w:qFormat/>
    <w:rsid w:val="00355001"/>
    <w:pPr>
      <w:ind w:left="708"/>
    </w:pPr>
    <w:rPr>
      <w:sz w:val="28"/>
      <w:szCs w:val="28"/>
    </w:rPr>
  </w:style>
  <w:style w:type="paragraph" w:customStyle="1" w:styleId="FR2">
    <w:name w:val="FR2"/>
    <w:uiPriority w:val="99"/>
    <w:rsid w:val="00355001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rsid w:val="003550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500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550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3550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55001"/>
    <w:pPr>
      <w:suppressLineNumbers/>
      <w:suppressAutoHyphens/>
    </w:pPr>
    <w:rPr>
      <w:lang w:eastAsia="ar-SA"/>
    </w:rPr>
  </w:style>
  <w:style w:type="paragraph" w:customStyle="1" w:styleId="12">
    <w:name w:val="Абзац списка1"/>
    <w:basedOn w:val="a"/>
    <w:uiPriority w:val="99"/>
    <w:rsid w:val="0073147B"/>
    <w:pPr>
      <w:widowControl w:val="0"/>
      <w:autoSpaceDE w:val="0"/>
      <w:autoSpaceDN w:val="0"/>
      <w:adjustRightInd w:val="0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4">
    <w:name w:val="Основной текст (4)_"/>
    <w:link w:val="40"/>
    <w:rsid w:val="00330476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0476"/>
    <w:pPr>
      <w:shd w:val="clear" w:color="auto" w:fill="FFFFFF"/>
      <w:spacing w:line="240" w:lineRule="atLeast"/>
    </w:pPr>
    <w:rPr>
      <w:rFonts w:ascii="Calibri" w:eastAsia="Calibri" w:hAnsi="Calibri"/>
      <w:sz w:val="21"/>
      <w:szCs w:val="21"/>
      <w:lang/>
    </w:rPr>
  </w:style>
  <w:style w:type="table" w:customStyle="1" w:styleId="13">
    <w:name w:val="Сетка таблицы1"/>
    <w:basedOn w:val="a1"/>
    <w:next w:val="a4"/>
    <w:rsid w:val="001655F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alibri">
    <w:name w:val="Основной текст (2) + Calibri"/>
    <w:rsid w:val="008A3183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526447"/>
    <w:rPr>
      <w:rFonts w:cs="Times New Roman"/>
    </w:rPr>
  </w:style>
  <w:style w:type="paragraph" w:customStyle="1" w:styleId="14">
    <w:name w:val="1т"/>
    <w:basedOn w:val="a"/>
    <w:link w:val="15"/>
    <w:rsid w:val="007B5D8D"/>
    <w:pPr>
      <w:widowControl w:val="0"/>
      <w:autoSpaceDE w:val="0"/>
      <w:ind w:firstLine="567"/>
      <w:jc w:val="both"/>
    </w:pPr>
    <w:rPr>
      <w:rFonts w:eastAsia="Calibri"/>
      <w:sz w:val="26"/>
      <w:szCs w:val="26"/>
      <w:lang/>
    </w:rPr>
  </w:style>
  <w:style w:type="character" w:customStyle="1" w:styleId="15">
    <w:name w:val="1т Знак"/>
    <w:link w:val="14"/>
    <w:rsid w:val="007B5D8D"/>
    <w:rPr>
      <w:rFonts w:ascii="Times New Roman" w:hAnsi="Times New Roman"/>
      <w:sz w:val="26"/>
      <w:szCs w:val="26"/>
    </w:rPr>
  </w:style>
  <w:style w:type="character" w:customStyle="1" w:styleId="3">
    <w:name w:val="Заголовок №3_"/>
    <w:link w:val="30"/>
    <w:rsid w:val="00CA6BA2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A6BA2"/>
    <w:pPr>
      <w:shd w:val="clear" w:color="auto" w:fill="FFFFFF"/>
      <w:spacing w:before="900" w:line="312" w:lineRule="exact"/>
      <w:ind w:hanging="1680"/>
      <w:outlineLvl w:val="2"/>
    </w:pPr>
    <w:rPr>
      <w:rFonts w:ascii="Calibri" w:eastAsia="Calibri" w:hAnsi="Calibri"/>
      <w:b/>
      <w:bCs/>
      <w:sz w:val="23"/>
      <w:szCs w:val="23"/>
      <w:lang/>
    </w:rPr>
  </w:style>
  <w:style w:type="character" w:customStyle="1" w:styleId="31">
    <w:name w:val="Заголовок №3 + Не полужирный1"/>
    <w:aliases w:val="Курсив3"/>
    <w:rsid w:val="00CA6BA2"/>
    <w:rPr>
      <w:rFonts w:ascii="Times New Roman" w:hAnsi="Times New Roman" w:cs="Times New Roman"/>
      <w:b w:val="0"/>
      <w:bCs w:val="0"/>
      <w:i/>
      <w:iCs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C64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Основной текст (5)_"/>
    <w:link w:val="50"/>
    <w:rsid w:val="00F85DF9"/>
    <w:rPr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5DF9"/>
    <w:pPr>
      <w:shd w:val="clear" w:color="auto" w:fill="FFFFFF"/>
      <w:spacing w:line="240" w:lineRule="atLeast"/>
    </w:pPr>
    <w:rPr>
      <w:rFonts w:ascii="Calibri" w:eastAsia="Calibri" w:hAnsi="Calibri"/>
      <w:i/>
      <w:iCs/>
      <w:sz w:val="21"/>
      <w:szCs w:val="21"/>
      <w:lang/>
    </w:rPr>
  </w:style>
  <w:style w:type="character" w:customStyle="1" w:styleId="32">
    <w:name w:val="Основной текст (3)_"/>
    <w:link w:val="33"/>
    <w:rsid w:val="00F85DF9"/>
    <w:rPr>
      <w:b/>
      <w:bCs/>
      <w:sz w:val="21"/>
      <w:szCs w:val="21"/>
      <w:shd w:val="clear" w:color="auto" w:fill="FFFFFF"/>
    </w:rPr>
  </w:style>
  <w:style w:type="character" w:customStyle="1" w:styleId="110">
    <w:name w:val="Основной текст (11)_"/>
    <w:link w:val="111"/>
    <w:rsid w:val="00F85DF9"/>
    <w:rPr>
      <w:b/>
      <w:bCs/>
      <w:i/>
      <w:iCs/>
      <w:sz w:val="22"/>
      <w:szCs w:val="2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85DF9"/>
    <w:pPr>
      <w:shd w:val="clear" w:color="auto" w:fill="FFFFFF"/>
      <w:spacing w:line="245" w:lineRule="exact"/>
    </w:pPr>
    <w:rPr>
      <w:rFonts w:ascii="Calibri" w:eastAsia="Calibri" w:hAnsi="Calibri"/>
      <w:b/>
      <w:bCs/>
      <w:sz w:val="21"/>
      <w:szCs w:val="21"/>
      <w:lang/>
    </w:rPr>
  </w:style>
  <w:style w:type="paragraph" w:customStyle="1" w:styleId="111">
    <w:name w:val="Основной текст (11)"/>
    <w:basedOn w:val="a"/>
    <w:link w:val="110"/>
    <w:rsid w:val="00F85DF9"/>
    <w:pPr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b.ksaa.edu.ru/marcweb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://lib.ksaa.edu.ru/marcwe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&#1085;&#1101;&#1073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B7B6-6FA6-4957-8A05-69A6AB2E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14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</dc:creator>
  <cp:keywords/>
  <dc:description/>
  <cp:lastModifiedBy>Блохина</cp:lastModifiedBy>
  <cp:revision>200</cp:revision>
  <dcterms:created xsi:type="dcterms:W3CDTF">2017-04-20T12:51:00Z</dcterms:created>
  <dcterms:modified xsi:type="dcterms:W3CDTF">2020-03-14T08:38:00Z</dcterms:modified>
</cp:coreProperties>
</file>