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51" w:rsidRPr="00452651" w:rsidRDefault="00452651" w:rsidP="00452651">
      <w:pPr>
        <w:jc w:val="center"/>
        <w:rPr>
          <w:rFonts w:ascii="Liberation Serif" w:hAnsi="Liberation Serif" w:cs="Liberation Serif"/>
        </w:rPr>
      </w:pPr>
      <w:r w:rsidRPr="00452651">
        <w:rPr>
          <w:rFonts w:ascii="Liberation Serif" w:hAnsi="Liberation Serif" w:cs="Liberation Serif"/>
        </w:rPr>
        <w:t>МИНИСТЕРСТВО СЕЛЬСКОГО ХОЗЯЙСТВА РОССИЙСКОЙ ФЕДЕРАЦИИ</w:t>
      </w:r>
    </w:p>
    <w:p w:rsidR="00452651" w:rsidRPr="00452651" w:rsidRDefault="00452651" w:rsidP="00452651">
      <w:pPr>
        <w:jc w:val="center"/>
        <w:rPr>
          <w:rFonts w:ascii="Liberation Serif" w:hAnsi="Liberation Serif" w:cs="Liberation Serif"/>
        </w:rPr>
      </w:pPr>
    </w:p>
    <w:p w:rsidR="00452651" w:rsidRPr="00452651" w:rsidRDefault="00452651" w:rsidP="00452651">
      <w:pPr>
        <w:jc w:val="center"/>
        <w:rPr>
          <w:rFonts w:ascii="Liberation Serif" w:hAnsi="Liberation Serif" w:cs="Liberation Serif"/>
        </w:rPr>
      </w:pPr>
      <w:r w:rsidRPr="00452651">
        <w:rPr>
          <w:rFonts w:ascii="Liberation Serif" w:hAnsi="Liberation Serif" w:cs="Liberation Serif"/>
        </w:rPr>
        <w:t>ДЕПАРТАМЕНТ НАУЧНО-ТЕХНОЛОГИЧЕСКОЙ ПОЛИТИКИ И ОБРАЗОВАНИЯ</w:t>
      </w:r>
    </w:p>
    <w:p w:rsidR="00452651" w:rsidRPr="00452651" w:rsidRDefault="00452651" w:rsidP="00452651">
      <w:pPr>
        <w:jc w:val="center"/>
        <w:rPr>
          <w:rFonts w:ascii="Liberation Serif" w:hAnsi="Liberation Serif" w:cs="Liberation Serif"/>
        </w:rPr>
      </w:pPr>
    </w:p>
    <w:p w:rsidR="00452651" w:rsidRPr="00452651" w:rsidRDefault="00452651" w:rsidP="00452651">
      <w:pPr>
        <w:jc w:val="center"/>
        <w:rPr>
          <w:rFonts w:ascii="Liberation Serif" w:hAnsi="Liberation Serif" w:cs="Liberation Serif"/>
          <w:spacing w:val="-6"/>
          <w:sz w:val="22"/>
          <w:szCs w:val="22"/>
        </w:rPr>
      </w:pPr>
      <w:r w:rsidRPr="00452651">
        <w:rPr>
          <w:rFonts w:ascii="Liberation Serif" w:hAnsi="Liberation Serif" w:cs="Liberation Serif"/>
          <w:spacing w:val="-6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452651" w:rsidRPr="00452651" w:rsidRDefault="00452651" w:rsidP="00452651">
      <w:pPr>
        <w:jc w:val="center"/>
        <w:rPr>
          <w:rFonts w:ascii="Liberation Serif" w:hAnsi="Liberation Serif" w:cs="Liberation Serif"/>
        </w:rPr>
      </w:pPr>
    </w:p>
    <w:p w:rsidR="00452651" w:rsidRPr="00452651" w:rsidRDefault="00452651" w:rsidP="00452651">
      <w:pPr>
        <w:jc w:val="center"/>
        <w:rPr>
          <w:rFonts w:ascii="Liberation Serif" w:hAnsi="Liberation Serif" w:cs="Liberation Serif"/>
        </w:rPr>
      </w:pPr>
      <w:r w:rsidRPr="00452651">
        <w:rPr>
          <w:rFonts w:ascii="Liberation Serif" w:hAnsi="Liberation Serif" w:cs="Liberation Serif"/>
        </w:rPr>
        <w:t>«КОСТРОМСКАЯ ГОСУДАРСТВЕННАЯ СЕЛЬСКОХОЗЯЙСТВЕННАЯ АКАДЕМИЯ»</w:t>
      </w:r>
    </w:p>
    <w:p w:rsidR="00452651" w:rsidRPr="00452651" w:rsidRDefault="00452651" w:rsidP="00452651">
      <w:pPr>
        <w:jc w:val="center"/>
        <w:rPr>
          <w:rFonts w:ascii="Liberation Serif" w:hAnsi="Liberation Serif" w:cs="Liberation Serif"/>
          <w:sz w:val="30"/>
          <w:szCs w:val="30"/>
        </w:rPr>
      </w:pPr>
    </w:p>
    <w:p w:rsidR="00452651" w:rsidRPr="00452651" w:rsidRDefault="00452651" w:rsidP="00452651">
      <w:pPr>
        <w:jc w:val="center"/>
        <w:rPr>
          <w:rFonts w:ascii="Liberation Serif" w:hAnsi="Liberation Serif" w:cs="Liberation Serif"/>
          <w:sz w:val="30"/>
          <w:szCs w:val="30"/>
        </w:rPr>
      </w:pPr>
    </w:p>
    <w:tbl>
      <w:tblPr>
        <w:tblW w:w="10027" w:type="dxa"/>
        <w:jc w:val="right"/>
        <w:tblLook w:val="04A0" w:firstRow="1" w:lastRow="0" w:firstColumn="1" w:lastColumn="0" w:noHBand="0" w:noVBand="1"/>
      </w:tblPr>
      <w:tblGrid>
        <w:gridCol w:w="5245"/>
        <w:gridCol w:w="4782"/>
      </w:tblGrid>
      <w:tr w:rsidR="00452651" w:rsidRPr="00452651" w:rsidTr="007A48FF">
        <w:trPr>
          <w:jc w:val="right"/>
        </w:trPr>
        <w:tc>
          <w:tcPr>
            <w:tcW w:w="5245" w:type="dxa"/>
          </w:tcPr>
          <w:p w:rsidR="00452651" w:rsidRPr="00452651" w:rsidRDefault="00452651" w:rsidP="00452651">
            <w:pPr>
              <w:jc w:val="center"/>
              <w:rPr>
                <w:rFonts w:ascii="Liberation Serif" w:hAnsi="Liberation Serif" w:cs="Liberation Serif"/>
                <w:spacing w:val="-6"/>
              </w:rPr>
            </w:pPr>
            <w:r w:rsidRPr="00452651">
              <w:rPr>
                <w:rFonts w:ascii="Liberation Serif" w:hAnsi="Liberation Serif" w:cs="Liberation Serif"/>
                <w:spacing w:val="-6"/>
              </w:rPr>
              <w:t>Согласовано:</w:t>
            </w:r>
          </w:p>
          <w:p w:rsidR="00452651" w:rsidRPr="00452651" w:rsidRDefault="00452651" w:rsidP="00452651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452651">
              <w:rPr>
                <w:rFonts w:ascii="Liberation Serif" w:hAnsi="Liberation Serif" w:cs="Liberation Serif"/>
              </w:rPr>
              <w:t>Председатель методической комиссии</w:t>
            </w:r>
          </w:p>
          <w:p w:rsidR="00452651" w:rsidRPr="00452651" w:rsidRDefault="00452651" w:rsidP="00452651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452651">
              <w:rPr>
                <w:rFonts w:ascii="Liberation Serif" w:hAnsi="Liberation Serif" w:cs="Liberation Serif"/>
              </w:rPr>
              <w:t>факультета ветеринарной</w:t>
            </w:r>
          </w:p>
          <w:p w:rsidR="00452651" w:rsidRPr="00452651" w:rsidRDefault="00452651" w:rsidP="00452651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452651">
              <w:rPr>
                <w:rFonts w:ascii="Liberation Serif" w:hAnsi="Liberation Serif" w:cs="Liberation Serif"/>
              </w:rPr>
              <w:t xml:space="preserve"> медицины и зоотехнии</w:t>
            </w:r>
          </w:p>
          <w:p w:rsidR="00452651" w:rsidRPr="00452651" w:rsidRDefault="00452651" w:rsidP="00452651">
            <w:pPr>
              <w:ind w:left="176" w:right="175"/>
              <w:jc w:val="center"/>
              <w:rPr>
                <w:rFonts w:ascii="Liberation Serif" w:hAnsi="Liberation Serif" w:cs="Liberation Serif"/>
                <w:i/>
                <w:sz w:val="2"/>
                <w:szCs w:val="2"/>
              </w:rPr>
            </w:pPr>
          </w:p>
          <w:p w:rsidR="00452651" w:rsidRPr="00452651" w:rsidRDefault="00452651" w:rsidP="00452651">
            <w:pPr>
              <w:jc w:val="center"/>
              <w:rPr>
                <w:rFonts w:ascii="Liberation Serif" w:hAnsi="Liberation Serif" w:cs="Liberation Serif"/>
                <w:spacing w:val="-6"/>
                <w:sz w:val="8"/>
                <w:szCs w:val="8"/>
              </w:rPr>
            </w:pPr>
          </w:p>
          <w:p w:rsidR="00452651" w:rsidRPr="00452651" w:rsidRDefault="00452651" w:rsidP="00452651">
            <w:pPr>
              <w:jc w:val="center"/>
              <w:rPr>
                <w:rFonts w:ascii="Liberation Serif" w:hAnsi="Liberation Serif" w:cs="Liberation Serif"/>
                <w:spacing w:val="-6"/>
              </w:rPr>
            </w:pPr>
            <w:r w:rsidRPr="00452651">
              <w:rPr>
                <w:rFonts w:ascii="Liberation Serif" w:hAnsi="Liberation Serif" w:cs="Liberation Serif"/>
                <w:spacing w:val="-6"/>
              </w:rPr>
              <w:t>_____________ /</w:t>
            </w:r>
            <w:r w:rsidRPr="00452651">
              <w:rPr>
                <w:rFonts w:ascii="Liberation Serif" w:hAnsi="Liberation Serif" w:cs="Liberation Serif"/>
                <w:spacing w:val="-6"/>
                <w:u w:val="single"/>
              </w:rPr>
              <w:t>Горбунова Н. П.</w:t>
            </w:r>
            <w:r w:rsidRPr="00452651">
              <w:rPr>
                <w:rFonts w:ascii="Liberation Serif" w:hAnsi="Liberation Serif" w:cs="Liberation Serif"/>
                <w:spacing w:val="-6"/>
              </w:rPr>
              <w:t>/</w:t>
            </w:r>
          </w:p>
          <w:p w:rsidR="00452651" w:rsidRPr="00452651" w:rsidRDefault="00452651" w:rsidP="00452651">
            <w:pPr>
              <w:spacing w:after="120"/>
              <w:jc w:val="center"/>
              <w:rPr>
                <w:rFonts w:ascii="Liberation Serif" w:hAnsi="Liberation Serif" w:cs="Liberation Serif"/>
                <w:spacing w:val="-6"/>
                <w:sz w:val="14"/>
                <w:szCs w:val="14"/>
              </w:rPr>
            </w:pPr>
          </w:p>
          <w:p w:rsidR="00452651" w:rsidRPr="00452651" w:rsidRDefault="00452651" w:rsidP="00452651">
            <w:pPr>
              <w:spacing w:after="120"/>
              <w:jc w:val="center"/>
              <w:rPr>
                <w:rFonts w:ascii="Liberation Serif" w:hAnsi="Liberation Serif" w:cs="Liberation Serif"/>
                <w:spacing w:val="-6"/>
              </w:rPr>
            </w:pPr>
            <w:r w:rsidRPr="00452651">
              <w:rPr>
                <w:rFonts w:ascii="Liberation Serif" w:hAnsi="Liberation Serif" w:cs="Liberation Serif"/>
                <w:spacing w:val="-6"/>
              </w:rPr>
              <w:t>«</w:t>
            </w:r>
            <w:r w:rsidRPr="00452651">
              <w:rPr>
                <w:rFonts w:ascii="Liberation Serif" w:hAnsi="Liberation Serif" w:cs="Liberation Serif"/>
                <w:spacing w:val="-6"/>
                <w:u w:val="single"/>
              </w:rPr>
              <w:t>15» мая 2019 года</w:t>
            </w:r>
          </w:p>
        </w:tc>
        <w:tc>
          <w:tcPr>
            <w:tcW w:w="4782" w:type="dxa"/>
          </w:tcPr>
          <w:p w:rsidR="00452651" w:rsidRPr="00452651" w:rsidRDefault="00452651" w:rsidP="00452651">
            <w:pPr>
              <w:jc w:val="center"/>
              <w:rPr>
                <w:rFonts w:ascii="Liberation Serif" w:hAnsi="Liberation Serif" w:cs="Liberation Serif"/>
                <w:spacing w:val="-6"/>
              </w:rPr>
            </w:pPr>
            <w:r w:rsidRPr="00452651">
              <w:rPr>
                <w:rFonts w:ascii="Liberation Serif" w:hAnsi="Liberation Serif" w:cs="Liberation Serif"/>
                <w:spacing w:val="-6"/>
              </w:rPr>
              <w:t>Утверждаю:</w:t>
            </w:r>
          </w:p>
          <w:p w:rsidR="00452651" w:rsidRPr="00452651" w:rsidRDefault="00452651" w:rsidP="00452651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452651">
              <w:rPr>
                <w:rFonts w:ascii="Liberation Serif" w:hAnsi="Liberation Serif" w:cs="Liberation Serif"/>
              </w:rPr>
              <w:t xml:space="preserve">Декан факультета ветеринарной </w:t>
            </w:r>
          </w:p>
          <w:p w:rsidR="00452651" w:rsidRPr="00452651" w:rsidRDefault="00452651" w:rsidP="00452651">
            <w:pPr>
              <w:ind w:left="176" w:right="175"/>
              <w:jc w:val="center"/>
              <w:rPr>
                <w:rFonts w:ascii="Liberation Serif" w:hAnsi="Liberation Serif" w:cs="Liberation Serif"/>
              </w:rPr>
            </w:pPr>
            <w:r w:rsidRPr="00452651">
              <w:rPr>
                <w:rFonts w:ascii="Liberation Serif" w:hAnsi="Liberation Serif" w:cs="Liberation Serif"/>
              </w:rPr>
              <w:t>медицины и зоотехнии</w:t>
            </w:r>
          </w:p>
          <w:p w:rsidR="00452651" w:rsidRPr="00452651" w:rsidRDefault="00452651" w:rsidP="00452651">
            <w:pPr>
              <w:jc w:val="center"/>
              <w:rPr>
                <w:rFonts w:ascii="Liberation Serif" w:hAnsi="Liberation Serif" w:cs="Liberation Serif"/>
                <w:spacing w:val="-6"/>
              </w:rPr>
            </w:pPr>
          </w:p>
          <w:p w:rsidR="00452651" w:rsidRPr="00452651" w:rsidRDefault="00452651" w:rsidP="00452651">
            <w:pPr>
              <w:jc w:val="center"/>
              <w:rPr>
                <w:rFonts w:ascii="Liberation Serif" w:hAnsi="Liberation Serif" w:cs="Liberation Serif"/>
                <w:spacing w:val="-6"/>
              </w:rPr>
            </w:pPr>
            <w:r w:rsidRPr="00452651">
              <w:rPr>
                <w:rFonts w:ascii="Liberation Serif" w:hAnsi="Liberation Serif" w:cs="Liberation Serif"/>
                <w:spacing w:val="-6"/>
              </w:rPr>
              <w:t>_______________ /</w:t>
            </w:r>
            <w:r w:rsidRPr="00452651">
              <w:rPr>
                <w:rFonts w:ascii="Liberation Serif" w:hAnsi="Liberation Serif" w:cs="Liberation Serif"/>
                <w:spacing w:val="-6"/>
                <w:u w:val="single"/>
              </w:rPr>
              <w:t>Парамонова Н. Ю./</w:t>
            </w:r>
          </w:p>
          <w:p w:rsidR="00452651" w:rsidRPr="00452651" w:rsidRDefault="00452651" w:rsidP="00452651">
            <w:pPr>
              <w:jc w:val="center"/>
              <w:rPr>
                <w:rFonts w:ascii="Liberation Serif" w:hAnsi="Liberation Serif" w:cs="Liberation Serif"/>
                <w:spacing w:val="-6"/>
              </w:rPr>
            </w:pPr>
          </w:p>
          <w:p w:rsidR="00452651" w:rsidRPr="00452651" w:rsidRDefault="00452651" w:rsidP="00452651">
            <w:pPr>
              <w:jc w:val="center"/>
              <w:rPr>
                <w:rFonts w:ascii="Liberation Serif" w:hAnsi="Liberation Serif" w:cs="Liberation Serif"/>
                <w:strike/>
                <w:spacing w:val="-6"/>
                <w:u w:val="single"/>
              </w:rPr>
            </w:pPr>
            <w:r w:rsidRPr="00452651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452651">
              <w:rPr>
                <w:rFonts w:ascii="Liberation Serif" w:hAnsi="Liberation Serif" w:cs="Liberation Serif"/>
                <w:spacing w:val="-6"/>
                <w:u w:val="single"/>
              </w:rPr>
              <w:t>«17»  мая  2019 года</w:t>
            </w:r>
          </w:p>
        </w:tc>
      </w:tr>
    </w:tbl>
    <w:p w:rsidR="00452651" w:rsidRPr="00452651" w:rsidRDefault="00452651" w:rsidP="00452651">
      <w:pPr>
        <w:ind w:firstLine="567"/>
        <w:jc w:val="both"/>
        <w:rPr>
          <w:rFonts w:ascii="Liberation Serif" w:hAnsi="Liberation Serif" w:cs="Liberation Serif"/>
          <w:sz w:val="30"/>
          <w:szCs w:val="30"/>
        </w:rPr>
      </w:pPr>
    </w:p>
    <w:p w:rsidR="00452651" w:rsidRPr="00452651" w:rsidRDefault="00452651" w:rsidP="00452651">
      <w:pPr>
        <w:ind w:firstLine="567"/>
        <w:jc w:val="both"/>
        <w:rPr>
          <w:rFonts w:ascii="Liberation Serif" w:hAnsi="Liberation Serif" w:cs="Liberation Serif"/>
          <w:sz w:val="30"/>
          <w:szCs w:val="30"/>
        </w:rPr>
      </w:pPr>
    </w:p>
    <w:p w:rsidR="00452651" w:rsidRPr="00EB590E" w:rsidRDefault="00452651" w:rsidP="00452651">
      <w:pPr>
        <w:jc w:val="center"/>
        <w:rPr>
          <w:rFonts w:ascii="Liberation Serif" w:hAnsi="Liberation Serif" w:cs="Liberation Serif"/>
          <w:b/>
        </w:rPr>
      </w:pPr>
      <w:r w:rsidRPr="00EB590E">
        <w:rPr>
          <w:rFonts w:ascii="Liberation Serif" w:hAnsi="Liberation Serif" w:cs="Liberation Serif"/>
          <w:b/>
        </w:rPr>
        <w:t>РАБОЧАЯ ПРОГРАММА ДИСЦИПЛИНЫ</w:t>
      </w:r>
    </w:p>
    <w:p w:rsidR="00452651" w:rsidRPr="00EB590E" w:rsidRDefault="00452651" w:rsidP="00452651">
      <w:pPr>
        <w:jc w:val="center"/>
        <w:rPr>
          <w:rFonts w:ascii="Liberation Serif" w:hAnsi="Liberation Serif" w:cs="Liberation Serif"/>
          <w:i/>
        </w:rPr>
      </w:pPr>
    </w:p>
    <w:p w:rsidR="00452651" w:rsidRPr="00EB590E" w:rsidRDefault="00452651" w:rsidP="00452651">
      <w:pPr>
        <w:jc w:val="center"/>
        <w:rPr>
          <w:rFonts w:ascii="Liberation Serif" w:hAnsi="Liberation Serif" w:cs="Liberation Serif"/>
          <w:i/>
        </w:rPr>
      </w:pPr>
      <w:r w:rsidRPr="00EB590E">
        <w:rPr>
          <w:rFonts w:ascii="Liberation Serif" w:hAnsi="Liberation Serif"/>
          <w:bCs/>
          <w:u w:val="single"/>
        </w:rPr>
        <w:t>Ветеринарное законодательство Российской Федерации. Государственный ветеринарный надзор РФ.</w:t>
      </w:r>
    </w:p>
    <w:p w:rsidR="00452651" w:rsidRPr="00EB590E" w:rsidRDefault="00452651" w:rsidP="00452651">
      <w:pPr>
        <w:jc w:val="center"/>
        <w:rPr>
          <w:rFonts w:ascii="Liberation Serif" w:hAnsi="Liberation Serif" w:cs="Liberation Serif"/>
          <w:i/>
        </w:rPr>
      </w:pPr>
      <w:r w:rsidRPr="00EB590E">
        <w:rPr>
          <w:rFonts w:ascii="Liberation Serif" w:hAnsi="Liberation Serif" w:cs="Liberation Serif"/>
          <w:i/>
        </w:rPr>
        <w:t xml:space="preserve"> </w:t>
      </w:r>
    </w:p>
    <w:p w:rsidR="00452651" w:rsidRPr="00EB590E" w:rsidRDefault="00452651" w:rsidP="00452651">
      <w:pPr>
        <w:ind w:firstLine="567"/>
        <w:jc w:val="both"/>
        <w:rPr>
          <w:rFonts w:ascii="Liberation Serif" w:hAnsi="Liberation Serif" w:cs="Liberation Serif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52651" w:rsidRPr="00EB590E" w:rsidTr="007A48FF">
        <w:tc>
          <w:tcPr>
            <w:tcW w:w="3085" w:type="dxa"/>
            <w:shd w:val="clear" w:color="auto" w:fill="auto"/>
          </w:tcPr>
          <w:p w:rsidR="00452651" w:rsidRPr="00EB590E" w:rsidRDefault="00452651" w:rsidP="00452651">
            <w:pPr>
              <w:rPr>
                <w:rFonts w:ascii="Liberation Serif" w:hAnsi="Liberation Serif"/>
              </w:rPr>
            </w:pPr>
            <w:r w:rsidRPr="00EB590E">
              <w:rPr>
                <w:rFonts w:ascii="Liberation Serif" w:hAnsi="Liberation Serif"/>
              </w:rPr>
              <w:t>Специальность</w:t>
            </w:r>
          </w:p>
        </w:tc>
        <w:tc>
          <w:tcPr>
            <w:tcW w:w="7088" w:type="dxa"/>
            <w:shd w:val="clear" w:color="auto" w:fill="auto"/>
          </w:tcPr>
          <w:p w:rsidR="00452651" w:rsidRPr="00EB590E" w:rsidRDefault="00452651" w:rsidP="00452651">
            <w:pPr>
              <w:rPr>
                <w:rFonts w:ascii="Liberation Serif" w:hAnsi="Liberation Serif"/>
                <w:u w:val="single"/>
              </w:rPr>
            </w:pPr>
            <w:r w:rsidRPr="00EB590E">
              <w:rPr>
                <w:rFonts w:ascii="Liberation Serif" w:hAnsi="Liberation Serif"/>
              </w:rPr>
              <w:t xml:space="preserve"> </w:t>
            </w:r>
            <w:r w:rsidRPr="00EB590E">
              <w:rPr>
                <w:rFonts w:ascii="Liberation Serif" w:hAnsi="Liberation Serif"/>
                <w:u w:val="single"/>
              </w:rPr>
              <w:t>36.05.01. Ветеринария</w:t>
            </w:r>
            <w:r w:rsidRPr="00EB590E">
              <w:rPr>
                <w:rFonts w:ascii="Liberation Serif" w:hAnsi="Liberation Serif"/>
              </w:rPr>
              <w:t>____________________________________</w:t>
            </w:r>
          </w:p>
        </w:tc>
      </w:tr>
      <w:tr w:rsidR="00452651" w:rsidRPr="00EB590E" w:rsidTr="007A48FF">
        <w:tc>
          <w:tcPr>
            <w:tcW w:w="3085" w:type="dxa"/>
            <w:shd w:val="clear" w:color="auto" w:fill="auto"/>
          </w:tcPr>
          <w:p w:rsidR="00452651" w:rsidRPr="00EB590E" w:rsidRDefault="00452651" w:rsidP="00452651">
            <w:pPr>
              <w:rPr>
                <w:rFonts w:ascii="Liberation Serif" w:hAnsi="Liberation Serif"/>
              </w:rPr>
            </w:pPr>
          </w:p>
          <w:p w:rsidR="00452651" w:rsidRPr="00EB590E" w:rsidRDefault="00452651" w:rsidP="00452651">
            <w:pPr>
              <w:rPr>
                <w:rFonts w:ascii="Liberation Serif" w:hAnsi="Liberation Serif"/>
              </w:rPr>
            </w:pPr>
            <w:r w:rsidRPr="00EB590E">
              <w:rPr>
                <w:rFonts w:ascii="Liberation Serif" w:hAnsi="Liberation Serif"/>
              </w:rPr>
              <w:t xml:space="preserve">Направленность (специализация)/профиль                                                                </w:t>
            </w:r>
          </w:p>
        </w:tc>
        <w:tc>
          <w:tcPr>
            <w:tcW w:w="7088" w:type="dxa"/>
            <w:shd w:val="clear" w:color="auto" w:fill="auto"/>
          </w:tcPr>
          <w:p w:rsidR="00452651" w:rsidRPr="00EB590E" w:rsidRDefault="00452651" w:rsidP="00452651">
            <w:pPr>
              <w:rPr>
                <w:rFonts w:ascii="Liberation Serif" w:hAnsi="Liberation Serif"/>
                <w:u w:val="single"/>
              </w:rPr>
            </w:pPr>
          </w:p>
          <w:p w:rsidR="00452651" w:rsidRPr="00EB590E" w:rsidRDefault="00452651" w:rsidP="00452651">
            <w:pPr>
              <w:rPr>
                <w:rFonts w:ascii="Liberation Serif" w:hAnsi="Liberation Serif"/>
                <w:u w:val="single"/>
              </w:rPr>
            </w:pPr>
            <w:r w:rsidRPr="00EB590E">
              <w:rPr>
                <w:rFonts w:ascii="Liberation Serif" w:hAnsi="Liberation Serif"/>
                <w:u w:val="single"/>
              </w:rPr>
              <w:t>«Ветеринарная фармация»</w:t>
            </w:r>
            <w:r w:rsidRPr="00EB590E">
              <w:rPr>
                <w:rFonts w:ascii="Liberation Serif" w:hAnsi="Liberation Serif"/>
              </w:rPr>
              <w:t>________________</w:t>
            </w:r>
            <w:r w:rsidR="00CC25C4">
              <w:rPr>
                <w:rFonts w:ascii="Liberation Serif" w:hAnsi="Liberation Serif"/>
              </w:rPr>
              <w:t>_________</w:t>
            </w:r>
            <w:r w:rsidRPr="00EB590E">
              <w:rPr>
                <w:rFonts w:ascii="Liberation Serif" w:hAnsi="Liberation Serif"/>
              </w:rPr>
              <w:t>_______</w:t>
            </w:r>
          </w:p>
        </w:tc>
      </w:tr>
      <w:tr w:rsidR="00452651" w:rsidRPr="00EB590E" w:rsidTr="007A48FF">
        <w:tc>
          <w:tcPr>
            <w:tcW w:w="3085" w:type="dxa"/>
            <w:shd w:val="clear" w:color="auto" w:fill="auto"/>
          </w:tcPr>
          <w:p w:rsidR="00452651" w:rsidRPr="00EB590E" w:rsidRDefault="00452651" w:rsidP="00452651">
            <w:pPr>
              <w:rPr>
                <w:rFonts w:ascii="Liberation Serif" w:hAnsi="Liberation Serif"/>
              </w:rPr>
            </w:pPr>
          </w:p>
          <w:p w:rsidR="00452651" w:rsidRPr="00EB590E" w:rsidRDefault="00452651" w:rsidP="00452651">
            <w:pPr>
              <w:rPr>
                <w:rFonts w:ascii="Liberation Serif" w:hAnsi="Liberation Serif"/>
              </w:rPr>
            </w:pPr>
            <w:r w:rsidRPr="00EB590E">
              <w:rPr>
                <w:rFonts w:ascii="Liberation Serif" w:hAnsi="Liberation Serif"/>
              </w:rPr>
              <w:t>Квалификация выпускника</w:t>
            </w:r>
          </w:p>
        </w:tc>
        <w:tc>
          <w:tcPr>
            <w:tcW w:w="7088" w:type="dxa"/>
            <w:shd w:val="clear" w:color="auto" w:fill="auto"/>
          </w:tcPr>
          <w:p w:rsidR="00452651" w:rsidRPr="00EB590E" w:rsidRDefault="00452651" w:rsidP="00452651">
            <w:pPr>
              <w:rPr>
                <w:rFonts w:ascii="Liberation Serif" w:hAnsi="Liberation Serif"/>
                <w:u w:val="single"/>
              </w:rPr>
            </w:pPr>
          </w:p>
          <w:p w:rsidR="00452651" w:rsidRPr="00EB590E" w:rsidRDefault="00452651" w:rsidP="00452651">
            <w:pPr>
              <w:rPr>
                <w:rFonts w:ascii="Liberation Serif" w:hAnsi="Liberation Serif"/>
                <w:u w:val="single"/>
              </w:rPr>
            </w:pPr>
            <w:r w:rsidRPr="00EB590E">
              <w:rPr>
                <w:rFonts w:ascii="Liberation Serif" w:hAnsi="Liberation Serif"/>
                <w:u w:val="single"/>
              </w:rPr>
              <w:t>ветеринарный врач</w:t>
            </w:r>
            <w:r w:rsidRPr="00EB590E">
              <w:rPr>
                <w:rFonts w:ascii="Liberation Serif" w:hAnsi="Liberation Serif"/>
              </w:rPr>
              <w:t>_______________________________________</w:t>
            </w:r>
          </w:p>
        </w:tc>
      </w:tr>
      <w:tr w:rsidR="00452651" w:rsidRPr="00EB590E" w:rsidTr="007A48FF">
        <w:tc>
          <w:tcPr>
            <w:tcW w:w="3085" w:type="dxa"/>
            <w:shd w:val="clear" w:color="auto" w:fill="auto"/>
          </w:tcPr>
          <w:p w:rsidR="00452651" w:rsidRPr="00EB590E" w:rsidRDefault="00452651" w:rsidP="00452651">
            <w:pPr>
              <w:rPr>
                <w:rFonts w:ascii="Liberation Serif" w:hAnsi="Liberation Serif"/>
              </w:rPr>
            </w:pPr>
          </w:p>
          <w:p w:rsidR="00452651" w:rsidRPr="00EB590E" w:rsidRDefault="00452651" w:rsidP="00452651">
            <w:pPr>
              <w:rPr>
                <w:rFonts w:ascii="Liberation Serif" w:hAnsi="Liberation Serif"/>
              </w:rPr>
            </w:pPr>
            <w:r w:rsidRPr="00EB590E">
              <w:rPr>
                <w:rFonts w:ascii="Liberation Serif" w:hAnsi="Liberation Serif"/>
              </w:rPr>
              <w:t>Форма обучения</w:t>
            </w:r>
          </w:p>
        </w:tc>
        <w:tc>
          <w:tcPr>
            <w:tcW w:w="7088" w:type="dxa"/>
            <w:shd w:val="clear" w:color="auto" w:fill="auto"/>
          </w:tcPr>
          <w:p w:rsidR="00452651" w:rsidRPr="00EB590E" w:rsidRDefault="00452651" w:rsidP="00452651">
            <w:pPr>
              <w:rPr>
                <w:rFonts w:ascii="Liberation Serif" w:hAnsi="Liberation Serif"/>
                <w:u w:val="single"/>
              </w:rPr>
            </w:pPr>
          </w:p>
          <w:p w:rsidR="00452651" w:rsidRPr="00EB590E" w:rsidRDefault="00595B6C" w:rsidP="00452651">
            <w:pPr>
              <w:rPr>
                <w:rFonts w:ascii="Liberation Serif" w:hAnsi="Liberation Serif"/>
                <w:u w:val="single"/>
              </w:rPr>
            </w:pPr>
            <w:r w:rsidRPr="00EB590E">
              <w:rPr>
                <w:rFonts w:ascii="Liberation Serif" w:hAnsi="Liberation Serif"/>
                <w:u w:val="single"/>
              </w:rPr>
              <w:t>за</w:t>
            </w:r>
            <w:r w:rsidR="00452651" w:rsidRPr="00EB590E">
              <w:rPr>
                <w:rFonts w:ascii="Liberation Serif" w:hAnsi="Liberation Serif"/>
                <w:u w:val="single"/>
              </w:rPr>
              <w:t>очная</w:t>
            </w:r>
            <w:r w:rsidR="00452651" w:rsidRPr="00EB590E">
              <w:rPr>
                <w:rFonts w:ascii="Liberation Serif" w:hAnsi="Liberation Serif"/>
              </w:rPr>
              <w:t>__________________</w:t>
            </w:r>
            <w:r w:rsidR="00CC25C4">
              <w:rPr>
                <w:rFonts w:ascii="Liberation Serif" w:hAnsi="Liberation Serif"/>
              </w:rPr>
              <w:t>_______________________________</w:t>
            </w:r>
          </w:p>
        </w:tc>
      </w:tr>
      <w:tr w:rsidR="00452651" w:rsidRPr="00EB590E" w:rsidTr="007A48FF">
        <w:tc>
          <w:tcPr>
            <w:tcW w:w="3085" w:type="dxa"/>
            <w:shd w:val="clear" w:color="auto" w:fill="auto"/>
          </w:tcPr>
          <w:p w:rsidR="00452651" w:rsidRPr="00EB590E" w:rsidRDefault="00452651" w:rsidP="00452651">
            <w:pPr>
              <w:rPr>
                <w:rFonts w:ascii="Liberation Serif" w:hAnsi="Liberation Serif"/>
              </w:rPr>
            </w:pPr>
          </w:p>
          <w:p w:rsidR="00452651" w:rsidRPr="00EB590E" w:rsidRDefault="00452651" w:rsidP="00452651">
            <w:pPr>
              <w:rPr>
                <w:rFonts w:ascii="Liberation Serif" w:hAnsi="Liberation Serif"/>
              </w:rPr>
            </w:pPr>
            <w:r w:rsidRPr="00EB590E">
              <w:rPr>
                <w:rFonts w:ascii="Liberation Serif" w:hAnsi="Liberation Serif"/>
              </w:rPr>
              <w:t>Срок освоения ОПОП ВО</w:t>
            </w:r>
          </w:p>
        </w:tc>
        <w:tc>
          <w:tcPr>
            <w:tcW w:w="7088" w:type="dxa"/>
            <w:shd w:val="clear" w:color="auto" w:fill="auto"/>
          </w:tcPr>
          <w:p w:rsidR="00452651" w:rsidRPr="00EB590E" w:rsidRDefault="00452651" w:rsidP="00452651">
            <w:pPr>
              <w:rPr>
                <w:rFonts w:ascii="Liberation Serif" w:hAnsi="Liberation Serif"/>
                <w:u w:val="single"/>
              </w:rPr>
            </w:pPr>
          </w:p>
          <w:p w:rsidR="00452651" w:rsidRPr="00EB590E" w:rsidRDefault="00996AAB" w:rsidP="00452651">
            <w:pPr>
              <w:rPr>
                <w:rFonts w:ascii="Liberation Serif" w:hAnsi="Liberation Serif"/>
                <w:u w:val="single"/>
              </w:rPr>
            </w:pPr>
            <w:r w:rsidRPr="00EB590E">
              <w:rPr>
                <w:rFonts w:ascii="Liberation Serif" w:hAnsi="Liberation Serif"/>
                <w:u w:val="single"/>
              </w:rPr>
              <w:t>6</w:t>
            </w:r>
            <w:r w:rsidR="00452651" w:rsidRPr="00EB590E">
              <w:rPr>
                <w:rFonts w:ascii="Liberation Serif" w:hAnsi="Liberation Serif"/>
                <w:u w:val="single"/>
              </w:rPr>
              <w:t xml:space="preserve"> лет</w:t>
            </w:r>
            <w:r w:rsidR="00452651" w:rsidRPr="00EB590E">
              <w:rPr>
                <w:rFonts w:ascii="Liberation Serif" w:hAnsi="Liberation Serif"/>
              </w:rPr>
              <w:t>___________________________________________________</w:t>
            </w:r>
          </w:p>
          <w:p w:rsidR="00452651" w:rsidRPr="00EB590E" w:rsidRDefault="00452651" w:rsidP="00452651">
            <w:pPr>
              <w:rPr>
                <w:rFonts w:ascii="Liberation Serif" w:hAnsi="Liberation Serif"/>
              </w:rPr>
            </w:pPr>
          </w:p>
        </w:tc>
      </w:tr>
    </w:tbl>
    <w:p w:rsidR="00452651" w:rsidRPr="00EB590E" w:rsidRDefault="00452651" w:rsidP="00452651">
      <w:pPr>
        <w:ind w:firstLine="567"/>
        <w:jc w:val="both"/>
        <w:rPr>
          <w:rFonts w:ascii="Liberation Serif" w:hAnsi="Liberation Serif" w:cs="Liberation Serif"/>
        </w:rPr>
      </w:pPr>
    </w:p>
    <w:p w:rsidR="00452651" w:rsidRPr="00EB590E" w:rsidRDefault="00452651" w:rsidP="00452651">
      <w:pPr>
        <w:ind w:firstLine="567"/>
        <w:jc w:val="both"/>
        <w:rPr>
          <w:rFonts w:ascii="Liberation Serif" w:hAnsi="Liberation Serif" w:cs="Liberation Serif"/>
        </w:rPr>
      </w:pPr>
    </w:p>
    <w:p w:rsidR="00452651" w:rsidRDefault="00452651" w:rsidP="00452651">
      <w:pPr>
        <w:ind w:firstLine="567"/>
        <w:jc w:val="both"/>
        <w:rPr>
          <w:rFonts w:ascii="Liberation Serif" w:hAnsi="Liberation Serif" w:cs="Liberation Serif"/>
        </w:rPr>
      </w:pPr>
    </w:p>
    <w:p w:rsidR="00EB590E" w:rsidRDefault="00EB590E" w:rsidP="00452651">
      <w:pPr>
        <w:ind w:firstLine="567"/>
        <w:jc w:val="both"/>
        <w:rPr>
          <w:rFonts w:ascii="Liberation Serif" w:hAnsi="Liberation Serif" w:cs="Liberation Serif"/>
        </w:rPr>
      </w:pPr>
    </w:p>
    <w:p w:rsidR="00EB590E" w:rsidRDefault="00EB590E" w:rsidP="00452651">
      <w:pPr>
        <w:ind w:firstLine="567"/>
        <w:jc w:val="both"/>
        <w:rPr>
          <w:rFonts w:ascii="Liberation Serif" w:hAnsi="Liberation Serif" w:cs="Liberation Serif"/>
        </w:rPr>
      </w:pPr>
    </w:p>
    <w:p w:rsidR="00EB590E" w:rsidRDefault="00EB590E" w:rsidP="00452651">
      <w:pPr>
        <w:ind w:firstLine="567"/>
        <w:jc w:val="both"/>
        <w:rPr>
          <w:rFonts w:ascii="Liberation Serif" w:hAnsi="Liberation Serif" w:cs="Liberation Serif"/>
        </w:rPr>
      </w:pPr>
    </w:p>
    <w:p w:rsidR="00EB590E" w:rsidRPr="00EB590E" w:rsidRDefault="00EB590E" w:rsidP="00452651">
      <w:pPr>
        <w:ind w:firstLine="567"/>
        <w:jc w:val="both"/>
        <w:rPr>
          <w:rFonts w:ascii="Liberation Serif" w:hAnsi="Liberation Serif" w:cs="Liberation Serif"/>
        </w:rPr>
      </w:pPr>
    </w:p>
    <w:p w:rsidR="00452651" w:rsidRPr="00EB590E" w:rsidRDefault="00452651" w:rsidP="00452651">
      <w:pPr>
        <w:ind w:firstLine="567"/>
        <w:jc w:val="both"/>
        <w:rPr>
          <w:rFonts w:ascii="Liberation Serif" w:hAnsi="Liberation Serif" w:cs="Liberation Serif"/>
        </w:rPr>
      </w:pPr>
    </w:p>
    <w:p w:rsidR="00452651" w:rsidRPr="00EB590E" w:rsidRDefault="00452651" w:rsidP="00452651">
      <w:pPr>
        <w:ind w:firstLine="567"/>
        <w:jc w:val="both"/>
        <w:rPr>
          <w:rFonts w:ascii="Liberation Serif" w:hAnsi="Liberation Serif" w:cs="Liberation Serif"/>
        </w:rPr>
      </w:pPr>
    </w:p>
    <w:p w:rsidR="00452651" w:rsidRPr="00EB590E" w:rsidRDefault="00452651" w:rsidP="00452651">
      <w:pPr>
        <w:ind w:firstLine="567"/>
        <w:jc w:val="both"/>
        <w:rPr>
          <w:rFonts w:ascii="Liberation Serif" w:hAnsi="Liberation Serif" w:cs="Liberation Serif"/>
        </w:rPr>
      </w:pPr>
    </w:p>
    <w:p w:rsidR="00EB590E" w:rsidRDefault="00452651" w:rsidP="00452651">
      <w:pPr>
        <w:jc w:val="center"/>
        <w:rPr>
          <w:rFonts w:ascii="Liberation Serif" w:hAnsi="Liberation Serif" w:cs="Liberation Serif"/>
        </w:rPr>
        <w:sectPr w:rsidR="00EB590E" w:rsidSect="007A48FF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134" w:right="1134" w:bottom="1134" w:left="1134" w:header="567" w:footer="567" w:gutter="284"/>
          <w:cols w:space="708"/>
          <w:titlePg/>
          <w:docGrid w:linePitch="381"/>
        </w:sectPr>
      </w:pPr>
      <w:r w:rsidRPr="00EB590E">
        <w:rPr>
          <w:rFonts w:ascii="Liberation Serif" w:hAnsi="Liberation Serif" w:cs="Liberation Serif"/>
        </w:rPr>
        <w:t>Караваево 2019</w:t>
      </w:r>
    </w:p>
    <w:p w:rsidR="00D83E0B" w:rsidRPr="00D85BE7" w:rsidRDefault="00D83E0B" w:rsidP="00D83E0B">
      <w:pPr>
        <w:widowControl w:val="0"/>
        <w:autoSpaceDE w:val="0"/>
        <w:ind w:firstLine="567"/>
        <w:rPr>
          <w:rFonts w:ascii="Liberation Serif" w:eastAsia="Calibri" w:hAnsi="Liberation Serif" w:cs="Liberation Serif"/>
          <w:b/>
        </w:rPr>
      </w:pPr>
      <w:r w:rsidRPr="00D85BE7">
        <w:rPr>
          <w:rFonts w:ascii="Liberation Serif" w:eastAsia="Calibri" w:hAnsi="Liberation Serif" w:cs="Liberation Serif"/>
          <w:b/>
        </w:rPr>
        <w:lastRenderedPageBreak/>
        <w:t xml:space="preserve">1. Цель и задачи дисциплины 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Цель дисциплины: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- освоение нормативно-правовой базы в сфере ветеринарной деятельности.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Задачи дисциплины: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– усвоение студентами общей части главных отраслей российского права - конституционного, административного, гражданского, трудового, земельного, экологического, семейного, уголовного;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– ознакомление студентов с нормами и процедурами государственного урегулирования отношений через механизмы ветеринарного контроля и надзора, определяющих права и обязанности заинтересованных сторон для корректной и бесконфликтной работы на потребительских рынках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– воспитание умения применять нормы основных отраслей права в общепрактической и профессиональной деятельности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b/>
        </w:rPr>
      </w:pPr>
      <w:r w:rsidRPr="00D85BE7">
        <w:rPr>
          <w:rFonts w:ascii="Liberation Serif" w:eastAsia="Calibri" w:hAnsi="Liberation Serif" w:cs="Liberation Serif"/>
          <w:b/>
        </w:rPr>
        <w:t>2. Место дисциплины в структуре ОПОП ВО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  <w:b/>
        </w:rPr>
        <w:t>2.1. </w:t>
      </w:r>
      <w:r w:rsidRPr="00D85BE7">
        <w:rPr>
          <w:rFonts w:ascii="Liberation Serif" w:eastAsia="Calibri" w:hAnsi="Liberation Serif" w:cs="Liberation Serif"/>
        </w:rPr>
        <w:t>Дисциплина Б1.О.04 «Ветеринарное законодательство Российской Федерации. Государственный ветеринарный надзор РФ» относится к обязательной части Блока 1 «Дисциплины (модули) ОПОП ВО.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  <w:b/>
        </w:rPr>
        <w:t>2.2.</w:t>
      </w:r>
      <w:r w:rsidRPr="00D85BE7">
        <w:rPr>
          <w:rFonts w:ascii="Liberation Serif" w:eastAsia="Calibri" w:hAnsi="Liberation Serif" w:cs="Liberation Serif"/>
        </w:rPr>
        <w:t> Для изучения данной дисциплины (модуля) необходимы знания, умения и навыки, формируемые предшествующими дисциплинами: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 xml:space="preserve">- История; 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 xml:space="preserve">- История ветеринарной медицины и деонтология; 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 xml:space="preserve">- Иностранный язык; 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 xml:space="preserve">- Латинский язык; 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>- Философия;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>- Социология и политология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  <w:b/>
        </w:rPr>
        <w:t>2.3.</w:t>
      </w:r>
      <w:r w:rsidRPr="00D85BE7">
        <w:rPr>
          <w:rFonts w:ascii="Liberation Serif" w:eastAsia="Calibri" w:hAnsi="Liberation Serif" w:cs="Liberation Serif"/>
        </w:rPr>
        <w:t> Перечень последующих дисциплин, для которых необходимы знания, умения и навыки, формируемые данной дисциплиной:</w:t>
      </w:r>
    </w:p>
    <w:p w:rsidR="00D83E0B" w:rsidRPr="00104973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>– Организация ветеринарного дела</w:t>
      </w:r>
      <w:r>
        <w:rPr>
          <w:rFonts w:ascii="Liberation Serif" w:eastAsia="Calibri" w:hAnsi="Liberation Serif" w:cs="Liberation Serif"/>
          <w:i/>
        </w:rPr>
        <w:t>;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>– Эпизоотология и инфекционные болезни</w:t>
      </w:r>
      <w:r>
        <w:rPr>
          <w:rFonts w:ascii="Liberation Serif" w:eastAsia="Calibri" w:hAnsi="Liberation Serif" w:cs="Liberation Serif"/>
          <w:i/>
        </w:rPr>
        <w:t>;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>– Ветеринарно-санитарная экспертиза</w:t>
      </w:r>
      <w:r>
        <w:rPr>
          <w:rFonts w:ascii="Liberation Serif" w:eastAsia="Calibri" w:hAnsi="Liberation Serif" w:cs="Liberation Serif"/>
          <w:i/>
        </w:rPr>
        <w:t>;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>– Паразитология и инвазионные болезни</w:t>
      </w:r>
      <w:r>
        <w:rPr>
          <w:rFonts w:ascii="Liberation Serif" w:eastAsia="Calibri" w:hAnsi="Liberation Serif" w:cs="Liberation Serif"/>
          <w:i/>
        </w:rPr>
        <w:t>;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>– Ветеринарная фармакология. Токсикология</w:t>
      </w:r>
      <w:r>
        <w:rPr>
          <w:rFonts w:ascii="Liberation Serif" w:eastAsia="Calibri" w:hAnsi="Liberation Serif" w:cs="Liberation Serif"/>
          <w:i/>
        </w:rPr>
        <w:t>;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D85BE7">
        <w:rPr>
          <w:rFonts w:ascii="Liberation Serif" w:eastAsia="Calibri" w:hAnsi="Liberation Serif" w:cs="Liberation Serif"/>
          <w:i/>
        </w:rPr>
        <w:t>– Внутренние незаразные болезни</w:t>
      </w:r>
      <w:r>
        <w:rPr>
          <w:rFonts w:ascii="Liberation Serif" w:eastAsia="Calibri" w:hAnsi="Liberation Serif" w:cs="Liberation Serif"/>
          <w:i/>
        </w:rPr>
        <w:t>.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b/>
        </w:rPr>
      </w:pPr>
      <w:r w:rsidRPr="00D85BE7">
        <w:rPr>
          <w:rFonts w:ascii="Liberation Serif" w:eastAsia="Calibri" w:hAnsi="Liberation Serif" w:cs="Liberation Serif"/>
          <w:b/>
        </w:rPr>
        <w:t>3. Требования к результатам освоения дисциплины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Процесс изучения дисциплины направлен на формирование и развитие компетенций: ОПК-5, ПКос-3, ПКос-4.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90"/>
        <w:gridCol w:w="4039"/>
      </w:tblGrid>
      <w:tr w:rsidR="00D83E0B" w:rsidRPr="00D85BE7" w:rsidTr="00D83E0B">
        <w:tc>
          <w:tcPr>
            <w:tcW w:w="2518" w:type="dxa"/>
            <w:shd w:val="clear" w:color="auto" w:fill="auto"/>
          </w:tcPr>
          <w:p w:rsidR="00D83E0B" w:rsidRPr="00D85BE7" w:rsidRDefault="00D83E0B" w:rsidP="00D83E0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Категория компетенции</w:t>
            </w:r>
          </w:p>
        </w:tc>
        <w:tc>
          <w:tcPr>
            <w:tcW w:w="3190" w:type="dxa"/>
            <w:shd w:val="clear" w:color="auto" w:fill="auto"/>
          </w:tcPr>
          <w:p w:rsidR="00D83E0B" w:rsidRPr="00D85BE7" w:rsidRDefault="00D83E0B" w:rsidP="00D83E0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Код и наименование</w:t>
            </w:r>
          </w:p>
          <w:p w:rsidR="00D83E0B" w:rsidRPr="00D85BE7" w:rsidRDefault="00D83E0B" w:rsidP="00D83E0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компетенции</w:t>
            </w:r>
          </w:p>
        </w:tc>
        <w:tc>
          <w:tcPr>
            <w:tcW w:w="4039" w:type="dxa"/>
            <w:shd w:val="clear" w:color="auto" w:fill="auto"/>
          </w:tcPr>
          <w:p w:rsidR="00D83E0B" w:rsidRPr="00D85BE7" w:rsidRDefault="00D83E0B" w:rsidP="00D83E0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Наименование индикатора формирования компетенции</w:t>
            </w:r>
          </w:p>
        </w:tc>
      </w:tr>
      <w:tr w:rsidR="00D83E0B" w:rsidRPr="00D85BE7" w:rsidTr="00D83E0B">
        <w:tc>
          <w:tcPr>
            <w:tcW w:w="9747" w:type="dxa"/>
            <w:gridSpan w:val="3"/>
            <w:shd w:val="clear" w:color="auto" w:fill="auto"/>
          </w:tcPr>
          <w:p w:rsidR="00D83E0B" w:rsidRPr="00D85BE7" w:rsidRDefault="00D83E0B" w:rsidP="00D83E0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Общепрофессиональные компетенции</w:t>
            </w:r>
          </w:p>
        </w:tc>
      </w:tr>
      <w:tr w:rsidR="00D83E0B" w:rsidRPr="00D85BE7" w:rsidTr="00D83E0B">
        <w:tc>
          <w:tcPr>
            <w:tcW w:w="2518" w:type="dxa"/>
            <w:shd w:val="clear" w:color="auto" w:fill="auto"/>
          </w:tcPr>
          <w:p w:rsidR="00D83E0B" w:rsidRPr="00D85BE7" w:rsidRDefault="00D83E0B" w:rsidP="00D83E0B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Представление результатов профессиональной деятельности</w:t>
            </w:r>
          </w:p>
        </w:tc>
        <w:tc>
          <w:tcPr>
            <w:tcW w:w="3190" w:type="dxa"/>
            <w:shd w:val="clear" w:color="auto" w:fill="auto"/>
          </w:tcPr>
          <w:p w:rsidR="00D83E0B" w:rsidRPr="00D85BE7" w:rsidRDefault="00D83E0B" w:rsidP="00D83E0B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ОПК-5</w:t>
            </w:r>
          </w:p>
          <w:p w:rsidR="00D83E0B" w:rsidRPr="00D85BE7" w:rsidRDefault="00D83E0B" w:rsidP="00D83E0B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  <w:tc>
          <w:tcPr>
            <w:tcW w:w="4039" w:type="dxa"/>
            <w:shd w:val="clear" w:color="auto" w:fill="auto"/>
          </w:tcPr>
          <w:p w:rsidR="00D83E0B" w:rsidRPr="00D85BE7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Знать: современное программное обеспечение, базовые системные программные продукты и пакеты прикладных программ; технические средства реализации информативных процессов.</w:t>
            </w:r>
          </w:p>
          <w:p w:rsidR="00D83E0B" w:rsidRPr="00D85BE7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Уметь: применять новые информационные технологии для решения поставленных задач в своей профессиональной деятельности, работать со специализированными информационными базами данных.</w:t>
            </w:r>
          </w:p>
          <w:p w:rsidR="00D83E0B" w:rsidRPr="00D85BE7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 xml:space="preserve">Владеть: навыками работы с </w:t>
            </w: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операционной системой, с текстовыми и табличными процессорами, с системами управления базами данных, с информационно-поисковыми системами в Интернете.</w:t>
            </w:r>
          </w:p>
        </w:tc>
      </w:tr>
      <w:tr w:rsidR="00D83E0B" w:rsidRPr="00D85BE7" w:rsidTr="00D83E0B">
        <w:tc>
          <w:tcPr>
            <w:tcW w:w="9747" w:type="dxa"/>
            <w:gridSpan w:val="3"/>
            <w:shd w:val="clear" w:color="auto" w:fill="auto"/>
          </w:tcPr>
          <w:p w:rsidR="00D83E0B" w:rsidRPr="00D85BE7" w:rsidRDefault="00D83E0B" w:rsidP="00D83E0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lastRenderedPageBreak/>
              <w:t>Профессиональные компетенции</w:t>
            </w:r>
          </w:p>
        </w:tc>
      </w:tr>
      <w:tr w:rsidR="00D83E0B" w:rsidRPr="00D85BE7" w:rsidTr="00D83E0B">
        <w:tc>
          <w:tcPr>
            <w:tcW w:w="2518" w:type="dxa"/>
            <w:shd w:val="clear" w:color="auto" w:fill="auto"/>
          </w:tcPr>
          <w:p w:rsidR="00D83E0B" w:rsidRPr="00D85BE7" w:rsidRDefault="00D83E0B" w:rsidP="00D83E0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hAnsi="Liberation Serif" w:cs="Liberation Serif"/>
              </w:rPr>
              <w:t>Оказание ветеринарной помощи животным всех видов</w:t>
            </w:r>
          </w:p>
        </w:tc>
        <w:tc>
          <w:tcPr>
            <w:tcW w:w="3190" w:type="dxa"/>
            <w:shd w:val="clear" w:color="auto" w:fill="auto"/>
          </w:tcPr>
          <w:p w:rsidR="00D83E0B" w:rsidRPr="00D85BE7" w:rsidRDefault="00D83E0B" w:rsidP="00D83E0B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ПКос-3</w:t>
            </w:r>
          </w:p>
          <w:p w:rsidR="00D83E0B" w:rsidRPr="00D85BE7" w:rsidRDefault="00D83E0B" w:rsidP="00D83E0B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Организация мероприятий по предотвращению возникновения незаразных, инфекционных и паразитарных болезней животных для обеспечения устойчивого здоровья животных</w:t>
            </w:r>
          </w:p>
        </w:tc>
        <w:tc>
          <w:tcPr>
            <w:tcW w:w="4039" w:type="dxa"/>
            <w:shd w:val="clear" w:color="auto" w:fill="auto"/>
          </w:tcPr>
          <w:p w:rsidR="00D83E0B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Знать:</w:t>
            </w:r>
          </w:p>
          <w:p w:rsidR="00D83E0B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виды противоэпизоотических мероприятий и требования к их проведению в соответствии с методически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ми указаниями, инструкциями, на</w:t>
            </w: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ставлениями, правилами диагностики,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рофилактики и лечения животных;</w:t>
            </w:r>
          </w:p>
          <w:p w:rsidR="00D83E0B" w:rsidRPr="00D85BE7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виды мероприятий по обеспечению ветеринарно-санитарной безопасности и требования к их проведению в соответствии с законодательством РФ в области ветеринарии.</w:t>
            </w:r>
          </w:p>
          <w:p w:rsidR="00D83E0B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Уметь:</w:t>
            </w:r>
          </w:p>
          <w:p w:rsidR="00D83E0B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осуществлять сбор и анализ информации, необходимой для планирования профилактических противоэпизоотичских и ветеринарно-санитарных мероприя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тий;</w:t>
            </w:r>
          </w:p>
          <w:p w:rsidR="00D83E0B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оценивать влияние ус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ловий содержания и </w:t>
            </w: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кормления животных на состояние их здоровья в рамках реализации планов мероприятий по про-филактике заболеваний животных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D83E0B" w:rsidRPr="00D85BE7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 xml:space="preserve">проводить беседы, лекции, семинары для работников организации с целью разъяснения принципов работы по профилактике заболеваний животных. </w:t>
            </w:r>
          </w:p>
          <w:p w:rsidR="00D83E0B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Владеть:</w:t>
            </w:r>
          </w:p>
          <w:p w:rsidR="00D83E0B" w:rsidRPr="00D85BE7" w:rsidRDefault="00D83E0B" w:rsidP="00D83E0B">
            <w:pPr>
              <w:pStyle w:val="1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>методами разработки ежегодного плана противоэпизоотических мероприятий, проверки ветеринарно-санитарного состояния животноводческих помещений, организации мероприятий по защите от заноса инфекционных болезней, организации дезинфекции и дезинсекции жи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вотновод</w:t>
            </w: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t xml:space="preserve">ческих помещений для обеспечения ветеринарно-санитарного благополучия в соответствии с </w:t>
            </w:r>
            <w:r w:rsidRPr="00D85B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планом ветеринарно-санитарных мероприятий.</w:t>
            </w:r>
          </w:p>
        </w:tc>
      </w:tr>
      <w:tr w:rsidR="00D83E0B" w:rsidRPr="00D85BE7" w:rsidTr="00D83E0B">
        <w:tc>
          <w:tcPr>
            <w:tcW w:w="2518" w:type="dxa"/>
            <w:shd w:val="clear" w:color="auto" w:fill="auto"/>
          </w:tcPr>
          <w:p w:rsidR="00D83E0B" w:rsidRPr="00D85BE7" w:rsidRDefault="00D83E0B" w:rsidP="00D83E0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lastRenderedPageBreak/>
              <w:t>Проведение ветеринарно-санитарного контроля сырья и продуктов животного и растительного происхождения для защиты жизни и здоровья человека и животных</w:t>
            </w:r>
          </w:p>
        </w:tc>
        <w:tc>
          <w:tcPr>
            <w:tcW w:w="3190" w:type="dxa"/>
            <w:shd w:val="clear" w:color="auto" w:fill="auto"/>
          </w:tcPr>
          <w:p w:rsidR="00D83E0B" w:rsidRPr="00D85BE7" w:rsidRDefault="00D83E0B" w:rsidP="00D83E0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ПКос-4</w:t>
            </w:r>
          </w:p>
          <w:p w:rsidR="00D83E0B" w:rsidRPr="00D85BE7" w:rsidRDefault="00D83E0B" w:rsidP="00D83E0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Проведение ветеринарно-санитарной экспертизы мяса и продуктов убоя, пищевого мясного сырья, мясной продукции</w:t>
            </w:r>
          </w:p>
        </w:tc>
        <w:tc>
          <w:tcPr>
            <w:tcW w:w="4039" w:type="dxa"/>
            <w:shd w:val="clear" w:color="auto" w:fill="auto"/>
          </w:tcPr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 xml:space="preserve">Знать: 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-п</w:t>
            </w:r>
            <w:r w:rsidRPr="00D85BE7">
              <w:rPr>
                <w:rFonts w:ascii="Liberation Serif" w:eastAsia="Calibri" w:hAnsi="Liberation Serif" w:cs="Liberation Serif"/>
              </w:rPr>
              <w:t xml:space="preserve">орядок предубойного ветеринарного осмотра животных; 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 xml:space="preserve">требования к состоянию предубойных животных; 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>формы описи убойных животных, журнала учета, результата предубойного осмотра;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 xml:space="preserve">признаки патоморфологических изменений, а так же дефектов, возникших при хранении мяса и продуктов убоя; 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>требования к проведению лабораторных исследований, методику отбора проб мяса и продуктов убоя, стандартные методики проведения лабораторных исследований;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>правила работы в ветеринарно-санитарной лаборатории, формы и правила оформления заключений по результатам ветеринарно-санитарной экспертизы;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 xml:space="preserve">порядок обезвреживания, утилизации и уничтожения мяса; </w:t>
            </w:r>
          </w:p>
          <w:p w:rsidR="00D83E0B" w:rsidRPr="00D85BE7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>требования охраны труда в сельском хозяйстве.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Уметь: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 xml:space="preserve"> определять допустимость убоя животных на мясо; 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>оформлять учетно-отчетную документацию по результатам предубойного осмотра животных;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>производить ветеринарно-санитарный осмотр продукции;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>осуществлять идентификацию видовой принадлежности мяса;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 xml:space="preserve">определять необходимость и программу проведения лабораторных исследований; </w:t>
            </w:r>
          </w:p>
          <w:p w:rsidR="00D83E0B" w:rsidRPr="00D85BE7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>пользоваться специальным лабораторным оборудованием;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 xml:space="preserve">Владеть: 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-навыками проведения</w:t>
            </w:r>
            <w:r w:rsidRPr="00D85BE7">
              <w:rPr>
                <w:rFonts w:ascii="Liberation Serif" w:eastAsia="Calibri" w:hAnsi="Liberation Serif" w:cs="Liberation Serif"/>
              </w:rPr>
              <w:t xml:space="preserve"> предубойного ветеринарного осмотра животных; 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-навыками </w:t>
            </w:r>
            <w:r w:rsidRPr="00D85BE7">
              <w:rPr>
                <w:rFonts w:ascii="Liberation Serif" w:eastAsia="Calibri" w:hAnsi="Liberation Serif" w:cs="Liberation Serif"/>
              </w:rPr>
              <w:t>прове</w:t>
            </w:r>
            <w:r>
              <w:rPr>
                <w:rFonts w:ascii="Liberation Serif" w:eastAsia="Calibri" w:hAnsi="Liberation Serif" w:cs="Liberation Serif"/>
              </w:rPr>
              <w:t>дения</w:t>
            </w:r>
            <w:r w:rsidRPr="00D85BE7">
              <w:rPr>
                <w:rFonts w:ascii="Liberation Serif" w:eastAsia="Calibri" w:hAnsi="Liberation Serif" w:cs="Liberation Serif"/>
              </w:rPr>
              <w:t xml:space="preserve"> ветеринарно-санитарного осмотра мяса и продуктов убоя; 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-правилами </w:t>
            </w:r>
            <w:r w:rsidRPr="00D85BE7">
              <w:rPr>
                <w:rFonts w:ascii="Liberation Serif" w:eastAsia="Calibri" w:hAnsi="Liberation Serif" w:cs="Liberation Serif"/>
              </w:rPr>
              <w:t>отбор</w:t>
            </w:r>
            <w:r>
              <w:rPr>
                <w:rFonts w:ascii="Liberation Serif" w:eastAsia="Calibri" w:hAnsi="Liberation Serif" w:cs="Liberation Serif"/>
              </w:rPr>
              <w:t>а</w:t>
            </w:r>
            <w:r w:rsidRPr="00D85BE7">
              <w:rPr>
                <w:rFonts w:ascii="Liberation Serif" w:eastAsia="Calibri" w:hAnsi="Liberation Serif" w:cs="Liberation Serif"/>
              </w:rPr>
              <w:t xml:space="preserve"> проб мяса и </w:t>
            </w:r>
            <w:r w:rsidRPr="00D85BE7">
              <w:rPr>
                <w:rFonts w:ascii="Liberation Serif" w:eastAsia="Calibri" w:hAnsi="Liberation Serif" w:cs="Liberation Serif"/>
              </w:rPr>
              <w:lastRenderedPageBreak/>
              <w:t>продуктов убоя;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-навыками</w:t>
            </w:r>
            <w:r w:rsidRPr="00D85BE7">
              <w:rPr>
                <w:rFonts w:ascii="Liberation Serif" w:eastAsia="Calibri" w:hAnsi="Liberation Serif" w:cs="Liberation Serif"/>
              </w:rPr>
              <w:t xml:space="preserve"> проведени</w:t>
            </w:r>
            <w:r>
              <w:rPr>
                <w:rFonts w:ascii="Liberation Serif" w:eastAsia="Calibri" w:hAnsi="Liberation Serif" w:cs="Liberation Serif"/>
              </w:rPr>
              <w:t>я</w:t>
            </w:r>
            <w:r w:rsidRPr="00D85BE7">
              <w:rPr>
                <w:rFonts w:ascii="Liberation Serif" w:eastAsia="Calibri" w:hAnsi="Liberation Serif" w:cs="Liberation Serif"/>
              </w:rPr>
              <w:t xml:space="preserve"> лабораторных исследований;</w:t>
            </w:r>
          </w:p>
          <w:p w:rsidR="00D83E0B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>организацией клеймения мяса и мясопродуктов;</w:t>
            </w:r>
          </w:p>
          <w:p w:rsidR="00D83E0B" w:rsidRPr="00D85BE7" w:rsidRDefault="00D83E0B" w:rsidP="00D83E0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</w:t>
            </w:r>
            <w:r w:rsidRPr="00D85BE7">
              <w:rPr>
                <w:rFonts w:ascii="Liberation Serif" w:eastAsia="Calibri" w:hAnsi="Liberation Serif" w:cs="Liberation Serif"/>
              </w:rPr>
              <w:t>организацией обезвреживания, утилизации и уничтожения мяса и продуктов убоя.</w:t>
            </w:r>
          </w:p>
        </w:tc>
      </w:tr>
    </w:tbl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lastRenderedPageBreak/>
        <w:t>В РЕЗУЛЬТАТЕ ОСВОЕНИЯ ДИСЦИПЛИНЫ СТУДЕНТ ДОЛЖЕН: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Знать:</w:t>
      </w:r>
    </w:p>
    <w:p w:rsidR="00D83E0B" w:rsidRPr="00D85BE7" w:rsidRDefault="00D83E0B" w:rsidP="00D83E0B">
      <w:pPr>
        <w:pStyle w:val="14"/>
        <w:ind w:firstLine="709"/>
        <w:rPr>
          <w:rFonts w:ascii="Liberation Serif" w:hAnsi="Liberation Serif" w:cs="Liberation Serif"/>
          <w:sz w:val="24"/>
          <w:szCs w:val="24"/>
        </w:rPr>
      </w:pPr>
      <w:r w:rsidRPr="00D85BE7">
        <w:rPr>
          <w:rFonts w:ascii="Liberation Serif" w:hAnsi="Liberation Serif" w:cs="Liberation Serif"/>
          <w:sz w:val="24"/>
          <w:szCs w:val="24"/>
        </w:rPr>
        <w:t xml:space="preserve">-современное программное обеспечение, базовые системные программные продукты и пакеты прикладных программ; </w:t>
      </w:r>
    </w:p>
    <w:p w:rsidR="00D83E0B" w:rsidRPr="00D85BE7" w:rsidRDefault="00D83E0B" w:rsidP="00D83E0B">
      <w:pPr>
        <w:pStyle w:val="14"/>
        <w:ind w:firstLine="709"/>
        <w:rPr>
          <w:rFonts w:ascii="Liberation Serif" w:hAnsi="Liberation Serif" w:cs="Liberation Serif"/>
          <w:sz w:val="24"/>
          <w:szCs w:val="24"/>
        </w:rPr>
      </w:pPr>
      <w:r w:rsidRPr="00D85BE7">
        <w:rPr>
          <w:rFonts w:ascii="Liberation Serif" w:hAnsi="Liberation Serif" w:cs="Liberation Serif"/>
          <w:sz w:val="24"/>
          <w:szCs w:val="24"/>
        </w:rPr>
        <w:t>-технические средства реализации информативных процессов.</w:t>
      </w:r>
    </w:p>
    <w:p w:rsidR="00D83E0B" w:rsidRPr="00D85BE7" w:rsidRDefault="00D83E0B" w:rsidP="00D83E0B">
      <w:pPr>
        <w:pStyle w:val="14"/>
        <w:ind w:firstLine="709"/>
        <w:rPr>
          <w:rFonts w:ascii="Liberation Serif" w:hAnsi="Liberation Serif" w:cs="Liberation Serif"/>
          <w:sz w:val="24"/>
          <w:szCs w:val="24"/>
        </w:rPr>
      </w:pPr>
      <w:r w:rsidRPr="00D85BE7">
        <w:rPr>
          <w:rFonts w:ascii="Liberation Serif" w:hAnsi="Liberation Serif" w:cs="Liberation Serif"/>
          <w:sz w:val="24"/>
          <w:szCs w:val="24"/>
        </w:rPr>
        <w:t>-виды про</w:t>
      </w:r>
      <w:r>
        <w:rPr>
          <w:rFonts w:ascii="Liberation Serif" w:hAnsi="Liberation Serif" w:cs="Liberation Serif"/>
          <w:sz w:val="24"/>
          <w:szCs w:val="24"/>
        </w:rPr>
        <w:t xml:space="preserve">тивоэпизоотических мероприятий </w:t>
      </w:r>
      <w:r w:rsidRPr="00D85BE7">
        <w:rPr>
          <w:rFonts w:ascii="Liberation Serif" w:hAnsi="Liberation Serif" w:cs="Liberation Serif"/>
          <w:sz w:val="24"/>
          <w:szCs w:val="24"/>
        </w:rPr>
        <w:t>и требования к их проведению в соответствии с методическими указаниями, инструкциями, наставлениями, правилами диагностики, профилактики и лечения животных, виды мероприятий по обеспечению ветеринарно-санитарной безопасности и требования к их проведению в соответствии с законодательством РФ в области ветеринарии.</w:t>
      </w:r>
    </w:p>
    <w:p w:rsidR="00D83E0B" w:rsidRPr="00D85BE7" w:rsidRDefault="00D83E0B" w:rsidP="00D83E0B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 xml:space="preserve">-порядок предубойного ветеринарного осмотра животных; </w:t>
      </w:r>
    </w:p>
    <w:p w:rsidR="00D83E0B" w:rsidRPr="00D85BE7" w:rsidRDefault="00D83E0B" w:rsidP="00D83E0B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 xml:space="preserve">-требования к состоянию предубойных животных; </w:t>
      </w:r>
    </w:p>
    <w:p w:rsidR="00D83E0B" w:rsidRPr="00D85BE7" w:rsidRDefault="00D83E0B" w:rsidP="00D83E0B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 xml:space="preserve">-формы описи убойных животных, журнала учета, результата предубойного осмотра; </w:t>
      </w:r>
    </w:p>
    <w:p w:rsidR="00D83E0B" w:rsidRPr="00D85BE7" w:rsidRDefault="00D83E0B" w:rsidP="00D83E0B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 xml:space="preserve">-признаки патоморфологических изменений, а также дефектов, возникших при хранении мяса и продуктов убоя; </w:t>
      </w:r>
    </w:p>
    <w:p w:rsidR="00D83E0B" w:rsidRPr="00D85BE7" w:rsidRDefault="00D83E0B" w:rsidP="00D83E0B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 xml:space="preserve">-требования к проведению лабораторных исследований, методику отбора проб мяса и продуктов убоя, стандартные методики проведения лабораторных исследований; </w:t>
      </w:r>
    </w:p>
    <w:p w:rsidR="00D83E0B" w:rsidRPr="00D85BE7" w:rsidRDefault="00D83E0B" w:rsidP="00D83E0B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 xml:space="preserve">-правила работы в ветеринарно-санитарной лаборатории, формы и правила оформления заключений по результатам ветеринарно-санитарной экспертизы; </w:t>
      </w:r>
    </w:p>
    <w:p w:rsidR="00D83E0B" w:rsidRPr="00D85BE7" w:rsidRDefault="00D83E0B" w:rsidP="00D83E0B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 xml:space="preserve">-порядок обезвреживания, утилизации и уничтожения мяса; </w:t>
      </w:r>
    </w:p>
    <w:p w:rsidR="00D83E0B" w:rsidRPr="00D85BE7" w:rsidRDefault="00D83E0B" w:rsidP="00D83E0B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-требования охраны труда в сельском хозяйстве.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 xml:space="preserve">Уметь: </w:t>
      </w:r>
    </w:p>
    <w:p w:rsidR="00D83E0B" w:rsidRPr="00D85BE7" w:rsidRDefault="00D83E0B" w:rsidP="00D83E0B">
      <w:pPr>
        <w:pStyle w:val="14"/>
        <w:ind w:firstLine="709"/>
        <w:rPr>
          <w:rFonts w:ascii="Liberation Serif" w:hAnsi="Liberation Serif" w:cs="Liberation Serif"/>
          <w:sz w:val="24"/>
          <w:szCs w:val="24"/>
        </w:rPr>
      </w:pPr>
      <w:r w:rsidRPr="00D85BE7">
        <w:rPr>
          <w:rFonts w:ascii="Liberation Serif" w:hAnsi="Liberation Serif" w:cs="Liberation Serif"/>
          <w:sz w:val="24"/>
          <w:szCs w:val="24"/>
        </w:rPr>
        <w:t>-применять новые информационные технологии для решения поставленных задач в своей профессиональной деятельности, работать со специализированными информационными базами данных.</w:t>
      </w:r>
    </w:p>
    <w:p w:rsidR="00D83E0B" w:rsidRPr="00D85BE7" w:rsidRDefault="00D83E0B" w:rsidP="00D83E0B">
      <w:pPr>
        <w:widowControl w:val="0"/>
        <w:autoSpaceDE w:val="0"/>
        <w:ind w:firstLine="709"/>
        <w:jc w:val="both"/>
        <w:rPr>
          <w:rFonts w:ascii="Liberation Serif" w:hAnsi="Liberation Serif" w:cs="Liberation Serif"/>
        </w:rPr>
      </w:pPr>
      <w:r w:rsidRPr="00D85BE7">
        <w:rPr>
          <w:rFonts w:ascii="Liberation Serif" w:hAnsi="Liberation Serif" w:cs="Liberation Serif"/>
        </w:rPr>
        <w:t>-осуществлять сбор и анализ информации, необходимой для планирования профилактических противоэпизоотичских и ветеринарно-санитарных мероприятий, оцениват</w:t>
      </w:r>
      <w:r>
        <w:rPr>
          <w:rFonts w:ascii="Liberation Serif" w:hAnsi="Liberation Serif" w:cs="Liberation Serif"/>
        </w:rPr>
        <w:t xml:space="preserve">ь влияние условий содержания и </w:t>
      </w:r>
      <w:r w:rsidRPr="00D85BE7">
        <w:rPr>
          <w:rFonts w:ascii="Liberation Serif" w:hAnsi="Liberation Serif" w:cs="Liberation Serif"/>
        </w:rPr>
        <w:t xml:space="preserve">кормления животных на состояние их здоровья в рамках реализации планов мероприятий по профилактике заболеваний животных, проводить беседы, лекции, семинары для работников организации с целью разъяснения принципов работы по профилактике заболеваний животных. </w:t>
      </w:r>
    </w:p>
    <w:p w:rsidR="00D83E0B" w:rsidRPr="00D85BE7" w:rsidRDefault="00D83E0B" w:rsidP="00D83E0B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-определять допустимость убоя животных на мясо; оформлять учетно-отчетную документацию по результатам предубойного осмотра животных; производить ветеринарно-санитарный осмотр продукции; осуществлять идентификацию видовой принадлежности мяса; определять необходимость и программу проведения лабораторных исследований; пользоваться специальным лабораторным оборудованием;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Владеть: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hAnsi="Liberation Serif" w:cs="Liberation Serif"/>
        </w:rPr>
        <w:t>-навыками работы с операционной системой, с текстовыми и табличными процессорами, с системами управления базами данных, с информационно-поисковыми системами в Интернете.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D85BE7">
        <w:rPr>
          <w:rFonts w:ascii="Liberation Serif" w:hAnsi="Liberation Serif" w:cs="Liberation Serif"/>
        </w:rPr>
        <w:t xml:space="preserve">-методами разработки ежегодного плана противоэпизоотических мероприятий, проверки ветеринарно-санитарного состояния животноводческих помещений, организации мероприятий по защите от заноса инфекционных болезней, организации </w:t>
      </w:r>
      <w:r w:rsidRPr="00D85BE7">
        <w:rPr>
          <w:rFonts w:ascii="Liberation Serif" w:hAnsi="Liberation Serif" w:cs="Liberation Serif"/>
        </w:rPr>
        <w:lastRenderedPageBreak/>
        <w:t>дезинфекции и дезинсекции животноводческих помещений для обеспечения ветеринарно-санитарного благополучия в соответствии с планом ветеринарно-санитарных мероприятий.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>-проведением предубойного ветеринарного осмотра животных; проведением ветеринарно-санитарного осмотра мяса и продуктов убоя; отбором проб мяса и продуктов убоя; проведением лабораторных исследований; организацией клеймения мяса и мясопродуктов; организацией обезвреживания, утилизации и уничтожения мяса и продуктов убоя.</w:t>
      </w:r>
    </w:p>
    <w:p w:rsidR="00D83E0B" w:rsidRPr="00D85BE7" w:rsidRDefault="00D83E0B" w:rsidP="00D83E0B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  <w:b/>
        </w:rPr>
        <w:t>4. Структура дисциплины</w:t>
      </w:r>
    </w:p>
    <w:p w:rsidR="00D83E0B" w:rsidRDefault="00D83E0B" w:rsidP="00D83E0B">
      <w:pPr>
        <w:widowControl w:val="0"/>
        <w:autoSpaceDE w:val="0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</w:rPr>
        <w:t xml:space="preserve">Общая трудоемкость дисциплины составляет </w:t>
      </w:r>
      <w:r w:rsidRPr="00AF19E8">
        <w:rPr>
          <w:rFonts w:ascii="Liberation Serif" w:eastAsia="Calibri" w:hAnsi="Liberation Serif" w:cs="Liberation Serif"/>
          <w:u w:val="single"/>
        </w:rPr>
        <w:t>2</w:t>
      </w:r>
      <w:r w:rsidRPr="00D85BE7">
        <w:rPr>
          <w:rFonts w:ascii="Liberation Serif" w:eastAsia="Calibri" w:hAnsi="Liberation Serif" w:cs="Liberation Serif"/>
        </w:rPr>
        <w:t xml:space="preserve"> зачетные единицы, </w:t>
      </w:r>
      <w:r w:rsidRPr="00AF19E8">
        <w:rPr>
          <w:rFonts w:ascii="Liberation Serif" w:eastAsia="Calibri" w:hAnsi="Liberation Serif" w:cs="Liberation Serif"/>
          <w:u w:val="single"/>
        </w:rPr>
        <w:t>72 часа</w:t>
      </w:r>
      <w:r w:rsidRPr="00D85BE7">
        <w:rPr>
          <w:rFonts w:ascii="Liberation Serif" w:eastAsia="Calibri" w:hAnsi="Liberation Serif" w:cs="Liberation Serif"/>
        </w:rPr>
        <w:t>.</w:t>
      </w:r>
    </w:p>
    <w:p w:rsidR="00D83E0B" w:rsidRPr="00D85BE7" w:rsidRDefault="00D83E0B" w:rsidP="00D83E0B">
      <w:pPr>
        <w:widowControl w:val="0"/>
        <w:autoSpaceDE w:val="0"/>
        <w:ind w:firstLine="708"/>
        <w:jc w:val="both"/>
        <w:rPr>
          <w:rFonts w:ascii="Liberation Serif" w:eastAsia="Calibri" w:hAnsi="Liberation Serif" w:cs="Liberation Serif"/>
        </w:rPr>
      </w:pPr>
      <w:r w:rsidRPr="00D85BE7">
        <w:rPr>
          <w:rFonts w:ascii="Liberation Serif" w:eastAsia="Calibri" w:hAnsi="Liberation Serif" w:cs="Liberation Serif"/>
          <w:b/>
        </w:rPr>
        <w:t>Форма промежуточной аттестации экзамен.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70"/>
        <w:gridCol w:w="3070"/>
        <w:gridCol w:w="1248"/>
        <w:gridCol w:w="1248"/>
        <w:gridCol w:w="1248"/>
      </w:tblGrid>
      <w:tr w:rsidR="001479D4" w:rsidRPr="00EB590E" w:rsidTr="00CC25C4">
        <w:trPr>
          <w:trHeight w:val="765"/>
        </w:trPr>
        <w:tc>
          <w:tcPr>
            <w:tcW w:w="588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ind w:firstLine="709"/>
              <w:jc w:val="center"/>
              <w:rPr>
                <w:rFonts w:ascii="Liberation Serif" w:hAnsi="Liberation Serif" w:cs="Liberation Serif"/>
                <w:bCs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bCs/>
                <w:color w:val="00000A"/>
                <w:lang w:eastAsia="en-US"/>
              </w:rPr>
              <w:t>Вид учебной работы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bCs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bCs/>
                <w:color w:val="00000A"/>
                <w:lang w:eastAsia="en-US"/>
              </w:rPr>
              <w:t>Всего часов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bCs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bCs/>
                <w:color w:val="00000A"/>
                <w:lang w:eastAsia="en-US"/>
              </w:rPr>
              <w:t>Распределение по семестрам</w:t>
            </w:r>
          </w:p>
        </w:tc>
      </w:tr>
      <w:tr w:rsidR="001479D4" w:rsidRPr="00EB590E" w:rsidTr="001479D4">
        <w:trPr>
          <w:trHeight w:val="270"/>
        </w:trPr>
        <w:tc>
          <w:tcPr>
            <w:tcW w:w="58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suppressAutoHyphens/>
              <w:spacing w:line="235" w:lineRule="auto"/>
              <w:ind w:firstLine="709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4 к. 2 сессия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4 к. 3 сессия</w:t>
            </w: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suppressAutoHyphens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Контактная работа – всего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6,6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bottom"/>
          </w:tcPr>
          <w:p w:rsidR="001479D4" w:rsidRPr="00EB590E" w:rsidRDefault="001479D4">
            <w:pPr>
              <w:jc w:val="center"/>
              <w:rPr>
                <w:rFonts w:ascii="Liberation Serif" w:hAnsi="Liberation Serif"/>
                <w:color w:val="00000A"/>
              </w:rPr>
            </w:pPr>
            <w:r w:rsidRPr="00EB590E">
              <w:rPr>
                <w:rFonts w:ascii="Liberation Serif" w:hAnsi="Liberation Serif"/>
                <w:color w:val="00000A"/>
                <w:lang w:eastAsia="en-US"/>
              </w:rPr>
              <w:t>2,3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bottom"/>
          </w:tcPr>
          <w:p w:rsidR="001479D4" w:rsidRPr="00EB590E" w:rsidRDefault="001479D4">
            <w:pPr>
              <w:jc w:val="center"/>
              <w:rPr>
                <w:rFonts w:ascii="Liberation Serif" w:hAnsi="Liberation Serif"/>
                <w:color w:val="00000A"/>
              </w:rPr>
            </w:pPr>
            <w:r w:rsidRPr="00EB590E">
              <w:rPr>
                <w:rFonts w:ascii="Liberation Serif" w:hAnsi="Liberation Serif"/>
                <w:color w:val="00000A"/>
                <w:lang w:eastAsia="en-US"/>
              </w:rPr>
              <w:t>4,3</w:t>
            </w: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в том числе: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2</w:t>
            </w: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Лекции (Л)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Практические занятия (Пр)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2</w:t>
            </w: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Семинары (С)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70C0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70C0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70C0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Лабораторные работы (Лаб)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70C0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70C0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70C0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lang w:eastAsia="en-US"/>
              </w:rPr>
            </w:pPr>
            <w:r w:rsidRPr="00EB590E">
              <w:rPr>
                <w:rFonts w:ascii="Liberation Serif" w:hAnsi="Liberation Serif" w:cs="Liberation Serif"/>
                <w:lang w:eastAsia="en-US"/>
              </w:rPr>
              <w:t>Консультации (К)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0,6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0,3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0,3</w:t>
            </w:r>
          </w:p>
        </w:tc>
      </w:tr>
      <w:tr w:rsidR="001479D4" w:rsidRPr="00EB590E" w:rsidTr="001479D4">
        <w:trPr>
          <w:trHeight w:val="20"/>
        </w:trPr>
        <w:tc>
          <w:tcPr>
            <w:tcW w:w="2819" w:type="dxa"/>
            <w:gridSpan w:val="2"/>
            <w:vMerge w:val="restart"/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Курсовой проект</w:t>
            </w: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br/>
              <w:t xml:space="preserve">(работа) </w:t>
            </w:r>
          </w:p>
        </w:tc>
        <w:tc>
          <w:tcPr>
            <w:tcW w:w="3070" w:type="dxa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КП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2819" w:type="dxa"/>
            <w:gridSpan w:val="2"/>
            <w:vMerge/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3070" w:type="dxa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КР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Самостоятельная работа студента (СР) (всего)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65,4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33,7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31,7</w:t>
            </w: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в том числе: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2749" w:type="dxa"/>
            <w:vMerge w:val="restart"/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Курсовой проект</w:t>
            </w: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br/>
              <w:t xml:space="preserve">(работа) </w:t>
            </w: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КП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2749" w:type="dxa"/>
            <w:vMerge/>
            <w:vAlign w:val="center"/>
          </w:tcPr>
          <w:p w:rsidR="001479D4" w:rsidRPr="00EB590E" w:rsidRDefault="001479D4" w:rsidP="00452651">
            <w:pPr>
              <w:suppressAutoHyphens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КР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i/>
                <w:iCs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i/>
                <w:iCs/>
                <w:color w:val="00000A"/>
                <w:lang w:eastAsia="en-US"/>
              </w:rPr>
              <w:t>Другие виды СРС: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Реферативная работа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Подготовка к практическим занятиям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Самостоятельное изучение учебного материала</w:t>
            </w: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br/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2749" w:type="dxa"/>
            <w:vMerge w:val="restart"/>
            <w:vAlign w:val="center"/>
          </w:tcPr>
          <w:p w:rsidR="001479D4" w:rsidRPr="00EB590E" w:rsidRDefault="001479D4" w:rsidP="00452651">
            <w:pPr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 xml:space="preserve">Форма промежуточной аттестации </w:t>
            </w: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зачет (З)*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1479D4" w:rsidRPr="00EB590E" w:rsidRDefault="001479D4" w:rsidP="001479D4">
            <w:pPr>
              <w:suppressAutoHyphens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1479D4" w:rsidRPr="00EB590E" w:rsidRDefault="001479D4" w:rsidP="001479D4">
            <w:pPr>
              <w:suppressAutoHyphens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1479D4" w:rsidRPr="00EB590E" w:rsidRDefault="001479D4" w:rsidP="001479D4">
            <w:pPr>
              <w:suppressAutoHyphens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2749" w:type="dxa"/>
            <w:vMerge/>
            <w:vAlign w:val="center"/>
          </w:tcPr>
          <w:p w:rsidR="001479D4" w:rsidRPr="00EB590E" w:rsidRDefault="001479D4" w:rsidP="00452651">
            <w:pPr>
              <w:suppressAutoHyphens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экзамен (Э)*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5889" w:type="dxa"/>
            <w:gridSpan w:val="3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</w:tr>
      <w:tr w:rsidR="001479D4" w:rsidRPr="00EB590E" w:rsidTr="001479D4">
        <w:trPr>
          <w:trHeight w:val="20"/>
        </w:trPr>
        <w:tc>
          <w:tcPr>
            <w:tcW w:w="2749" w:type="dxa"/>
            <w:vMerge w:val="restart"/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Общая трудоемкость / контактная работа</w:t>
            </w: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часов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72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36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36</w:t>
            </w:r>
          </w:p>
        </w:tc>
      </w:tr>
      <w:tr w:rsidR="001479D4" w:rsidRPr="00EB590E" w:rsidTr="001479D4">
        <w:trPr>
          <w:trHeight w:val="20"/>
        </w:trPr>
        <w:tc>
          <w:tcPr>
            <w:tcW w:w="2749" w:type="dxa"/>
            <w:vMerge/>
            <w:vAlign w:val="center"/>
          </w:tcPr>
          <w:p w:rsidR="001479D4" w:rsidRPr="00EB590E" w:rsidRDefault="001479D4" w:rsidP="00452651">
            <w:pPr>
              <w:suppressAutoHyphens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  <w:vAlign w:val="center"/>
          </w:tcPr>
          <w:p w:rsidR="001479D4" w:rsidRPr="00EB590E" w:rsidRDefault="001479D4" w:rsidP="00452651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зач. ед.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color w:val="00000A"/>
                <w:lang w:eastAsia="en-US"/>
              </w:rPr>
              <w:t>1</w:t>
            </w:r>
          </w:p>
        </w:tc>
      </w:tr>
    </w:tbl>
    <w:p w:rsidR="00452651" w:rsidRPr="00EB590E" w:rsidRDefault="00452651" w:rsidP="00452651">
      <w:pPr>
        <w:widowControl w:val="0"/>
        <w:autoSpaceDE w:val="0"/>
        <w:jc w:val="both"/>
        <w:rPr>
          <w:rFonts w:ascii="Liberation Serif" w:eastAsia="Calibri" w:hAnsi="Liberation Serif" w:cs="Liberation Serif"/>
          <w:i/>
          <w:iCs/>
        </w:rPr>
      </w:pPr>
      <w:r w:rsidRPr="00EB590E">
        <w:rPr>
          <w:rFonts w:ascii="Liberation Serif" w:eastAsia="Calibri" w:hAnsi="Liberation Serif" w:cs="Liberation Serif"/>
        </w:rPr>
        <w:t>* – часы используются для подготовки к контрольным испытаниям в течение семестра</w:t>
      </w:r>
    </w:p>
    <w:p w:rsidR="00452651" w:rsidRPr="00EB590E" w:rsidRDefault="00452651" w:rsidP="00452651">
      <w:pPr>
        <w:widowControl w:val="0"/>
        <w:autoSpaceDE w:val="0"/>
        <w:ind w:firstLine="567"/>
        <w:rPr>
          <w:rFonts w:ascii="Liberation Serif" w:eastAsia="Calibri" w:hAnsi="Liberation Serif" w:cs="Liberation Serif"/>
          <w:b/>
        </w:rPr>
      </w:pPr>
      <w:r w:rsidRPr="00EB590E">
        <w:rPr>
          <w:rFonts w:ascii="Liberation Serif" w:eastAsia="Calibri" w:hAnsi="Liberation Serif" w:cs="Liberation Serif"/>
          <w:i/>
          <w:iCs/>
        </w:rPr>
        <w:br w:type="page"/>
      </w:r>
      <w:r w:rsidRPr="00EB590E">
        <w:rPr>
          <w:rFonts w:ascii="Liberation Serif" w:eastAsia="Calibri" w:hAnsi="Liberation Serif" w:cs="Liberation Serif"/>
          <w:b/>
        </w:rPr>
        <w:lastRenderedPageBreak/>
        <w:t>5. Содержание дисциплины</w:t>
      </w:r>
    </w:p>
    <w:p w:rsidR="00452651" w:rsidRPr="00EB590E" w:rsidRDefault="00452651" w:rsidP="00452651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EB590E">
        <w:rPr>
          <w:rFonts w:ascii="Liberation Serif" w:eastAsia="Calibri" w:hAnsi="Liberation Serif" w:cs="Liberation Serif"/>
          <w:b/>
        </w:rPr>
        <w:t>5.1.</w:t>
      </w:r>
      <w:r w:rsidRPr="00EB590E">
        <w:rPr>
          <w:rFonts w:ascii="Liberation Serif" w:eastAsia="Calibri" w:hAnsi="Liberation Serif" w:cs="Liberation Serif"/>
        </w:rPr>
        <w:t xml:space="preserve"> Разделы дисциплины, виды учебной деятельности и формы контроля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24"/>
        <w:gridCol w:w="4111"/>
        <w:gridCol w:w="567"/>
        <w:gridCol w:w="709"/>
        <w:gridCol w:w="708"/>
        <w:gridCol w:w="709"/>
        <w:gridCol w:w="567"/>
        <w:gridCol w:w="1276"/>
      </w:tblGrid>
      <w:tr w:rsidR="001479D4" w:rsidRPr="00EB590E" w:rsidTr="007A48FF">
        <w:tc>
          <w:tcPr>
            <w:tcW w:w="560" w:type="dxa"/>
            <w:vMerge w:val="restart"/>
            <w:shd w:val="clear" w:color="auto" w:fill="auto"/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3" w:lineRule="auto"/>
              <w:jc w:val="center"/>
              <w:rPr>
                <w:rFonts w:ascii="Liberation Serif" w:hAnsi="Liberation Serif" w:cs="Liberation Serif"/>
                <w:bCs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bCs/>
                <w:color w:val="00000A"/>
                <w:lang w:eastAsia="en-US"/>
              </w:rPr>
              <w:t>№ п/п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1479D4" w:rsidRPr="00EB590E" w:rsidRDefault="001479D4" w:rsidP="001479D4">
            <w:pPr>
              <w:suppressAutoHyphens/>
              <w:snapToGrid w:val="0"/>
              <w:spacing w:line="233" w:lineRule="auto"/>
              <w:jc w:val="center"/>
              <w:rPr>
                <w:rFonts w:ascii="Liberation Serif" w:hAnsi="Liberation Serif" w:cs="Liberation Serif"/>
                <w:bCs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bCs/>
                <w:color w:val="00000A"/>
                <w:lang w:eastAsia="en-US"/>
              </w:rPr>
              <w:t>№ семестра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suppressAutoHyphens/>
              <w:snapToGrid w:val="0"/>
              <w:spacing w:line="233" w:lineRule="auto"/>
              <w:jc w:val="center"/>
              <w:rPr>
                <w:rFonts w:ascii="Liberation Serif" w:hAnsi="Liberation Serif" w:cs="Liberation Serif"/>
                <w:bCs/>
                <w:color w:val="00000A"/>
                <w:lang w:eastAsia="en-US"/>
              </w:rPr>
            </w:pPr>
            <w:r w:rsidRPr="00EB590E">
              <w:rPr>
                <w:rFonts w:ascii="Liberation Serif" w:hAnsi="Liberation Serif" w:cs="Liberation Serif"/>
                <w:bCs/>
                <w:color w:val="00000A"/>
                <w:lang w:eastAsia="en-US"/>
              </w:rPr>
              <w:t>Наименование раздела (темы)</w:t>
            </w:r>
            <w:r w:rsidRPr="00EB590E">
              <w:rPr>
                <w:rFonts w:ascii="Liberation Serif" w:hAnsi="Liberation Serif" w:cs="Liberation Serif"/>
                <w:bCs/>
                <w:color w:val="00000A"/>
                <w:lang w:eastAsia="en-US"/>
              </w:rPr>
              <w:br/>
              <w:t>дисциплины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479D4" w:rsidRPr="00EB590E" w:rsidRDefault="001479D4" w:rsidP="001479D4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  <w:bCs/>
              </w:rPr>
              <w:t>Вид учебной деятельности, включая самостоятельную работу студентов (в часах)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79D4" w:rsidRPr="00EB590E" w:rsidRDefault="001479D4" w:rsidP="001479D4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  <w:bCs/>
              </w:rPr>
              <w:t>Форма текущего контроля успеваемости</w:t>
            </w:r>
          </w:p>
        </w:tc>
      </w:tr>
      <w:tr w:rsidR="001479D4" w:rsidRPr="00EB590E" w:rsidTr="00BA7184">
        <w:tc>
          <w:tcPr>
            <w:tcW w:w="560" w:type="dxa"/>
            <w:vMerge/>
            <w:shd w:val="clear" w:color="auto" w:fill="auto"/>
            <w:vAlign w:val="center"/>
          </w:tcPr>
          <w:p w:rsidR="001479D4" w:rsidRPr="00EB590E" w:rsidRDefault="001479D4" w:rsidP="001479D4">
            <w:pPr>
              <w:suppressAutoHyphens/>
              <w:spacing w:line="233" w:lineRule="auto"/>
              <w:ind w:firstLine="709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1479D4" w:rsidRPr="00EB590E" w:rsidRDefault="001479D4" w:rsidP="001479D4">
            <w:pPr>
              <w:suppressAutoHyphens/>
              <w:spacing w:line="233" w:lineRule="auto"/>
              <w:ind w:firstLine="709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1479D4" w:rsidRPr="00EB590E" w:rsidRDefault="001479D4" w:rsidP="001479D4">
            <w:pPr>
              <w:suppressAutoHyphens/>
              <w:spacing w:line="233" w:lineRule="auto"/>
              <w:ind w:firstLine="709"/>
              <w:rPr>
                <w:rFonts w:ascii="Liberation Serif" w:hAnsi="Liberation Serif" w:cs="Liberation Serif"/>
                <w:color w:val="00000A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79D4" w:rsidRPr="00EB590E" w:rsidRDefault="001479D4" w:rsidP="001479D4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>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9D4" w:rsidRPr="00EB590E" w:rsidRDefault="001479D4" w:rsidP="001479D4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>Пр/</w:t>
            </w:r>
          </w:p>
          <w:p w:rsidR="001479D4" w:rsidRPr="00EB590E" w:rsidRDefault="001479D4" w:rsidP="001479D4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>С/</w:t>
            </w:r>
          </w:p>
          <w:p w:rsidR="001479D4" w:rsidRPr="00EB590E" w:rsidRDefault="001479D4" w:rsidP="001479D4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>Лаб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9D4" w:rsidRPr="00EB590E" w:rsidRDefault="001479D4" w:rsidP="001479D4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>К/ КР/ КП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9D4" w:rsidRPr="00EB590E" w:rsidRDefault="001479D4" w:rsidP="001479D4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>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79D4" w:rsidRPr="00EB590E" w:rsidRDefault="001479D4" w:rsidP="001479D4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>всего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479D4" w:rsidRPr="00EB590E" w:rsidRDefault="001479D4" w:rsidP="001479D4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BA7184" w:rsidRPr="00EB590E" w:rsidTr="007A48FF">
        <w:tc>
          <w:tcPr>
            <w:tcW w:w="560" w:type="dxa"/>
            <w:shd w:val="clear" w:color="auto" w:fill="auto"/>
          </w:tcPr>
          <w:p w:rsidR="00BA7184" w:rsidRPr="00EB590E" w:rsidRDefault="00BA7184" w:rsidP="001479D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BA7184" w:rsidRPr="00EB590E" w:rsidRDefault="00BA7184" w:rsidP="00BA718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4 к. 2 сессия</w:t>
            </w:r>
          </w:p>
        </w:tc>
        <w:tc>
          <w:tcPr>
            <w:tcW w:w="4111" w:type="dxa"/>
            <w:shd w:val="clear" w:color="auto" w:fill="auto"/>
          </w:tcPr>
          <w:p w:rsidR="00BA7184" w:rsidRPr="00EB590E" w:rsidRDefault="00BA7184" w:rsidP="001479D4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 xml:space="preserve">Структура ветеринарного законодательства в РФ. </w:t>
            </w:r>
          </w:p>
          <w:p w:rsidR="00BA7184" w:rsidRPr="00EB590E" w:rsidRDefault="00BA7184" w:rsidP="001479D4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Административная и уголовная ответственность за нарушение ветеринарного законодательства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10,3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BA7184" w:rsidRPr="00EB590E" w:rsidTr="007A48FF">
        <w:tc>
          <w:tcPr>
            <w:tcW w:w="560" w:type="dxa"/>
            <w:shd w:val="clear" w:color="auto" w:fill="auto"/>
          </w:tcPr>
          <w:p w:rsidR="00BA7184" w:rsidRPr="00EB590E" w:rsidRDefault="00BA7184" w:rsidP="001479D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A7184" w:rsidRPr="00EB590E" w:rsidRDefault="00BA7184" w:rsidP="001479D4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Лицензирование фармацевтической деятельности в области ветеринарии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12,1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BA7184" w:rsidRPr="00EB590E" w:rsidTr="007A48FF">
        <w:tc>
          <w:tcPr>
            <w:tcW w:w="560" w:type="dxa"/>
            <w:shd w:val="clear" w:color="auto" w:fill="auto"/>
          </w:tcPr>
          <w:p w:rsidR="00BA7184" w:rsidRPr="00EB590E" w:rsidRDefault="00BA7184" w:rsidP="001479D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A7184" w:rsidRPr="00EB590E" w:rsidRDefault="00BA7184" w:rsidP="001479D4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Законодательство в области защиты прав юридических лиц и индивидуальных предпринимателей при осуществлении государственного надзора.</w:t>
            </w:r>
          </w:p>
          <w:p w:rsidR="00BA7184" w:rsidRPr="00EB590E" w:rsidRDefault="00BA7184" w:rsidP="001479D4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Законодательные принципы защиты прав потребителей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11,3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  <w:lang w:val="en-US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1</w:t>
            </w:r>
            <w:r w:rsidRPr="00EB590E">
              <w:rPr>
                <w:rFonts w:ascii="Liberation Serif" w:hAnsi="Liberation Serif"/>
                <w:bCs/>
                <w:color w:val="00000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Собеседование</w:t>
            </w:r>
          </w:p>
        </w:tc>
      </w:tr>
      <w:tr w:rsidR="00BA7184" w:rsidRPr="00EB590E" w:rsidTr="007A48FF">
        <w:tc>
          <w:tcPr>
            <w:tcW w:w="560" w:type="dxa"/>
            <w:shd w:val="clear" w:color="auto" w:fill="auto"/>
          </w:tcPr>
          <w:p w:rsidR="00BA7184" w:rsidRPr="00EB590E" w:rsidRDefault="00BA7184" w:rsidP="001479D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A7184" w:rsidRPr="00EB590E" w:rsidRDefault="00BA7184" w:rsidP="001479D4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Консультация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BA7184" w:rsidRPr="00EB590E" w:rsidTr="007A48FF">
        <w:tc>
          <w:tcPr>
            <w:tcW w:w="560" w:type="dxa"/>
            <w:shd w:val="clear" w:color="auto" w:fill="auto"/>
          </w:tcPr>
          <w:p w:rsidR="00BA7184" w:rsidRPr="00EB590E" w:rsidRDefault="00BA7184" w:rsidP="001479D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BA7184" w:rsidRPr="00EB590E" w:rsidRDefault="00BA7184" w:rsidP="00BA718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4 к. 3 сессия</w:t>
            </w:r>
          </w:p>
        </w:tc>
        <w:tc>
          <w:tcPr>
            <w:tcW w:w="4111" w:type="dxa"/>
            <w:shd w:val="clear" w:color="auto" w:fill="auto"/>
          </w:tcPr>
          <w:p w:rsidR="00BA7184" w:rsidRPr="00EB590E" w:rsidRDefault="00BA7184" w:rsidP="001479D4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Законодательное регулирование предпринимательской деятельности в области ветеринарии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10,3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BA7184" w:rsidRPr="00EB590E" w:rsidTr="007A48FF">
        <w:tc>
          <w:tcPr>
            <w:tcW w:w="560" w:type="dxa"/>
            <w:shd w:val="clear" w:color="auto" w:fill="auto"/>
          </w:tcPr>
          <w:p w:rsidR="00BA7184" w:rsidRPr="00EB590E" w:rsidRDefault="00BA7184" w:rsidP="001479D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A7184" w:rsidRPr="00EB590E" w:rsidRDefault="00BA7184" w:rsidP="001479D4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Законодательство в области обращения лекарственных средств .Особенности обращения наркотических средств и психотропных веществ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11,1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  <w:lang w:val="en-US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1</w:t>
            </w:r>
            <w:r w:rsidRPr="00EB590E">
              <w:rPr>
                <w:rFonts w:ascii="Liberation Serif" w:hAnsi="Liberation Serif"/>
                <w:bCs/>
                <w:color w:val="00000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Собеседование</w:t>
            </w:r>
          </w:p>
        </w:tc>
      </w:tr>
      <w:tr w:rsidR="00BA7184" w:rsidRPr="00EB590E" w:rsidTr="007A48FF">
        <w:tc>
          <w:tcPr>
            <w:tcW w:w="560" w:type="dxa"/>
            <w:shd w:val="clear" w:color="auto" w:fill="auto"/>
          </w:tcPr>
          <w:p w:rsidR="00BA7184" w:rsidRPr="00EB590E" w:rsidRDefault="00BA7184" w:rsidP="001479D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A7184" w:rsidRPr="00EB590E" w:rsidRDefault="00BA7184" w:rsidP="001479D4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Законодательство в области технического регулирования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0,6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10,3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  <w:lang w:val="en-US"/>
              </w:rPr>
            </w:pPr>
            <w:r w:rsidRPr="00EB590E">
              <w:rPr>
                <w:rFonts w:ascii="Liberation Serif" w:hAnsi="Liberation Serif"/>
                <w:bCs/>
                <w:color w:val="00000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Собеседование</w:t>
            </w:r>
          </w:p>
        </w:tc>
      </w:tr>
      <w:tr w:rsidR="00BA7184" w:rsidRPr="00EB590E" w:rsidTr="007A48FF">
        <w:tc>
          <w:tcPr>
            <w:tcW w:w="560" w:type="dxa"/>
            <w:shd w:val="clear" w:color="auto" w:fill="auto"/>
          </w:tcPr>
          <w:p w:rsidR="00BA7184" w:rsidRPr="00EB590E" w:rsidRDefault="00BA7184" w:rsidP="001479D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A7184" w:rsidRPr="00EB590E" w:rsidRDefault="00BA7184" w:rsidP="001479D4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Консультации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18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7184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BA7184" w:rsidRPr="00EB590E" w:rsidRDefault="00BA718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1479D4" w:rsidRPr="00EB590E" w:rsidTr="007A48FF">
        <w:tc>
          <w:tcPr>
            <w:tcW w:w="560" w:type="dxa"/>
            <w:shd w:val="clear" w:color="auto" w:fill="auto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824" w:type="dxa"/>
            <w:shd w:val="clear" w:color="auto" w:fill="auto"/>
          </w:tcPr>
          <w:p w:rsidR="001479D4" w:rsidRPr="00EB590E" w:rsidRDefault="001479D4" w:rsidP="001479D4">
            <w:pPr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1479D4" w:rsidRPr="00EB590E" w:rsidRDefault="001479D4" w:rsidP="001479D4">
            <w:pPr>
              <w:tabs>
                <w:tab w:val="right" w:leader="underscore" w:pos="9639"/>
              </w:tabs>
              <w:rPr>
                <w:rFonts w:ascii="Liberation Serif" w:hAnsi="Liberation Serif"/>
                <w:b/>
                <w:bCs/>
                <w:color w:val="000000"/>
              </w:rPr>
            </w:pPr>
            <w:r w:rsidRPr="00EB590E">
              <w:rPr>
                <w:rFonts w:ascii="Liberation Serif" w:hAnsi="Liberation Serif"/>
                <w:b/>
                <w:bCs/>
                <w:color w:val="00000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79D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EB590E">
              <w:rPr>
                <w:rFonts w:ascii="Liberation Serif" w:hAnsi="Liberation Serif"/>
                <w:b/>
                <w:bCs/>
                <w:color w:val="000000"/>
              </w:rPr>
              <w:t>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9D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EB590E">
              <w:rPr>
                <w:rFonts w:ascii="Liberation Serif" w:hAnsi="Liberation Serif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9D4" w:rsidRPr="00EB590E" w:rsidRDefault="001479D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EB590E">
              <w:rPr>
                <w:rFonts w:ascii="Liberation Serif" w:hAnsi="Liberation Serif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9D4" w:rsidRPr="00EB590E" w:rsidRDefault="00BA718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EB590E">
              <w:rPr>
                <w:rFonts w:ascii="Liberation Serif" w:hAnsi="Liberation Serif"/>
                <w:b/>
                <w:bCs/>
                <w:color w:val="000000"/>
              </w:rPr>
              <w:t>65,4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79D4" w:rsidRPr="00EB590E" w:rsidRDefault="001479D4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EB590E">
              <w:rPr>
                <w:rFonts w:ascii="Liberation Serif" w:hAnsi="Liberation Serif"/>
                <w:b/>
                <w:bCs/>
                <w:color w:val="000000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1479D4" w:rsidRPr="00EB590E" w:rsidRDefault="001479D4" w:rsidP="001479D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</w:tr>
    </w:tbl>
    <w:p w:rsidR="00452651" w:rsidRPr="00EB590E" w:rsidRDefault="00452651" w:rsidP="00452651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</w:p>
    <w:p w:rsidR="00452651" w:rsidRPr="00EB590E" w:rsidRDefault="00452651" w:rsidP="00452651">
      <w:pPr>
        <w:widowControl w:val="0"/>
        <w:autoSpaceDE w:val="0"/>
        <w:ind w:firstLine="567"/>
        <w:rPr>
          <w:rFonts w:ascii="Liberation Serif" w:eastAsia="Calibri" w:hAnsi="Liberation Serif" w:cs="Liberation Serif"/>
          <w:b/>
        </w:rPr>
      </w:pPr>
      <w:r w:rsidRPr="00EB590E">
        <w:rPr>
          <w:rFonts w:ascii="Liberation Serif" w:eastAsia="Calibri" w:hAnsi="Liberation Serif" w:cs="Liberation Serif"/>
        </w:rPr>
        <w:br w:type="page"/>
      </w:r>
      <w:r w:rsidRPr="00EB590E">
        <w:rPr>
          <w:rFonts w:ascii="Liberation Serif" w:eastAsia="Calibri" w:hAnsi="Liberation Serif" w:cs="Liberation Serif"/>
          <w:b/>
        </w:rPr>
        <w:lastRenderedPageBreak/>
        <w:t>5.2. Практические и семинарские занятия, лабораторные работы</w:t>
      </w:r>
    </w:p>
    <w:p w:rsidR="007A48FF" w:rsidRPr="00EB590E" w:rsidRDefault="007A48FF" w:rsidP="00452651">
      <w:pPr>
        <w:widowControl w:val="0"/>
        <w:autoSpaceDE w:val="0"/>
        <w:ind w:firstLine="567"/>
        <w:rPr>
          <w:rFonts w:ascii="Liberation Serif" w:eastAsia="Calibri" w:hAnsi="Liberation Serif" w:cs="Liberation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882"/>
        <w:gridCol w:w="3631"/>
        <w:gridCol w:w="3611"/>
        <w:gridCol w:w="930"/>
      </w:tblGrid>
      <w:tr w:rsidR="007A48FF" w:rsidRPr="00EB590E" w:rsidTr="007A48FF">
        <w:trPr>
          <w:trHeight w:val="340"/>
        </w:trPr>
        <w:tc>
          <w:tcPr>
            <w:tcW w:w="516" w:type="dxa"/>
            <w:vAlign w:val="center"/>
          </w:tcPr>
          <w:p w:rsidR="007A48FF" w:rsidRPr="00EB590E" w:rsidRDefault="007A48FF" w:rsidP="007A48F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>№ п/п</w:t>
            </w:r>
          </w:p>
        </w:tc>
        <w:tc>
          <w:tcPr>
            <w:tcW w:w="882" w:type="dxa"/>
            <w:vAlign w:val="center"/>
          </w:tcPr>
          <w:p w:rsidR="007A48FF" w:rsidRPr="00EB590E" w:rsidRDefault="007A48FF" w:rsidP="007A48F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>№ семестра</w:t>
            </w:r>
          </w:p>
        </w:tc>
        <w:tc>
          <w:tcPr>
            <w:tcW w:w="3631" w:type="dxa"/>
            <w:vAlign w:val="center"/>
          </w:tcPr>
          <w:p w:rsidR="007A48FF" w:rsidRPr="00EB590E" w:rsidRDefault="007A48FF" w:rsidP="007A48F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 xml:space="preserve">Наименование раздела </w:t>
            </w:r>
            <w:r w:rsidRPr="00EB590E">
              <w:rPr>
                <w:rFonts w:ascii="Liberation Serif" w:eastAsia="Calibri" w:hAnsi="Liberation Serif" w:cs="Liberation Serif"/>
              </w:rPr>
              <w:br/>
              <w:t>(темы) дисциплины</w:t>
            </w:r>
          </w:p>
        </w:tc>
        <w:tc>
          <w:tcPr>
            <w:tcW w:w="3611" w:type="dxa"/>
            <w:vAlign w:val="center"/>
          </w:tcPr>
          <w:p w:rsidR="007A48FF" w:rsidRPr="00EB590E" w:rsidRDefault="007A48FF" w:rsidP="007A48F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 xml:space="preserve">Наименование </w:t>
            </w:r>
            <w:r w:rsidRPr="00EB590E">
              <w:rPr>
                <w:rFonts w:ascii="Liberation Serif" w:eastAsia="Calibri" w:hAnsi="Liberation Serif" w:cs="Liberation Serif"/>
              </w:rPr>
              <w:br/>
              <w:t>лабораторных (практических, семинарских) работ</w:t>
            </w:r>
          </w:p>
        </w:tc>
        <w:tc>
          <w:tcPr>
            <w:tcW w:w="930" w:type="dxa"/>
            <w:vAlign w:val="center"/>
          </w:tcPr>
          <w:p w:rsidR="007A48FF" w:rsidRPr="00EB590E" w:rsidRDefault="007A48FF" w:rsidP="007A48F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EB590E">
              <w:rPr>
                <w:rFonts w:ascii="Liberation Serif" w:eastAsia="Calibri" w:hAnsi="Liberation Serif" w:cs="Liberation Serif"/>
              </w:rPr>
              <w:t>Всего часов</w:t>
            </w:r>
          </w:p>
        </w:tc>
      </w:tr>
      <w:tr w:rsidR="007A48FF" w:rsidRPr="00EB590E" w:rsidTr="007A48FF">
        <w:trPr>
          <w:trHeight w:val="847"/>
        </w:trPr>
        <w:tc>
          <w:tcPr>
            <w:tcW w:w="516" w:type="dxa"/>
            <w:vMerge w:val="restart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3</w:t>
            </w:r>
          </w:p>
        </w:tc>
        <w:tc>
          <w:tcPr>
            <w:tcW w:w="882" w:type="dxa"/>
            <w:vMerge w:val="restart"/>
            <w:vAlign w:val="center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/>
                <w:bCs/>
                <w:color w:val="000000" w:themeColor="text1"/>
              </w:rPr>
              <w:t>4 к. 3 сессия</w:t>
            </w:r>
          </w:p>
        </w:tc>
        <w:tc>
          <w:tcPr>
            <w:tcW w:w="3631" w:type="dxa"/>
            <w:vMerge w:val="restart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Законодательство в области защиты прав юридических лиц и индивидуальных предпринимателей при осуществлении государственного надзора.</w:t>
            </w:r>
          </w:p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Законодательные принципы защиты прав потребителей</w:t>
            </w:r>
          </w:p>
        </w:tc>
        <w:tc>
          <w:tcPr>
            <w:tcW w:w="3611" w:type="dxa"/>
          </w:tcPr>
          <w:p w:rsidR="007A48FF" w:rsidRPr="00EB590E" w:rsidRDefault="007A48FF" w:rsidP="007A48FF">
            <w:pPr>
              <w:pStyle w:val="ConsPlusTitle"/>
              <w:widowControl/>
              <w:rPr>
                <w:rFonts w:ascii="Liberation Serif" w:hAnsi="Liberation Serif" w:cs="Times New Roman"/>
                <w:b w:val="0"/>
                <w:color w:val="000000" w:themeColor="text1"/>
                <w:sz w:val="24"/>
                <w:szCs w:val="24"/>
              </w:rPr>
            </w:pPr>
            <w:r w:rsidRPr="00EB590E">
              <w:rPr>
                <w:rFonts w:ascii="Liberation Serif" w:hAnsi="Liberation Serif" w:cs="Times New Roman"/>
                <w:b w:val="0"/>
                <w:color w:val="000000" w:themeColor="text1"/>
                <w:sz w:val="24"/>
                <w:szCs w:val="24"/>
              </w:rPr>
              <w:t>Изучение ФЗ «О защите прав юридических лиц и индивидуальных предпринимателей при осуществлении государственного контроля (надзора)</w:t>
            </w:r>
          </w:p>
          <w:p w:rsidR="007A48FF" w:rsidRPr="00EB590E" w:rsidRDefault="007A48FF" w:rsidP="007A48FF">
            <w:pPr>
              <w:pStyle w:val="ConsPlusTitle"/>
              <w:widowControl/>
              <w:rPr>
                <w:rFonts w:ascii="Liberation Serif" w:hAnsi="Liberation Serif" w:cs="Times New Roman"/>
                <w:b w:val="0"/>
                <w:color w:val="000000" w:themeColor="text1"/>
                <w:sz w:val="24"/>
                <w:szCs w:val="24"/>
              </w:rPr>
            </w:pPr>
            <w:r w:rsidRPr="00EB590E">
              <w:rPr>
                <w:rFonts w:ascii="Liberation Serif" w:hAnsi="Liberation Serif" w:cs="Times New Roman"/>
                <w:b w:val="0"/>
                <w:color w:val="000000" w:themeColor="text1"/>
                <w:sz w:val="24"/>
                <w:szCs w:val="24"/>
              </w:rPr>
              <w:t>и муниципального контроля»</w:t>
            </w:r>
          </w:p>
        </w:tc>
        <w:tc>
          <w:tcPr>
            <w:tcW w:w="930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0,4</w:t>
            </w:r>
          </w:p>
        </w:tc>
      </w:tr>
      <w:tr w:rsidR="007A48FF" w:rsidRPr="00EB590E" w:rsidTr="007A48FF">
        <w:trPr>
          <w:trHeight w:val="636"/>
        </w:trPr>
        <w:tc>
          <w:tcPr>
            <w:tcW w:w="516" w:type="dxa"/>
            <w:vMerge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882" w:type="dxa"/>
            <w:vMerge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 w:themeColor="text1"/>
              </w:rPr>
            </w:pPr>
          </w:p>
        </w:tc>
        <w:tc>
          <w:tcPr>
            <w:tcW w:w="3631" w:type="dxa"/>
            <w:vMerge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3611" w:type="dxa"/>
          </w:tcPr>
          <w:p w:rsidR="007A48FF" w:rsidRPr="00EB590E" w:rsidRDefault="007A48FF" w:rsidP="007A48FF">
            <w:pPr>
              <w:pStyle w:val="ConsPlusTitle"/>
              <w:widowControl/>
              <w:rPr>
                <w:rFonts w:ascii="Liberation Serif" w:hAnsi="Liberation Serif" w:cs="Times New Roman"/>
                <w:b w:val="0"/>
                <w:color w:val="000000" w:themeColor="text1"/>
                <w:sz w:val="24"/>
                <w:szCs w:val="24"/>
              </w:rPr>
            </w:pPr>
            <w:r w:rsidRPr="00EB590E">
              <w:rPr>
                <w:rFonts w:ascii="Liberation Serif" w:hAnsi="Liberation Serif" w:cs="Times New Roman"/>
                <w:b w:val="0"/>
                <w:color w:val="000000" w:themeColor="text1"/>
                <w:sz w:val="24"/>
                <w:szCs w:val="24"/>
              </w:rPr>
              <w:t>Изучение ФЗ «О защите прав потребителей»</w:t>
            </w:r>
          </w:p>
        </w:tc>
        <w:tc>
          <w:tcPr>
            <w:tcW w:w="930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0,4</w:t>
            </w:r>
          </w:p>
        </w:tc>
      </w:tr>
      <w:tr w:rsidR="007A48FF" w:rsidRPr="00EB590E" w:rsidTr="007A48FF">
        <w:trPr>
          <w:trHeight w:val="634"/>
        </w:trPr>
        <w:tc>
          <w:tcPr>
            <w:tcW w:w="516" w:type="dxa"/>
            <w:vMerge w:val="restart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5</w:t>
            </w:r>
          </w:p>
        </w:tc>
        <w:tc>
          <w:tcPr>
            <w:tcW w:w="882" w:type="dxa"/>
            <w:vMerge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 w:themeColor="text1"/>
              </w:rPr>
            </w:pPr>
          </w:p>
        </w:tc>
        <w:tc>
          <w:tcPr>
            <w:tcW w:w="3631" w:type="dxa"/>
            <w:vMerge w:val="restart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Законодательство в области обращения лекарственных средств</w:t>
            </w:r>
          </w:p>
        </w:tc>
        <w:tc>
          <w:tcPr>
            <w:tcW w:w="3611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ФЗ «Об обращении лекарственных средств»</w:t>
            </w:r>
          </w:p>
        </w:tc>
        <w:tc>
          <w:tcPr>
            <w:tcW w:w="930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0,4</w:t>
            </w:r>
          </w:p>
        </w:tc>
      </w:tr>
      <w:tr w:rsidR="007A48FF" w:rsidRPr="00EB590E" w:rsidTr="007A48FF">
        <w:trPr>
          <w:trHeight w:val="633"/>
        </w:trPr>
        <w:tc>
          <w:tcPr>
            <w:tcW w:w="516" w:type="dxa"/>
            <w:vMerge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882" w:type="dxa"/>
            <w:vMerge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 w:themeColor="text1"/>
              </w:rPr>
            </w:pPr>
          </w:p>
        </w:tc>
        <w:tc>
          <w:tcPr>
            <w:tcW w:w="3631" w:type="dxa"/>
            <w:vMerge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3611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ФЗ «О наркотических средствах и психотропных веществах»</w:t>
            </w:r>
          </w:p>
        </w:tc>
        <w:tc>
          <w:tcPr>
            <w:tcW w:w="930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0,4</w:t>
            </w:r>
          </w:p>
        </w:tc>
      </w:tr>
      <w:tr w:rsidR="007A48FF" w:rsidRPr="00EB590E" w:rsidTr="007A48FF">
        <w:trPr>
          <w:trHeight w:val="340"/>
        </w:trPr>
        <w:tc>
          <w:tcPr>
            <w:tcW w:w="516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6</w:t>
            </w:r>
          </w:p>
        </w:tc>
        <w:tc>
          <w:tcPr>
            <w:tcW w:w="882" w:type="dxa"/>
            <w:vMerge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 w:themeColor="text1"/>
              </w:rPr>
            </w:pPr>
          </w:p>
        </w:tc>
        <w:tc>
          <w:tcPr>
            <w:tcW w:w="3631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Законодательство в области технического регулирования</w:t>
            </w:r>
          </w:p>
        </w:tc>
        <w:tc>
          <w:tcPr>
            <w:tcW w:w="3611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ФЗ «О техническом регулировании»</w:t>
            </w:r>
          </w:p>
        </w:tc>
        <w:tc>
          <w:tcPr>
            <w:tcW w:w="930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0,4</w:t>
            </w:r>
          </w:p>
        </w:tc>
      </w:tr>
      <w:tr w:rsidR="007A48FF" w:rsidRPr="00EB590E" w:rsidTr="007A48FF">
        <w:trPr>
          <w:trHeight w:val="340"/>
        </w:trPr>
        <w:tc>
          <w:tcPr>
            <w:tcW w:w="516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882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/>
                <w:bCs/>
                <w:color w:val="000000" w:themeColor="text1"/>
              </w:rPr>
            </w:pPr>
          </w:p>
        </w:tc>
        <w:tc>
          <w:tcPr>
            <w:tcW w:w="3631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3611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/>
                <w:bCs/>
                <w:color w:val="000000" w:themeColor="text1"/>
              </w:rPr>
            </w:pPr>
          </w:p>
        </w:tc>
        <w:tc>
          <w:tcPr>
            <w:tcW w:w="930" w:type="dxa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/>
                <w:bCs/>
                <w:color w:val="000000" w:themeColor="text1"/>
              </w:rPr>
              <w:t>2</w:t>
            </w:r>
          </w:p>
        </w:tc>
      </w:tr>
    </w:tbl>
    <w:p w:rsidR="00452651" w:rsidRPr="00EB590E" w:rsidRDefault="00452651" w:rsidP="00452651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  <w:r w:rsidRPr="00EB590E">
        <w:rPr>
          <w:rFonts w:ascii="Liberation Serif" w:eastAsia="Calibri" w:hAnsi="Liberation Serif" w:cs="Liberation Serif"/>
          <w:b/>
        </w:rPr>
        <w:t>5.3. Примерная тематика курсовых проектов (работ)</w:t>
      </w:r>
      <w:r w:rsidR="007A48FF" w:rsidRPr="00EB590E">
        <w:rPr>
          <w:rFonts w:ascii="Liberation Serif" w:hAnsi="Liberation Serif"/>
          <w:color w:val="000000" w:themeColor="text1"/>
        </w:rPr>
        <w:t>— не предусмотрены</w:t>
      </w:r>
    </w:p>
    <w:p w:rsidR="00452651" w:rsidRPr="00EB590E" w:rsidRDefault="00452651" w:rsidP="00452651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b/>
        </w:rPr>
      </w:pPr>
      <w:r w:rsidRPr="00EB590E">
        <w:rPr>
          <w:rFonts w:ascii="Liberation Serif" w:eastAsia="Calibri" w:hAnsi="Liberation Serif" w:cs="Liberation Serif"/>
          <w:b/>
        </w:rPr>
        <w:t>5.4. Самостоятельная работа студента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244"/>
        <w:gridCol w:w="3998"/>
        <w:gridCol w:w="2798"/>
        <w:gridCol w:w="940"/>
      </w:tblGrid>
      <w:tr w:rsidR="007A48FF" w:rsidRPr="00EB590E" w:rsidTr="007A48FF">
        <w:trPr>
          <w:trHeight w:val="340"/>
          <w:tblHeader/>
        </w:trPr>
        <w:tc>
          <w:tcPr>
            <w:tcW w:w="308" w:type="pct"/>
            <w:vAlign w:val="center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№ п/п</w:t>
            </w:r>
          </w:p>
        </w:tc>
        <w:tc>
          <w:tcPr>
            <w:tcW w:w="650" w:type="pct"/>
            <w:vAlign w:val="center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№ семестра</w:t>
            </w:r>
          </w:p>
        </w:tc>
        <w:tc>
          <w:tcPr>
            <w:tcW w:w="2089" w:type="pct"/>
            <w:vAlign w:val="center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Наименование раздела дисциплины (модуля)</w:t>
            </w:r>
          </w:p>
        </w:tc>
        <w:tc>
          <w:tcPr>
            <w:tcW w:w="1462" w:type="pct"/>
            <w:vAlign w:val="center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Виды СРС</w:t>
            </w:r>
          </w:p>
        </w:tc>
        <w:tc>
          <w:tcPr>
            <w:tcW w:w="491" w:type="pct"/>
            <w:vAlign w:val="center"/>
          </w:tcPr>
          <w:p w:rsidR="007A48FF" w:rsidRPr="00EB590E" w:rsidRDefault="007A48FF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 w:themeColor="text1"/>
                <w:vertAlign w:val="superscript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Всего часов</w:t>
            </w:r>
          </w:p>
        </w:tc>
      </w:tr>
      <w:tr w:rsidR="000B6609" w:rsidRPr="00EB590E" w:rsidTr="000B6609">
        <w:trPr>
          <w:trHeight w:val="576"/>
        </w:trPr>
        <w:tc>
          <w:tcPr>
            <w:tcW w:w="308" w:type="pct"/>
            <w:vMerge w:val="restart"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 w:val="restar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4 к. 2,3 сессия</w:t>
            </w:r>
          </w:p>
        </w:tc>
        <w:tc>
          <w:tcPr>
            <w:tcW w:w="2089" w:type="pct"/>
            <w:vMerge w:val="restar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 xml:space="preserve">Структура ветеринарного законодательства в РФ. </w:t>
            </w:r>
          </w:p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Административная и уголовная ответственность за нарушение ветеринарного законодательства</w:t>
            </w: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закона РФ «О качестве и безопасности пищевых продуктов»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2,1</w:t>
            </w:r>
          </w:p>
        </w:tc>
      </w:tr>
      <w:tr w:rsidR="000B6609" w:rsidRPr="00EB590E" w:rsidTr="000B6609">
        <w:trPr>
          <w:trHeight w:val="238"/>
        </w:trPr>
        <w:tc>
          <w:tcPr>
            <w:tcW w:w="308" w:type="pct"/>
            <w:vMerge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темы «Производство по делу об административных правонарушениях»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2,1</w:t>
            </w:r>
          </w:p>
        </w:tc>
      </w:tr>
      <w:tr w:rsidR="000B6609" w:rsidRPr="00EB590E" w:rsidTr="000B6609">
        <w:trPr>
          <w:trHeight w:val="252"/>
        </w:trPr>
        <w:tc>
          <w:tcPr>
            <w:tcW w:w="308" w:type="pct"/>
            <w:vMerge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Закона РФ «О ветеринарии»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2,1</w:t>
            </w:r>
          </w:p>
        </w:tc>
      </w:tr>
      <w:tr w:rsidR="000B6609" w:rsidRPr="00EB590E" w:rsidTr="000B6609">
        <w:trPr>
          <w:trHeight w:val="413"/>
        </w:trPr>
        <w:tc>
          <w:tcPr>
            <w:tcW w:w="308" w:type="pct"/>
            <w:vMerge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Кодекса РФ «Об административных правонарушениях»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2</w:t>
            </w:r>
          </w:p>
        </w:tc>
      </w:tr>
      <w:tr w:rsidR="000B6609" w:rsidRPr="00EB590E" w:rsidTr="000B6609">
        <w:trPr>
          <w:trHeight w:val="412"/>
        </w:trPr>
        <w:tc>
          <w:tcPr>
            <w:tcW w:w="308" w:type="pct"/>
            <w:vMerge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color w:val="000000" w:themeColor="text1"/>
              </w:rPr>
              <w:t>Подготовка к лекциям, практическим занятиям и контрольным испытаниям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2</w:t>
            </w:r>
          </w:p>
        </w:tc>
      </w:tr>
      <w:tr w:rsidR="000B6609" w:rsidRPr="00EB590E" w:rsidTr="000B6609">
        <w:trPr>
          <w:trHeight w:val="2460"/>
        </w:trPr>
        <w:tc>
          <w:tcPr>
            <w:tcW w:w="308" w:type="pct"/>
            <w:vMerge w:val="restart"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 w:val="restar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Лицензирование фармацевтической деятельности в области ветеринарии</w:t>
            </w: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темы «Лицензирование производства лекарственных средств Изучение Положения «О лицензировании фармацевтической деятельности»»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6,1</w:t>
            </w:r>
          </w:p>
        </w:tc>
      </w:tr>
      <w:tr w:rsidR="000B6609" w:rsidRPr="00EB590E" w:rsidTr="000B6609">
        <w:trPr>
          <w:trHeight w:val="344"/>
        </w:trPr>
        <w:tc>
          <w:tcPr>
            <w:tcW w:w="308" w:type="pct"/>
            <w:vMerge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color w:val="000000" w:themeColor="text1"/>
              </w:rPr>
              <w:t>Подготовка к лекциям, практическим занятиям и контрольным испытаниям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6</w:t>
            </w:r>
          </w:p>
        </w:tc>
      </w:tr>
      <w:tr w:rsidR="000B6609" w:rsidRPr="00EB590E" w:rsidTr="000B6609">
        <w:trPr>
          <w:trHeight w:val="615"/>
        </w:trPr>
        <w:tc>
          <w:tcPr>
            <w:tcW w:w="308" w:type="pct"/>
            <w:vMerge w:val="restart"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 w:val="restar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Законодательство в области защиты прав юридических лиц и индивидуальных предпринимателей при осуществлении государственного надзора.</w:t>
            </w:r>
          </w:p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Законодательные принципы защиты прав потребителей</w:t>
            </w: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темы «Порядок составления плана проверок»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3,6</w:t>
            </w:r>
          </w:p>
        </w:tc>
      </w:tr>
      <w:tr w:rsidR="000B6609" w:rsidRPr="00EB590E" w:rsidTr="000B6609">
        <w:trPr>
          <w:trHeight w:val="613"/>
        </w:trPr>
        <w:tc>
          <w:tcPr>
            <w:tcW w:w="308" w:type="pct"/>
            <w:vMerge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темы «Особенности проведения проверок субъектов малого предпринимательства и саморегулируемых организаций» Изучение темы «Документальное оформление результатов проверок Изучение ФЗ «О государственной регистрации юридических лиц и индивидуальных предпринимателей»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3,6</w:t>
            </w:r>
          </w:p>
        </w:tc>
      </w:tr>
      <w:tr w:rsidR="000B6609" w:rsidRPr="00EB590E" w:rsidTr="000B6609">
        <w:trPr>
          <w:trHeight w:val="1104"/>
        </w:trPr>
        <w:tc>
          <w:tcPr>
            <w:tcW w:w="308" w:type="pct"/>
            <w:vMerge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color w:val="000000" w:themeColor="text1"/>
              </w:rPr>
              <w:t>Подготовка к лекциям, практическим занятиям и контрольным испытаниям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4,1</w:t>
            </w:r>
          </w:p>
        </w:tc>
      </w:tr>
      <w:tr w:rsidR="000B6609" w:rsidRPr="00EB590E" w:rsidTr="000B6609">
        <w:trPr>
          <w:trHeight w:val="376"/>
        </w:trPr>
        <w:tc>
          <w:tcPr>
            <w:tcW w:w="308" w:type="pct"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/>
                <w:bCs/>
                <w:color w:val="000000" w:themeColor="text1"/>
              </w:rPr>
              <w:t>Итого часов в семестре:</w:t>
            </w: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/>
                <w:color w:val="000000" w:themeColor="text1"/>
              </w:rPr>
            </w:pP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/>
                <w:bCs/>
                <w:color w:val="000000" w:themeColor="text1"/>
              </w:rPr>
              <w:t>33,7</w:t>
            </w:r>
          </w:p>
        </w:tc>
      </w:tr>
      <w:tr w:rsidR="000B6609" w:rsidRPr="00EB590E" w:rsidTr="000B6609">
        <w:trPr>
          <w:trHeight w:val="464"/>
        </w:trPr>
        <w:tc>
          <w:tcPr>
            <w:tcW w:w="308" w:type="pct"/>
            <w:vMerge w:val="restart"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 w:val="restar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Законодательное регулирование предпринимательской деятельности в области ветеринарии</w:t>
            </w: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темы «Порядок заключения договоров между исполнителями и потребителями ветеринарных услуг»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6</w:t>
            </w:r>
          </w:p>
        </w:tc>
      </w:tr>
      <w:tr w:rsidR="000B6609" w:rsidRPr="00EB590E" w:rsidTr="000B6609">
        <w:trPr>
          <w:trHeight w:val="463"/>
        </w:trPr>
        <w:tc>
          <w:tcPr>
            <w:tcW w:w="308" w:type="pct"/>
            <w:vMerge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color w:val="000000" w:themeColor="text1"/>
              </w:rPr>
              <w:t>Подготовка к лекциям, практическим занятиям и контрольным испытаниям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4,3</w:t>
            </w:r>
          </w:p>
        </w:tc>
      </w:tr>
      <w:tr w:rsidR="000B6609" w:rsidRPr="00EB590E" w:rsidTr="000B6609">
        <w:trPr>
          <w:trHeight w:val="591"/>
        </w:trPr>
        <w:tc>
          <w:tcPr>
            <w:tcW w:w="308" w:type="pct"/>
            <w:vMerge w:val="restart"/>
          </w:tcPr>
          <w:p w:rsidR="000B6609" w:rsidRPr="00EB590E" w:rsidRDefault="000B6609" w:rsidP="007A48FF">
            <w:pPr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 w:val="restar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Законодательство в области обращения лекарственных средств</w:t>
            </w: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 xml:space="preserve">Изучения темы «Порядок учета, хранения и отпуска лекарственных средств </w:t>
            </w:r>
            <w:r w:rsidRPr="00EB590E">
              <w:rPr>
                <w:rFonts w:ascii="Liberation Serif" w:hAnsi="Liberation Serif"/>
                <w:bCs/>
                <w:color w:val="000000" w:themeColor="text1"/>
              </w:rPr>
              <w:lastRenderedPageBreak/>
              <w:t>ветеринарных учреждениях»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lastRenderedPageBreak/>
              <w:t>4</w:t>
            </w:r>
          </w:p>
        </w:tc>
      </w:tr>
      <w:tr w:rsidR="000B6609" w:rsidRPr="00EB590E" w:rsidTr="000B6609">
        <w:trPr>
          <w:trHeight w:val="210"/>
        </w:trPr>
        <w:tc>
          <w:tcPr>
            <w:tcW w:w="308" w:type="pct"/>
            <w:vMerge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темы «Порядок учета и отчетности при применении наркотических средств и психотропных веществ» Изучение темы «Порядок уничтожения лекарственных средств»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4</w:t>
            </w:r>
          </w:p>
        </w:tc>
      </w:tr>
      <w:tr w:rsidR="000B6609" w:rsidRPr="00EB590E" w:rsidTr="000B6609">
        <w:trPr>
          <w:trHeight w:val="1104"/>
        </w:trPr>
        <w:tc>
          <w:tcPr>
            <w:tcW w:w="308" w:type="pct"/>
            <w:vMerge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color w:val="000000" w:themeColor="text1"/>
              </w:rPr>
              <w:t>Подготовка к лекциям, практическим занятиям и контрольным испытаниям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3,1</w:t>
            </w:r>
          </w:p>
        </w:tc>
      </w:tr>
      <w:tr w:rsidR="000B6609" w:rsidRPr="00EB590E" w:rsidTr="000B6609">
        <w:trPr>
          <w:trHeight w:val="173"/>
        </w:trPr>
        <w:tc>
          <w:tcPr>
            <w:tcW w:w="308" w:type="pct"/>
            <w:vMerge w:val="restart"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 w:val="restar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Законодательство в области технического регулирования</w:t>
            </w: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Изучение темы «Нормативные документы в области технического регулирования»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6</w:t>
            </w:r>
          </w:p>
        </w:tc>
      </w:tr>
      <w:tr w:rsidR="000B6609" w:rsidRPr="00EB590E" w:rsidTr="000B6609">
        <w:trPr>
          <w:trHeight w:val="173"/>
        </w:trPr>
        <w:tc>
          <w:tcPr>
            <w:tcW w:w="308" w:type="pct"/>
            <w:vMerge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  <w:vMerge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color w:val="000000" w:themeColor="text1"/>
              </w:rPr>
              <w:t>Подготовка к лекциям, практическим занятиям и контрольным испытаниям</w:t>
            </w: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 w:themeColor="text1"/>
              </w:rPr>
              <w:t>4,3</w:t>
            </w:r>
          </w:p>
        </w:tc>
      </w:tr>
      <w:tr w:rsidR="000B6609" w:rsidRPr="00EB590E" w:rsidTr="000B6609">
        <w:trPr>
          <w:trHeight w:val="173"/>
        </w:trPr>
        <w:tc>
          <w:tcPr>
            <w:tcW w:w="308" w:type="pct"/>
          </w:tcPr>
          <w:p w:rsidR="000B6609" w:rsidRPr="00EB590E" w:rsidRDefault="000B6609" w:rsidP="007A48FF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ind w:left="0" w:firstLine="0"/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650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Cs/>
                <w:color w:val="000000" w:themeColor="text1"/>
              </w:rPr>
            </w:pPr>
          </w:p>
        </w:tc>
        <w:tc>
          <w:tcPr>
            <w:tcW w:w="2089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/>
                <w:bCs/>
                <w:color w:val="000000" w:themeColor="text1"/>
              </w:rPr>
              <w:t>Итого часов в семестре:</w:t>
            </w:r>
          </w:p>
        </w:tc>
        <w:tc>
          <w:tcPr>
            <w:tcW w:w="1462" w:type="pct"/>
          </w:tcPr>
          <w:p w:rsidR="000B6609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/>
                <w:color w:val="000000" w:themeColor="text1"/>
              </w:rPr>
            </w:pPr>
          </w:p>
        </w:tc>
        <w:tc>
          <w:tcPr>
            <w:tcW w:w="491" w:type="pct"/>
            <w:vAlign w:val="center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/>
                <w:bCs/>
                <w:color w:val="000000" w:themeColor="text1"/>
              </w:rPr>
              <w:t>31,7</w:t>
            </w:r>
          </w:p>
        </w:tc>
      </w:tr>
      <w:tr w:rsidR="007A48FF" w:rsidRPr="00EB590E" w:rsidTr="000B6609">
        <w:trPr>
          <w:trHeight w:val="340"/>
        </w:trPr>
        <w:tc>
          <w:tcPr>
            <w:tcW w:w="4509" w:type="pct"/>
            <w:gridSpan w:val="4"/>
          </w:tcPr>
          <w:p w:rsidR="007A48FF" w:rsidRPr="00EB590E" w:rsidRDefault="000B6609" w:rsidP="007A48FF">
            <w:pPr>
              <w:tabs>
                <w:tab w:val="right" w:leader="underscore" w:pos="9639"/>
              </w:tabs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/>
                <w:bCs/>
                <w:color w:val="000000" w:themeColor="text1"/>
              </w:rPr>
              <w:t>ИТОГО часов</w:t>
            </w:r>
            <w:r w:rsidR="007A48FF" w:rsidRPr="00EB590E">
              <w:rPr>
                <w:rFonts w:ascii="Liberation Serif" w:hAnsi="Liberation Serif"/>
                <w:b/>
                <w:bCs/>
                <w:color w:val="000000" w:themeColor="text1"/>
              </w:rPr>
              <w:t>:</w:t>
            </w:r>
          </w:p>
        </w:tc>
        <w:tc>
          <w:tcPr>
            <w:tcW w:w="491" w:type="pct"/>
            <w:vAlign w:val="center"/>
          </w:tcPr>
          <w:p w:rsidR="007A48FF" w:rsidRPr="00EB590E" w:rsidRDefault="007A48FF" w:rsidP="000B6609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EB590E">
              <w:rPr>
                <w:rFonts w:ascii="Liberation Serif" w:hAnsi="Liberation Serif"/>
                <w:b/>
                <w:bCs/>
                <w:color w:val="000000" w:themeColor="text1"/>
              </w:rPr>
              <w:t>65,4</w:t>
            </w:r>
          </w:p>
        </w:tc>
      </w:tr>
    </w:tbl>
    <w:p w:rsidR="00452651" w:rsidRPr="00EB590E" w:rsidRDefault="00452651" w:rsidP="00452651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i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right"/>
        <w:rPr>
          <w:rFonts w:ascii="Liberation Serif" w:eastAsia="Calibri" w:hAnsi="Liberation Serif" w:cs="Liberation Serif"/>
          <w:i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right"/>
        <w:rPr>
          <w:rFonts w:ascii="Liberation Serif" w:eastAsia="Calibri" w:hAnsi="Liberation Serif" w:cs="Liberation Serif"/>
          <w:i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right"/>
        <w:rPr>
          <w:rFonts w:ascii="Liberation Serif" w:eastAsia="Calibri" w:hAnsi="Liberation Serif" w:cs="Liberation Serif"/>
          <w:i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right"/>
        <w:rPr>
          <w:rFonts w:ascii="Liberation Serif" w:eastAsia="Calibri" w:hAnsi="Liberation Serif" w:cs="Liberation Serif"/>
          <w:i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right"/>
        <w:rPr>
          <w:rFonts w:ascii="Liberation Serif" w:eastAsia="Calibri" w:hAnsi="Liberation Serif" w:cs="Liberation Serif"/>
          <w:i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right"/>
        <w:rPr>
          <w:rFonts w:ascii="Liberation Serif" w:eastAsia="Calibri" w:hAnsi="Liberation Serif" w:cs="Liberation Serif"/>
          <w:i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right"/>
        <w:rPr>
          <w:rFonts w:ascii="Liberation Serif" w:eastAsia="Calibri" w:hAnsi="Liberation Serif" w:cs="Liberation Serif"/>
          <w:i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right"/>
        <w:rPr>
          <w:rFonts w:ascii="Liberation Serif" w:eastAsia="Calibri" w:hAnsi="Liberation Serif" w:cs="Liberation Serif"/>
          <w:i/>
        </w:rPr>
      </w:pPr>
    </w:p>
    <w:p w:rsidR="00452651" w:rsidRPr="00EB590E" w:rsidRDefault="00452651" w:rsidP="00452651">
      <w:pPr>
        <w:widowControl w:val="0"/>
        <w:autoSpaceDE w:val="0"/>
        <w:ind w:firstLine="567"/>
        <w:jc w:val="right"/>
        <w:rPr>
          <w:rFonts w:ascii="Liberation Serif" w:eastAsia="Calibri" w:hAnsi="Liberation Serif" w:cs="Liberation Serif"/>
        </w:rPr>
      </w:pPr>
    </w:p>
    <w:p w:rsidR="00452651" w:rsidRPr="00EB590E" w:rsidRDefault="00452651" w:rsidP="00452651">
      <w:pPr>
        <w:suppressAutoHyphens/>
        <w:spacing w:line="360" w:lineRule="auto"/>
        <w:ind w:firstLine="709"/>
        <w:jc w:val="both"/>
        <w:rPr>
          <w:rFonts w:ascii="Liberation Serif" w:hAnsi="Liberation Serif" w:cs="Liberation Serif"/>
          <w:i/>
          <w:color w:val="00000A"/>
          <w:lang w:eastAsia="en-US"/>
        </w:rPr>
        <w:sectPr w:rsidR="00452651" w:rsidRPr="00EB590E" w:rsidSect="007A48FF">
          <w:footnotePr>
            <w:numRestart w:val="eachPage"/>
          </w:footnotePr>
          <w:pgSz w:w="11906" w:h="16838" w:code="9"/>
          <w:pgMar w:top="1134" w:right="1134" w:bottom="1134" w:left="1134" w:header="567" w:footer="567" w:gutter="284"/>
          <w:cols w:space="708"/>
          <w:titlePg/>
          <w:docGrid w:linePitch="381"/>
        </w:sectPr>
      </w:pPr>
    </w:p>
    <w:p w:rsidR="00E84833" w:rsidRPr="00D85BE7" w:rsidRDefault="00E84833" w:rsidP="00E84833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b/>
        </w:rPr>
      </w:pPr>
      <w:r w:rsidRPr="00D85BE7">
        <w:rPr>
          <w:rFonts w:ascii="Liberation Serif" w:eastAsia="Calibri" w:hAnsi="Liberation Serif" w:cs="Liberation Serif"/>
          <w:b/>
        </w:rPr>
        <w:lastRenderedPageBreak/>
        <w:t>6. Учебно-методическое и информационное обеспечение дисциплины</w:t>
      </w:r>
    </w:p>
    <w:p w:rsidR="00E84833" w:rsidRPr="00D85BE7" w:rsidRDefault="00E84833" w:rsidP="00E84833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b/>
        </w:rPr>
      </w:pPr>
      <w:r w:rsidRPr="00D85BE7">
        <w:rPr>
          <w:rFonts w:ascii="Liberation Serif" w:eastAsia="Calibri" w:hAnsi="Liberation Serif" w:cs="Liberation Serif"/>
          <w:b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3968"/>
        <w:gridCol w:w="7801"/>
        <w:gridCol w:w="1950"/>
      </w:tblGrid>
      <w:tr w:rsidR="00E84833" w:rsidRPr="00D85BE7" w:rsidTr="003F7375">
        <w:trPr>
          <w:trHeight w:val="1219"/>
          <w:tblHeader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№ п/п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Вид издания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Выходные данные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Колич</w:t>
            </w:r>
            <w:r w:rsidRPr="00D85BE7">
              <w:rPr>
                <w:rFonts w:ascii="Liberation Serif" w:eastAsia="Calibri" w:hAnsi="Liberation Serif" w:cs="Liberation Serif"/>
              </w:rPr>
              <w:t>е</w:t>
            </w:r>
            <w:r w:rsidRPr="00D85BE7">
              <w:rPr>
                <w:rFonts w:ascii="Liberation Serif" w:eastAsia="Calibri" w:hAnsi="Liberation Serif" w:cs="Liberation Serif"/>
              </w:rPr>
              <w:t xml:space="preserve">ство </w:t>
            </w:r>
            <w:r w:rsidRPr="00D85BE7">
              <w:rPr>
                <w:rFonts w:ascii="Liberation Serif" w:eastAsia="Calibri" w:hAnsi="Liberation Serif" w:cs="Liberation Serif"/>
              </w:rPr>
              <w:br/>
              <w:t>экзем</w:t>
            </w:r>
            <w:r w:rsidRPr="00D85BE7">
              <w:rPr>
                <w:rFonts w:ascii="Liberation Serif" w:eastAsia="Calibri" w:hAnsi="Liberation Serif" w:cs="Liberation Serif"/>
              </w:rPr>
              <w:t>п</w:t>
            </w:r>
            <w:r w:rsidRPr="00D85BE7">
              <w:rPr>
                <w:rFonts w:ascii="Liberation Serif" w:eastAsia="Calibri" w:hAnsi="Liberation Serif" w:cs="Liberation Serif"/>
              </w:rPr>
              <w:t>ляров</w:t>
            </w:r>
          </w:p>
        </w:tc>
      </w:tr>
      <w:tr w:rsidR="00E84833" w:rsidRPr="00D85BE7" w:rsidTr="003F7375">
        <w:trPr>
          <w:trHeight w:val="34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0" w:firstLine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rPr>
                <w:rFonts w:ascii="Liberation Serif" w:hAnsi="Liberation Serif"/>
                <w:color w:val="000000"/>
              </w:rPr>
            </w:pPr>
            <w:r w:rsidRPr="00D85BE7">
              <w:rPr>
                <w:rFonts w:ascii="Liberation Serif" w:hAnsi="Liberation Serif"/>
                <w:color w:val="000000"/>
              </w:rPr>
              <w:t>Учебное</w:t>
            </w:r>
            <w:r w:rsidRPr="00D85BE7">
              <w:rPr>
                <w:rFonts w:ascii="Liberation Serif" w:hAnsi="Liberation Serif"/>
                <w:color w:val="000000"/>
              </w:rPr>
              <w:br/>
              <w:t>пособие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rPr>
                <w:rFonts w:ascii="Liberation Serif" w:hAnsi="Liberation Serif"/>
                <w:color w:val="000000"/>
              </w:rPr>
            </w:pPr>
            <w:r w:rsidRPr="00D85BE7">
              <w:rPr>
                <w:rFonts w:ascii="Liberation Serif" w:hAnsi="Liberation Serif"/>
                <w:b/>
                <w:color w:val="000000"/>
              </w:rPr>
              <w:t>Никитин, И.Н.</w:t>
            </w:r>
            <w:r w:rsidRPr="00D85BE7">
              <w:rPr>
                <w:rFonts w:ascii="Liberation Serif" w:hAnsi="Liberation Serif"/>
                <w:color w:val="000000"/>
              </w:rPr>
              <w:t xml:space="preserve"> Национальное и междунаро</w:t>
            </w:r>
            <w:r w:rsidRPr="00D85BE7">
              <w:rPr>
                <w:rFonts w:ascii="Liberation Serif" w:hAnsi="Liberation Serif"/>
                <w:color w:val="000000"/>
              </w:rPr>
              <w:t>д</w:t>
            </w:r>
            <w:r w:rsidRPr="00D85BE7">
              <w:rPr>
                <w:rFonts w:ascii="Liberation Serif" w:hAnsi="Liberation Serif"/>
                <w:color w:val="000000"/>
              </w:rPr>
              <w:t>ное ветеринарное законодательство [Эле</w:t>
            </w:r>
            <w:r w:rsidRPr="00D85BE7">
              <w:rPr>
                <w:rFonts w:ascii="Liberation Serif" w:hAnsi="Liberation Serif"/>
                <w:color w:val="000000"/>
              </w:rPr>
              <w:t>к</w:t>
            </w:r>
            <w:r w:rsidRPr="00D85BE7">
              <w:rPr>
                <w:rFonts w:ascii="Liberation Serif" w:hAnsi="Liberation Serif"/>
                <w:color w:val="000000"/>
              </w:rPr>
              <w:t>тронный ресурс] : учебное пособие / И.Н. Н</w:t>
            </w:r>
            <w:r w:rsidRPr="00D85BE7">
              <w:rPr>
                <w:rFonts w:ascii="Liberation Serif" w:hAnsi="Liberation Serif"/>
                <w:color w:val="000000"/>
              </w:rPr>
              <w:t>и</w:t>
            </w:r>
            <w:r w:rsidRPr="00D85BE7">
              <w:rPr>
                <w:rFonts w:ascii="Liberation Serif" w:hAnsi="Liberation Serif"/>
                <w:color w:val="000000"/>
              </w:rPr>
              <w:t>китин, А.И. Никитин. — Электрон. дан. — Санкт-Петербург : Лань, 2017. — 376 с. — Режим доступа: https://e.lanbook.com/book/90062. — Загл. с э</w:t>
            </w:r>
            <w:r w:rsidRPr="00D85BE7">
              <w:rPr>
                <w:rFonts w:ascii="Liberation Serif" w:hAnsi="Liberation Serif"/>
                <w:color w:val="000000"/>
              </w:rPr>
              <w:t>к</w:t>
            </w:r>
            <w:r w:rsidRPr="00D85BE7">
              <w:rPr>
                <w:rFonts w:ascii="Liberation Serif" w:hAnsi="Liberation Serif"/>
                <w:color w:val="000000"/>
              </w:rPr>
              <w:t xml:space="preserve">рана.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D85BE7">
              <w:rPr>
                <w:rFonts w:ascii="Liberation Serif" w:hAnsi="Liberation Serif"/>
                <w:bCs/>
                <w:color w:val="000000"/>
              </w:rPr>
              <w:t>Неогр</w:t>
            </w:r>
            <w:r w:rsidRPr="00D85BE7">
              <w:rPr>
                <w:rFonts w:ascii="Liberation Serif" w:hAnsi="Liberation Serif"/>
                <w:bCs/>
                <w:color w:val="000000"/>
              </w:rPr>
              <w:t>а</w:t>
            </w:r>
            <w:r w:rsidRPr="00D85BE7">
              <w:rPr>
                <w:rFonts w:ascii="Liberation Serif" w:hAnsi="Liberation Serif"/>
                <w:bCs/>
                <w:color w:val="000000"/>
              </w:rPr>
              <w:t>ниченый доступ</w:t>
            </w:r>
          </w:p>
        </w:tc>
      </w:tr>
      <w:tr w:rsidR="00E84833" w:rsidRPr="00D85BE7" w:rsidTr="003F7375">
        <w:trPr>
          <w:trHeight w:val="34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0" w:firstLine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rPr>
                <w:rFonts w:ascii="Liberation Serif" w:hAnsi="Liberation Serif"/>
                <w:color w:val="000000"/>
                <w:lang w:val="en-US"/>
              </w:rPr>
            </w:pPr>
            <w:r w:rsidRPr="00D85BE7">
              <w:rPr>
                <w:rFonts w:ascii="Liberation Serif" w:hAnsi="Liberation Serif"/>
                <w:color w:val="000000"/>
              </w:rPr>
              <w:t>Учебник</w:t>
            </w:r>
          </w:p>
          <w:p w:rsidR="00E84833" w:rsidRPr="00D85BE7" w:rsidRDefault="00E84833" w:rsidP="003F7375">
            <w:pPr>
              <w:rPr>
                <w:rFonts w:ascii="Liberation Serif" w:hAnsi="Liberation Serif"/>
                <w:color w:val="000000"/>
                <w:lang w:val="en-US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rPr>
                <w:rFonts w:ascii="Liberation Serif" w:hAnsi="Liberation Serif"/>
                <w:color w:val="000000"/>
              </w:rPr>
            </w:pPr>
            <w:r w:rsidRPr="00D85BE7">
              <w:rPr>
                <w:rFonts w:ascii="Liberation Serif" w:hAnsi="Liberation Serif"/>
                <w:b/>
                <w:color w:val="000000"/>
              </w:rPr>
              <w:t>Никитин, И.Н.</w:t>
            </w:r>
            <w:r w:rsidRPr="00D85BE7">
              <w:rPr>
                <w:rFonts w:ascii="Liberation Serif" w:hAnsi="Liberation Serif"/>
                <w:color w:val="000000"/>
              </w:rPr>
              <w:t xml:space="preserve"> Организация и экономика в</w:t>
            </w:r>
            <w:r w:rsidRPr="00D85BE7">
              <w:rPr>
                <w:rFonts w:ascii="Liberation Serif" w:hAnsi="Liberation Serif"/>
                <w:color w:val="000000"/>
              </w:rPr>
              <w:t>е</w:t>
            </w:r>
            <w:r w:rsidRPr="00D85BE7">
              <w:rPr>
                <w:rFonts w:ascii="Liberation Serif" w:hAnsi="Liberation Serif"/>
                <w:color w:val="000000"/>
              </w:rPr>
              <w:t>теринарного дела [Электронный ресурс] : учебник / И.Н. Никитин. — Электрон. дан. — Санкт-Петербург : Лань, 2014. — 368 с. — Режим доступа: https://e.lanbook.com/book/44760. — Загл. с э</w:t>
            </w:r>
            <w:r w:rsidRPr="00D85BE7">
              <w:rPr>
                <w:rFonts w:ascii="Liberation Serif" w:hAnsi="Liberation Serif"/>
                <w:color w:val="000000"/>
              </w:rPr>
              <w:t>к</w:t>
            </w:r>
            <w:r w:rsidRPr="00D85BE7">
              <w:rPr>
                <w:rFonts w:ascii="Liberation Serif" w:hAnsi="Liberation Serif"/>
                <w:color w:val="000000"/>
              </w:rPr>
              <w:t xml:space="preserve">рана.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D85BE7">
              <w:rPr>
                <w:rFonts w:ascii="Liberation Serif" w:hAnsi="Liberation Serif"/>
                <w:bCs/>
                <w:color w:val="000000"/>
              </w:rPr>
              <w:t>Неогр</w:t>
            </w:r>
            <w:r w:rsidRPr="00D85BE7">
              <w:rPr>
                <w:rFonts w:ascii="Liberation Serif" w:hAnsi="Liberation Serif"/>
                <w:bCs/>
                <w:color w:val="000000"/>
              </w:rPr>
              <w:t>а</w:t>
            </w:r>
            <w:r w:rsidRPr="00D85BE7">
              <w:rPr>
                <w:rFonts w:ascii="Liberation Serif" w:hAnsi="Liberation Serif"/>
                <w:bCs/>
                <w:color w:val="000000"/>
              </w:rPr>
              <w:t>ниченый доступ</w:t>
            </w:r>
          </w:p>
        </w:tc>
      </w:tr>
      <w:tr w:rsidR="00E84833" w:rsidRPr="00D85BE7" w:rsidTr="003F7375">
        <w:trPr>
          <w:trHeight w:val="34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0" w:firstLine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rPr>
                <w:rFonts w:ascii="Liberation Serif" w:hAnsi="Liberation Serif"/>
                <w:color w:val="000000"/>
              </w:rPr>
            </w:pPr>
            <w:r w:rsidRPr="00D85BE7">
              <w:rPr>
                <w:rFonts w:ascii="Liberation Serif" w:hAnsi="Liberation Serif"/>
                <w:color w:val="000000"/>
              </w:rPr>
              <w:t>Учебник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jc w:val="both"/>
              <w:rPr>
                <w:rFonts w:ascii="Liberation Serif" w:hAnsi="Liberation Serif"/>
                <w:b/>
                <w:color w:val="000000"/>
              </w:rPr>
            </w:pPr>
            <w:r w:rsidRPr="00D85BE7">
              <w:rPr>
                <w:rFonts w:ascii="Liberation Serif" w:hAnsi="Liberation Serif"/>
                <w:b/>
                <w:bCs/>
                <w:color w:val="000000"/>
              </w:rPr>
              <w:t>Никитин И. Н.</w:t>
            </w:r>
            <w:r w:rsidRPr="008A10CB"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r w:rsidRPr="00D85BE7">
              <w:rPr>
                <w:rFonts w:ascii="Liberation Serif" w:hAnsi="Liberation Serif"/>
                <w:color w:val="000000"/>
              </w:rPr>
              <w:t>Организация ветеринарного д</w:t>
            </w:r>
            <w:r w:rsidRPr="00D85BE7">
              <w:rPr>
                <w:rFonts w:ascii="Liberation Serif" w:hAnsi="Liberation Serif"/>
                <w:color w:val="000000"/>
              </w:rPr>
              <w:t>е</w:t>
            </w:r>
            <w:r w:rsidRPr="00D85BE7">
              <w:rPr>
                <w:rFonts w:ascii="Liberation Serif" w:hAnsi="Liberation Serif"/>
                <w:color w:val="000000"/>
              </w:rPr>
              <w:t>ла: Учебное пособие. 3-е изд., перераб. и доп.— СПб.: Лань, 2012. — 288 с.:ил.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D85BE7">
              <w:rPr>
                <w:rFonts w:ascii="Liberation Serif" w:hAnsi="Liberation Serif"/>
                <w:bCs/>
                <w:color w:val="000000"/>
              </w:rPr>
              <w:t>Неогр</w:t>
            </w:r>
            <w:r w:rsidRPr="00D85BE7">
              <w:rPr>
                <w:rFonts w:ascii="Liberation Serif" w:hAnsi="Liberation Serif"/>
                <w:bCs/>
                <w:color w:val="000000"/>
              </w:rPr>
              <w:t>а</w:t>
            </w:r>
            <w:r w:rsidRPr="00D85BE7">
              <w:rPr>
                <w:rFonts w:ascii="Liberation Serif" w:hAnsi="Liberation Serif"/>
                <w:bCs/>
                <w:color w:val="000000"/>
              </w:rPr>
              <w:t>ниченый доступ</w:t>
            </w:r>
          </w:p>
        </w:tc>
      </w:tr>
    </w:tbl>
    <w:p w:rsidR="00E84833" w:rsidRPr="00D85BE7" w:rsidRDefault="00E84833" w:rsidP="00E84833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b/>
        </w:rPr>
      </w:pPr>
      <w:r w:rsidRPr="00D85BE7">
        <w:rPr>
          <w:rFonts w:ascii="Liberation Serif" w:eastAsia="Calibri" w:hAnsi="Liberation Serif" w:cs="Liberation Serif"/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4121"/>
        <w:gridCol w:w="7663"/>
        <w:gridCol w:w="1967"/>
      </w:tblGrid>
      <w:tr w:rsidR="00E84833" w:rsidRPr="00D85BE7" w:rsidTr="003F7375">
        <w:trPr>
          <w:trHeight w:val="1495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№ п/п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Вид изд</w:t>
            </w:r>
            <w:r w:rsidRPr="00D85BE7">
              <w:rPr>
                <w:rFonts w:ascii="Liberation Serif" w:eastAsia="Calibri" w:hAnsi="Liberation Serif" w:cs="Liberation Serif"/>
              </w:rPr>
              <w:t>а</w:t>
            </w:r>
            <w:r w:rsidRPr="00D85BE7">
              <w:rPr>
                <w:rFonts w:ascii="Liberation Serif" w:eastAsia="Calibri" w:hAnsi="Liberation Serif" w:cs="Liberation Serif"/>
              </w:rPr>
              <w:t>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Выходные данные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 w:rsidRPr="00D85BE7">
              <w:rPr>
                <w:rFonts w:ascii="Liberation Serif" w:eastAsia="Calibri" w:hAnsi="Liberation Serif" w:cs="Liberation Serif"/>
              </w:rPr>
              <w:t>Колич</w:t>
            </w:r>
            <w:r w:rsidRPr="00D85BE7">
              <w:rPr>
                <w:rFonts w:ascii="Liberation Serif" w:eastAsia="Calibri" w:hAnsi="Liberation Serif" w:cs="Liberation Serif"/>
              </w:rPr>
              <w:t>е</w:t>
            </w:r>
            <w:r w:rsidRPr="00D85BE7">
              <w:rPr>
                <w:rFonts w:ascii="Liberation Serif" w:eastAsia="Calibri" w:hAnsi="Liberation Serif" w:cs="Liberation Serif"/>
              </w:rPr>
              <w:t xml:space="preserve">ство </w:t>
            </w:r>
            <w:r w:rsidRPr="00D85BE7">
              <w:rPr>
                <w:rFonts w:ascii="Liberation Serif" w:eastAsia="Calibri" w:hAnsi="Liberation Serif" w:cs="Liberation Serif"/>
              </w:rPr>
              <w:br/>
              <w:t>экзем</w:t>
            </w:r>
            <w:r w:rsidRPr="00D85BE7">
              <w:rPr>
                <w:rFonts w:ascii="Liberation Serif" w:eastAsia="Calibri" w:hAnsi="Liberation Serif" w:cs="Liberation Serif"/>
              </w:rPr>
              <w:t>п</w:t>
            </w:r>
            <w:r w:rsidRPr="00D85BE7">
              <w:rPr>
                <w:rFonts w:ascii="Liberation Serif" w:eastAsia="Calibri" w:hAnsi="Liberation Serif" w:cs="Liberation Serif"/>
              </w:rPr>
              <w:t>ляров</w:t>
            </w:r>
          </w:p>
        </w:tc>
      </w:tr>
      <w:tr w:rsidR="00E84833" w:rsidRPr="00D85BE7" w:rsidTr="003F7375">
        <w:trPr>
          <w:trHeight w:val="3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85BE7">
              <w:rPr>
                <w:rFonts w:ascii="Liberation Serif" w:hAnsi="Liberation Serif"/>
                <w:color w:val="000000"/>
              </w:rPr>
              <w:t>Методические рек</w:t>
            </w:r>
            <w:r w:rsidRPr="00D85BE7">
              <w:rPr>
                <w:rFonts w:ascii="Liberation Serif" w:hAnsi="Liberation Serif"/>
                <w:color w:val="000000"/>
              </w:rPr>
              <w:t>о</w:t>
            </w:r>
            <w:r w:rsidRPr="00D85BE7">
              <w:rPr>
                <w:rFonts w:ascii="Liberation Serif" w:hAnsi="Liberation Serif"/>
                <w:color w:val="000000"/>
              </w:rPr>
              <w:t>мендации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jc w:val="both"/>
              <w:rPr>
                <w:rFonts w:ascii="Liberation Serif" w:hAnsi="Liberation Serif"/>
                <w:color w:val="000000"/>
              </w:rPr>
            </w:pPr>
            <w:r w:rsidRPr="00D85BE7">
              <w:rPr>
                <w:rFonts w:ascii="Liberation Serif" w:hAnsi="Liberation Serif"/>
                <w:b/>
                <w:bCs/>
                <w:color w:val="000000"/>
              </w:rPr>
              <w:t>Ветеринарное законодательство Росси</w:t>
            </w:r>
            <w:r w:rsidRPr="00D85BE7">
              <w:rPr>
                <w:rFonts w:ascii="Liberation Serif" w:hAnsi="Liberation Serif"/>
                <w:b/>
                <w:bCs/>
                <w:color w:val="000000"/>
              </w:rPr>
              <w:t>й</w:t>
            </w:r>
            <w:r w:rsidRPr="00D85BE7">
              <w:rPr>
                <w:rFonts w:ascii="Liberation Serif" w:hAnsi="Liberation Serif"/>
                <w:b/>
                <w:bCs/>
                <w:color w:val="000000"/>
              </w:rPr>
              <w:t>ской Федерации</w:t>
            </w:r>
            <w:r w:rsidRPr="00D85BE7">
              <w:rPr>
                <w:rFonts w:ascii="Liberation Serif" w:hAnsi="Liberation Serif"/>
                <w:color w:val="000000"/>
              </w:rPr>
              <w:t xml:space="preserve"> [Электронный ресурс] : м</w:t>
            </w:r>
            <w:r w:rsidRPr="00D85BE7">
              <w:rPr>
                <w:rFonts w:ascii="Liberation Serif" w:hAnsi="Liberation Serif"/>
                <w:color w:val="000000"/>
              </w:rPr>
              <w:t>е</w:t>
            </w:r>
            <w:r w:rsidRPr="00D85BE7">
              <w:rPr>
                <w:rFonts w:ascii="Liberation Serif" w:hAnsi="Liberation Serif"/>
                <w:color w:val="000000"/>
              </w:rPr>
              <w:t>тод. рекомендации по проведению практич</w:t>
            </w:r>
            <w:r w:rsidRPr="00D85BE7">
              <w:rPr>
                <w:rFonts w:ascii="Liberation Serif" w:hAnsi="Liberation Serif"/>
                <w:color w:val="000000"/>
              </w:rPr>
              <w:t>е</w:t>
            </w:r>
            <w:r w:rsidRPr="00D85BE7">
              <w:rPr>
                <w:rFonts w:ascii="Liberation Serif" w:hAnsi="Liberation Serif"/>
                <w:color w:val="000000"/>
              </w:rPr>
              <w:t>ских з</w:t>
            </w:r>
            <w:r w:rsidRPr="00D85BE7">
              <w:rPr>
                <w:rFonts w:ascii="Liberation Serif" w:hAnsi="Liberation Serif"/>
                <w:color w:val="000000"/>
              </w:rPr>
              <w:t>а</w:t>
            </w:r>
            <w:r w:rsidRPr="00D85BE7">
              <w:rPr>
                <w:rFonts w:ascii="Liberation Serif" w:hAnsi="Liberation Serif"/>
                <w:color w:val="000000"/>
              </w:rPr>
              <w:t>нятий и самостоятельному изучению дисциплины для студентов спец. 36.05.01 "В</w:t>
            </w:r>
            <w:r w:rsidRPr="00D85BE7">
              <w:rPr>
                <w:rFonts w:ascii="Liberation Serif" w:hAnsi="Liberation Serif"/>
                <w:color w:val="000000"/>
              </w:rPr>
              <w:t>е</w:t>
            </w:r>
            <w:r w:rsidRPr="00D85BE7">
              <w:rPr>
                <w:rFonts w:ascii="Liberation Serif" w:hAnsi="Liberation Serif"/>
                <w:color w:val="000000"/>
              </w:rPr>
              <w:t>теринария" очной, очно-заочной и заочной форм обучения / Костромская ГСХА. Каф. эпизоотологии, паразитологии и микробиол</w:t>
            </w:r>
            <w:r w:rsidRPr="00D85BE7">
              <w:rPr>
                <w:rFonts w:ascii="Liberation Serif" w:hAnsi="Liberation Serif"/>
                <w:color w:val="000000"/>
              </w:rPr>
              <w:t>о</w:t>
            </w:r>
            <w:r w:rsidRPr="00D85BE7">
              <w:rPr>
                <w:rFonts w:ascii="Liberation Serif" w:hAnsi="Liberation Serif"/>
                <w:color w:val="000000"/>
              </w:rPr>
              <w:t>гии ; Трескин М.С. Беляева Д.С.- Караваево : Кос</w:t>
            </w:r>
            <w:r w:rsidRPr="00D85BE7">
              <w:rPr>
                <w:rFonts w:ascii="Liberation Serif" w:hAnsi="Liberation Serif"/>
                <w:color w:val="000000"/>
              </w:rPr>
              <w:t>т</w:t>
            </w:r>
            <w:r w:rsidRPr="00D85BE7">
              <w:rPr>
                <w:rFonts w:ascii="Liberation Serif" w:hAnsi="Liberation Serif"/>
                <w:color w:val="000000"/>
              </w:rPr>
              <w:t>ромская ГСХА, 2015. - М115.</w:t>
            </w:r>
            <w:r w:rsidRPr="00D85BE7">
              <w:rPr>
                <w:rFonts w:ascii="Liberation Serif" w:hAnsi="Liberation Serif"/>
                <w:color w:val="000000"/>
              </w:rPr>
              <w:br/>
              <w:t>Режим доступа: http://lib.ksaa.edu.ru/marcweb,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8A10CB" w:rsidRDefault="00E84833" w:rsidP="003F7375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Неограниченный доступ</w:t>
            </w:r>
          </w:p>
        </w:tc>
      </w:tr>
      <w:tr w:rsidR="00E84833" w:rsidRPr="00D85BE7" w:rsidTr="003F7375">
        <w:trPr>
          <w:trHeight w:val="3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33" w:rsidRPr="00D85BE7" w:rsidRDefault="00E84833" w:rsidP="003F7375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85BE7">
              <w:rPr>
                <w:rFonts w:ascii="Liberation Serif" w:hAnsi="Liberation Serif"/>
                <w:color w:val="000000"/>
              </w:rPr>
              <w:t>Учебно-метод. п</w:t>
            </w:r>
            <w:r w:rsidRPr="00D85BE7">
              <w:rPr>
                <w:rFonts w:ascii="Liberation Serif" w:hAnsi="Liberation Serif"/>
                <w:color w:val="000000"/>
              </w:rPr>
              <w:t>о</w:t>
            </w:r>
            <w:r w:rsidRPr="00D85BE7">
              <w:rPr>
                <w:rFonts w:ascii="Liberation Serif" w:hAnsi="Liberation Serif"/>
                <w:color w:val="000000"/>
              </w:rPr>
              <w:t>собие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jc w:val="both"/>
              <w:rPr>
                <w:rFonts w:ascii="Liberation Serif" w:hAnsi="Liberation Serif"/>
                <w:color w:val="000000"/>
              </w:rPr>
            </w:pPr>
            <w:r w:rsidRPr="00D85BE7">
              <w:rPr>
                <w:rFonts w:ascii="Liberation Serif" w:hAnsi="Liberation Serif"/>
                <w:b/>
                <w:bCs/>
                <w:color w:val="000000"/>
              </w:rPr>
              <w:t xml:space="preserve">Непоклонов Е.А. </w:t>
            </w:r>
            <w:r w:rsidRPr="00D85BE7">
              <w:rPr>
                <w:rFonts w:ascii="Liberation Serif" w:hAnsi="Liberation Serif"/>
                <w:bCs/>
                <w:color w:val="000000"/>
              </w:rPr>
              <w:t>Государственный ветер</w:t>
            </w:r>
            <w:r w:rsidRPr="00D85BE7">
              <w:rPr>
                <w:rFonts w:ascii="Liberation Serif" w:hAnsi="Liberation Serif"/>
                <w:bCs/>
                <w:color w:val="000000"/>
              </w:rPr>
              <w:t>и</w:t>
            </w:r>
            <w:r w:rsidRPr="00D85BE7">
              <w:rPr>
                <w:rFonts w:ascii="Liberation Serif" w:hAnsi="Liberation Serif"/>
                <w:bCs/>
                <w:color w:val="000000"/>
              </w:rPr>
              <w:t>нарный надзор</w:t>
            </w:r>
            <w:r w:rsidRPr="00D85BE7">
              <w:rPr>
                <w:rFonts w:ascii="Liberation Serif" w:hAnsi="Liberation Serif"/>
                <w:color w:val="000000"/>
              </w:rPr>
              <w:t xml:space="preserve"> : учеб.-метод. </w:t>
            </w:r>
            <w:r w:rsidRPr="00D85BE7">
              <w:rPr>
                <w:rFonts w:ascii="Liberation Serif" w:hAnsi="Liberation Serif"/>
                <w:color w:val="000000"/>
              </w:rPr>
              <w:lastRenderedPageBreak/>
              <w:t>пособие / Неп</w:t>
            </w:r>
            <w:r w:rsidRPr="00D85BE7">
              <w:rPr>
                <w:rFonts w:ascii="Liberation Serif" w:hAnsi="Liberation Serif"/>
                <w:color w:val="000000"/>
              </w:rPr>
              <w:t>о</w:t>
            </w:r>
            <w:r w:rsidRPr="00D85BE7">
              <w:rPr>
                <w:rFonts w:ascii="Liberation Serif" w:hAnsi="Liberation Serif"/>
                <w:color w:val="000000"/>
              </w:rPr>
              <w:t>клонов Е.А. ; Апалькин В.А. ; Рождественский И.К., ред. - Новосибирск, 2006. - 353 с.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85BE7">
              <w:rPr>
                <w:rFonts w:ascii="Liberation Serif" w:hAnsi="Liberation Serif"/>
                <w:color w:val="000000"/>
              </w:rPr>
              <w:lastRenderedPageBreak/>
              <w:t>25</w:t>
            </w:r>
          </w:p>
        </w:tc>
      </w:tr>
      <w:tr w:rsidR="00E84833" w:rsidRPr="00D85BE7" w:rsidTr="003F7375">
        <w:trPr>
          <w:trHeight w:val="3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rPr>
                <w:rFonts w:ascii="Liberation Serif" w:hAnsi="Liberation Serif"/>
                <w:color w:val="000000"/>
              </w:rPr>
            </w:pPr>
            <w:r w:rsidRPr="00D85BE7">
              <w:rPr>
                <w:rFonts w:ascii="Liberation Serif" w:hAnsi="Liberation Serif"/>
                <w:color w:val="000000"/>
              </w:rPr>
              <w:t>Учебное пос</w:t>
            </w:r>
            <w:r w:rsidRPr="00D85BE7">
              <w:rPr>
                <w:rFonts w:ascii="Liberation Serif" w:hAnsi="Liberation Serif"/>
                <w:color w:val="000000"/>
              </w:rPr>
              <w:t>о</w:t>
            </w:r>
            <w:r w:rsidRPr="00D85BE7">
              <w:rPr>
                <w:rFonts w:ascii="Liberation Serif" w:hAnsi="Liberation Serif"/>
                <w:color w:val="000000"/>
              </w:rPr>
              <w:t>бие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 w:rsidRPr="00D85BE7">
              <w:rPr>
                <w:rFonts w:ascii="Liberation Serif" w:hAnsi="Liberation Serif"/>
                <w:b/>
                <w:bCs/>
                <w:color w:val="000000"/>
              </w:rPr>
              <w:t xml:space="preserve">Никитин, И.Н. </w:t>
            </w:r>
            <w:r w:rsidRPr="00D85BE7">
              <w:rPr>
                <w:rFonts w:ascii="Liberation Serif" w:hAnsi="Liberation Serif"/>
                <w:color w:val="000000"/>
              </w:rPr>
              <w:t>Организация ветеринарного д</w:t>
            </w:r>
            <w:r w:rsidRPr="00D85BE7">
              <w:rPr>
                <w:rFonts w:ascii="Liberation Serif" w:hAnsi="Liberation Serif"/>
                <w:color w:val="000000"/>
              </w:rPr>
              <w:t>е</w:t>
            </w:r>
            <w:r w:rsidRPr="00D85BE7">
              <w:rPr>
                <w:rFonts w:ascii="Liberation Serif" w:hAnsi="Liberation Serif"/>
                <w:color w:val="000000"/>
              </w:rPr>
              <w:t>ла [Электронный ресурс] : учеб. пособие для вузов / И. Н. Никитин. - 4-е изд., прераб. и доп. - Электрон. дан. - СПб. : Лань, 2013. - 288 с. : ил. - Режим доступа: http://e.lanbook.com/view/book/5847/, требуе</w:t>
            </w:r>
            <w:r w:rsidRPr="00D85BE7">
              <w:rPr>
                <w:rFonts w:ascii="Liberation Serif" w:hAnsi="Liberation Serif"/>
                <w:color w:val="000000"/>
              </w:rPr>
              <w:t>т</w:t>
            </w:r>
            <w:r w:rsidRPr="00D85BE7">
              <w:rPr>
                <w:rFonts w:ascii="Liberation Serif" w:hAnsi="Liberation Serif"/>
                <w:color w:val="000000"/>
              </w:rPr>
              <w:t>ся регистрация.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3" w:rsidRPr="00D85BE7" w:rsidRDefault="00E84833" w:rsidP="003F7375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Неограниченный доступ</w:t>
            </w:r>
          </w:p>
        </w:tc>
      </w:tr>
    </w:tbl>
    <w:p w:rsidR="00CC25C4" w:rsidRPr="00226F93" w:rsidRDefault="00CC25C4" w:rsidP="00CC25C4">
      <w:pPr>
        <w:suppressAutoHyphens/>
        <w:spacing w:before="60" w:after="60" w:line="360" w:lineRule="auto"/>
        <w:ind w:firstLine="709"/>
        <w:rPr>
          <w:rFonts w:ascii="Liberation Serif" w:hAnsi="Liberation Serif" w:cs="Liberation Serif"/>
          <w:b/>
          <w:bCs/>
          <w:color w:val="00000A"/>
          <w:sz w:val="22"/>
          <w:szCs w:val="22"/>
          <w:lang w:eastAsia="en-US"/>
        </w:rPr>
      </w:pPr>
      <w:bookmarkStart w:id="0" w:name="_GoBack"/>
      <w:bookmarkEnd w:id="0"/>
      <w:r w:rsidRPr="00226F93">
        <w:rPr>
          <w:rFonts w:ascii="Liberation Serif" w:hAnsi="Liberation Serif" w:cs="Liberation Serif"/>
          <w:b/>
          <w:color w:val="00000A"/>
          <w:sz w:val="22"/>
          <w:szCs w:val="22"/>
          <w:lang w:eastAsia="en-US"/>
        </w:rPr>
        <w:t>6.3.</w:t>
      </w:r>
      <w:r w:rsidRPr="00226F93">
        <w:rPr>
          <w:rFonts w:ascii="Liberation Serif" w:hAnsi="Liberation Serif" w:cs="Liberation Serif"/>
          <w:color w:val="00000A"/>
          <w:sz w:val="22"/>
          <w:szCs w:val="22"/>
          <w:lang w:eastAsia="en-US"/>
        </w:rPr>
        <w:t xml:space="preserve"> </w:t>
      </w:r>
      <w:r w:rsidRPr="00226F93">
        <w:rPr>
          <w:rFonts w:ascii="Liberation Serif" w:hAnsi="Liberation Serif" w:cs="Liberation Serif"/>
          <w:b/>
          <w:bCs/>
          <w:color w:val="00000A"/>
          <w:sz w:val="22"/>
          <w:szCs w:val="22"/>
          <w:lang w:eastAsia="en-US"/>
        </w:rPr>
        <w:t>Профессиональные базы данных и информационные справочные системы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720"/>
        <w:gridCol w:w="3842"/>
        <w:gridCol w:w="3874"/>
      </w:tblGrid>
      <w:tr w:rsidR="00CC25C4" w:rsidRPr="00226F93" w:rsidTr="008B4992">
        <w:trPr>
          <w:tblHeader/>
        </w:trPr>
        <w:tc>
          <w:tcPr>
            <w:tcW w:w="3588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both"/>
              <w:rPr>
                <w:rFonts w:ascii="Liberation Serif" w:hAnsi="Liberation Serif" w:cs="Liberation Serif"/>
                <w:b/>
                <w:lang w:eastAsia="ar-SA"/>
              </w:rPr>
            </w:pPr>
            <w:r w:rsidRPr="00226F93">
              <w:rPr>
                <w:rFonts w:ascii="Liberation Serif" w:hAnsi="Liberation Serif" w:cs="Liberation Serif"/>
                <w:b/>
                <w:bCs/>
                <w:color w:val="00000A"/>
                <w:sz w:val="22"/>
                <w:szCs w:val="22"/>
                <w:lang w:eastAsia="en-US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 / базы данных</w:t>
            </w:r>
          </w:p>
        </w:tc>
        <w:tc>
          <w:tcPr>
            <w:tcW w:w="3720" w:type="dxa"/>
            <w:shd w:val="clear" w:color="auto" w:fill="auto"/>
          </w:tcPr>
          <w:p w:rsidR="00CC25C4" w:rsidRPr="00226F93" w:rsidRDefault="00CC25C4" w:rsidP="008B4992">
            <w:pPr>
              <w:suppressAutoHyphens/>
              <w:snapToGrid w:val="0"/>
              <w:jc w:val="both"/>
              <w:rPr>
                <w:rFonts w:ascii="Liberation Serif" w:eastAsia="Arial" w:hAnsi="Liberation Serif" w:cs="Liberation Serif"/>
                <w:b/>
                <w:lang w:eastAsia="ar-SA"/>
              </w:rPr>
            </w:pPr>
            <w:r w:rsidRPr="00226F93">
              <w:rPr>
                <w:rFonts w:ascii="Liberation Serif" w:hAnsi="Liberation Serif" w:cs="Liberation Serif"/>
                <w:b/>
                <w:bCs/>
                <w:color w:val="00000A"/>
                <w:sz w:val="22"/>
                <w:szCs w:val="22"/>
                <w:lang w:eastAsia="en-US"/>
              </w:rPr>
              <w:t>Сведения о правообладателе электронно-библиотечной системы, базы данных и заключенном с ним договоре, включая срок действия заключенного договора</w:t>
            </w:r>
          </w:p>
        </w:tc>
        <w:tc>
          <w:tcPr>
            <w:tcW w:w="3842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both"/>
              <w:rPr>
                <w:rFonts w:ascii="Liberation Serif" w:hAnsi="Liberation Serif" w:cs="Liberation Serif"/>
                <w:b/>
                <w:lang w:eastAsia="ar-SA"/>
              </w:rPr>
            </w:pPr>
            <w:r w:rsidRPr="00226F93">
              <w:rPr>
                <w:rFonts w:ascii="Liberation Serif" w:hAnsi="Liberation Serif" w:cs="Liberation Serif"/>
                <w:b/>
                <w:bCs/>
                <w:color w:val="00000A"/>
                <w:sz w:val="22"/>
                <w:szCs w:val="22"/>
                <w:lang w:eastAsia="en-US"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874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both"/>
              <w:rPr>
                <w:rFonts w:ascii="Liberation Serif" w:hAnsi="Liberation Serif" w:cs="Liberation Serif"/>
                <w:b/>
                <w:lang w:eastAsia="ar-SA"/>
              </w:rPr>
            </w:pPr>
            <w:r w:rsidRPr="00226F93">
              <w:rPr>
                <w:rFonts w:ascii="Liberation Serif" w:hAnsi="Liberation Serif" w:cs="Liberation Serif"/>
                <w:b/>
                <w:bCs/>
                <w:color w:val="00000A"/>
                <w:sz w:val="22"/>
                <w:szCs w:val="22"/>
                <w:lang w:eastAsia="en-US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</w:tr>
      <w:tr w:rsidR="00CC25C4" w:rsidRPr="00226F93" w:rsidTr="008B4992">
        <w:tc>
          <w:tcPr>
            <w:tcW w:w="3588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Электронно-библиотечная система издательства «Лань» </w:t>
            </w:r>
            <w:hyperlink r:id="rId11" w:history="1">
              <w:r w:rsidRPr="00226F93">
                <w:rPr>
                  <w:rFonts w:ascii="Liberation Serif" w:eastAsia="Arial" w:hAnsi="Liberation Serif" w:cs="Liberation Serif"/>
                  <w:color w:val="0000FF"/>
                  <w:sz w:val="22"/>
                  <w:szCs w:val="22"/>
                  <w:u w:val="single"/>
                  <w:lang w:eastAsia="ar-SA"/>
                </w:rPr>
                <w:t>http://e.lanbook.com</w:t>
              </w:r>
            </w:hyperlink>
          </w:p>
        </w:tc>
        <w:tc>
          <w:tcPr>
            <w:tcW w:w="3720" w:type="dxa"/>
            <w:shd w:val="clear" w:color="auto" w:fill="auto"/>
          </w:tcPr>
          <w:p w:rsidR="00CC25C4" w:rsidRPr="00226F93" w:rsidRDefault="00CC25C4" w:rsidP="008B4992">
            <w:pPr>
              <w:tabs>
                <w:tab w:val="left" w:pos="0"/>
                <w:tab w:val="left" w:pos="72"/>
              </w:tabs>
              <w:suppressAutoHyphens/>
              <w:snapToGrid w:val="0"/>
              <w:spacing w:line="360" w:lineRule="auto"/>
              <w:jc w:val="center"/>
              <w:rPr>
                <w:rFonts w:ascii="Liberation Serif" w:eastAsia="Arial" w:hAnsi="Liberation Serif" w:cs="Liberation Serif"/>
                <w:color w:val="000000"/>
                <w:lang w:eastAsia="en-US"/>
              </w:rPr>
            </w:pPr>
            <w:r w:rsidRPr="00226F93">
              <w:rPr>
                <w:rFonts w:ascii="Liberation Serif" w:eastAsia="Arial" w:hAnsi="Liberation Serif" w:cs="Liberation Serif"/>
                <w:color w:val="000000"/>
                <w:sz w:val="22"/>
                <w:szCs w:val="22"/>
                <w:lang w:eastAsia="en-US"/>
              </w:rPr>
              <w:t>ООО «ЭБС Лань»</w:t>
            </w:r>
          </w:p>
          <w:p w:rsidR="00CC25C4" w:rsidRPr="00226F93" w:rsidRDefault="00CC25C4" w:rsidP="008B4992">
            <w:pPr>
              <w:tabs>
                <w:tab w:val="left" w:pos="72"/>
              </w:tabs>
              <w:suppressAutoHyphens/>
              <w:snapToGrid w:val="0"/>
              <w:ind w:left="12"/>
              <w:jc w:val="center"/>
              <w:rPr>
                <w:rFonts w:ascii="Liberation Serif" w:eastAsia="Arial" w:hAnsi="Liberation Serif" w:cs="Liberation Serif"/>
                <w:color w:val="000000"/>
                <w:lang w:eastAsia="en-US"/>
              </w:rPr>
            </w:pPr>
            <w:r w:rsidRPr="00226F93">
              <w:rPr>
                <w:rFonts w:ascii="Liberation Serif" w:eastAsia="Arial" w:hAnsi="Liberation Serif" w:cs="Liberation Serif"/>
                <w:color w:val="000000"/>
                <w:sz w:val="22"/>
                <w:szCs w:val="22"/>
                <w:lang w:eastAsia="en-US"/>
              </w:rPr>
              <w:t>Договор № 01/2019 от 15.03.2019г. действует до 21.03.2020г.;</w:t>
            </w:r>
          </w:p>
          <w:p w:rsidR="00CC25C4" w:rsidRPr="00226F93" w:rsidRDefault="00CC25C4" w:rsidP="008B4992">
            <w:pPr>
              <w:tabs>
                <w:tab w:val="left" w:pos="72"/>
              </w:tabs>
              <w:suppressAutoHyphens/>
              <w:snapToGrid w:val="0"/>
              <w:ind w:left="12"/>
              <w:jc w:val="center"/>
              <w:rPr>
                <w:rFonts w:ascii="Liberation Serif" w:eastAsia="Arial" w:hAnsi="Liberation Serif" w:cs="Liberation Serif"/>
                <w:color w:val="000000"/>
                <w:lang w:eastAsia="en-US"/>
              </w:rPr>
            </w:pPr>
            <w:r w:rsidRPr="00226F93">
              <w:rPr>
                <w:rFonts w:ascii="Liberation Serif" w:eastAsia="Arial" w:hAnsi="Liberation Serif" w:cs="Liberation Serif"/>
                <w:color w:val="000000"/>
                <w:sz w:val="22"/>
                <w:szCs w:val="22"/>
                <w:lang w:eastAsia="en-US"/>
              </w:rPr>
              <w:t>Договор № 02/2019 от 15.03.2019г. действует до 21.03.2020г.</w:t>
            </w:r>
          </w:p>
          <w:p w:rsidR="00CC25C4" w:rsidRPr="00226F93" w:rsidRDefault="00CC25C4" w:rsidP="008B4992">
            <w:pPr>
              <w:tabs>
                <w:tab w:val="left" w:pos="72"/>
              </w:tabs>
              <w:suppressAutoHyphens/>
              <w:snapToGrid w:val="0"/>
              <w:ind w:left="12"/>
              <w:jc w:val="center"/>
              <w:rPr>
                <w:rFonts w:ascii="Liberation Serif" w:eastAsia="Arial" w:hAnsi="Liberation Serif" w:cs="Liberation Serif"/>
                <w:color w:val="000000"/>
                <w:lang w:eastAsia="en-US"/>
              </w:rPr>
            </w:pPr>
            <w:r w:rsidRPr="00226F93">
              <w:rPr>
                <w:rFonts w:ascii="Liberation Serif" w:eastAsia="Arial" w:hAnsi="Liberation Serif" w:cs="Liberation Serif"/>
                <w:color w:val="000000"/>
                <w:sz w:val="22"/>
                <w:szCs w:val="22"/>
                <w:lang w:eastAsia="en-US"/>
              </w:rPr>
              <w:t>Договор № 03/2019 от 15.03.2019г. действует до 21.03.2020г.</w:t>
            </w:r>
          </w:p>
          <w:p w:rsidR="00CC25C4" w:rsidRPr="00226F93" w:rsidRDefault="00CC25C4" w:rsidP="008B4992">
            <w:pPr>
              <w:tabs>
                <w:tab w:val="left" w:pos="72"/>
              </w:tabs>
              <w:suppressAutoHyphens/>
              <w:snapToGrid w:val="0"/>
              <w:ind w:left="12"/>
              <w:jc w:val="center"/>
              <w:rPr>
                <w:rFonts w:ascii="Liberation Serif" w:eastAsia="Arial" w:hAnsi="Liberation Serif" w:cs="Liberation Serif"/>
                <w:color w:val="000000"/>
                <w:lang w:eastAsia="en-US"/>
              </w:rPr>
            </w:pPr>
            <w:r w:rsidRPr="00226F93">
              <w:rPr>
                <w:rFonts w:ascii="Liberation Serif" w:eastAsia="Arial" w:hAnsi="Liberation Serif" w:cs="Liberation Serif"/>
                <w:color w:val="000000"/>
                <w:sz w:val="22"/>
                <w:szCs w:val="22"/>
                <w:lang w:eastAsia="en-US"/>
              </w:rPr>
              <w:t>Договор № 04/2019 от 15.03.2019г. действует до 21.03.2020г.</w:t>
            </w:r>
          </w:p>
          <w:p w:rsidR="00CC25C4" w:rsidRPr="00226F93" w:rsidRDefault="00CC25C4" w:rsidP="008B4992">
            <w:pPr>
              <w:suppressAutoHyphens/>
              <w:ind w:left="12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eastAsia="Arial" w:hAnsi="Liberation Serif" w:cs="Liberation Serif"/>
                <w:color w:val="000000"/>
                <w:sz w:val="22"/>
                <w:szCs w:val="22"/>
                <w:lang w:eastAsia="en-US"/>
              </w:rPr>
              <w:t xml:space="preserve">Соглашение о сотрудничестве №115/19 от 04.03.2018 до </w:t>
            </w:r>
            <w:r w:rsidRPr="00226F93">
              <w:rPr>
                <w:rFonts w:ascii="Liberation Serif" w:eastAsia="Arial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20.03.2020г.</w:t>
            </w:r>
          </w:p>
        </w:tc>
        <w:tc>
          <w:tcPr>
            <w:tcW w:w="3842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lastRenderedPageBreak/>
              <w:t>Свидетельство о государственной регистрации базы данных № 2011620038 от 11.01.2011 «Издательство Лань. Электронно-библиотечная система» / Свидетельство о регистрации СМИ ЭЛ № ФС77-42547 от 03.11.2010 г</w:t>
            </w:r>
          </w:p>
        </w:tc>
        <w:tc>
          <w:tcPr>
            <w:tcW w:w="3874" w:type="dxa"/>
            <w:vMerge w:val="restart"/>
            <w:shd w:val="clear" w:color="auto" w:fill="auto"/>
          </w:tcPr>
          <w:p w:rsidR="00CC25C4" w:rsidRPr="00226F93" w:rsidRDefault="00CC25C4" w:rsidP="008B4992">
            <w:pPr>
              <w:suppressAutoHyphens/>
              <w:jc w:val="both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ограничений.</w:t>
            </w:r>
          </w:p>
        </w:tc>
      </w:tr>
      <w:tr w:rsidR="00CC25C4" w:rsidRPr="00226F93" w:rsidTr="008B4992">
        <w:tc>
          <w:tcPr>
            <w:tcW w:w="3588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eastAsia="Arial" w:hAnsi="Liberation Serif" w:cs="Liberation Serif"/>
                <w:bCs/>
                <w:color w:val="00000A"/>
                <w:sz w:val="22"/>
                <w:szCs w:val="22"/>
                <w:lang w:eastAsia="en-US"/>
              </w:rPr>
              <w:lastRenderedPageBreak/>
              <w:t>Научная электронная библиотека</w:t>
            </w:r>
            <w:r w:rsidRPr="00226F93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en-US"/>
              </w:rPr>
              <w:t xml:space="preserve">  </w:t>
            </w:r>
            <w:hyperlink r:id="rId12" w:history="1">
              <w:r w:rsidRPr="00226F93">
                <w:rPr>
                  <w:rFonts w:ascii="Liberation Serif" w:hAnsi="Liberation Serif" w:cs="Liberation Serif"/>
                  <w:color w:val="0000FF"/>
                  <w:sz w:val="22"/>
                  <w:szCs w:val="22"/>
                  <w:u w:val="single"/>
                  <w:lang w:eastAsia="en-US"/>
                </w:rPr>
                <w:t>http:</w:t>
              </w:r>
            </w:hyperlink>
            <w:hyperlink r:id="rId13" w:history="1">
              <w:r w:rsidRPr="00226F93">
                <w:rPr>
                  <w:rFonts w:ascii="Liberation Serif" w:hAnsi="Liberation Serif" w:cs="Liberation Serif"/>
                  <w:color w:val="0000FF"/>
                  <w:sz w:val="22"/>
                  <w:szCs w:val="22"/>
                  <w:u w:val="single"/>
                  <w:lang w:eastAsia="en-US"/>
                </w:rPr>
                <w:t>//</w:t>
              </w:r>
            </w:hyperlink>
            <w:hyperlink r:id="rId14" w:history="1">
              <w:r w:rsidRPr="00226F93">
                <w:rPr>
                  <w:rFonts w:ascii="Liberation Serif" w:hAnsi="Liberation Serif" w:cs="Liberation Serif"/>
                  <w:color w:val="0000FF"/>
                  <w:sz w:val="22"/>
                  <w:szCs w:val="22"/>
                  <w:u w:val="single"/>
                  <w:lang w:eastAsia="en-US"/>
                </w:rPr>
                <w:t>www.eLibrary.ru</w:t>
              </w:r>
            </w:hyperlink>
          </w:p>
        </w:tc>
        <w:tc>
          <w:tcPr>
            <w:tcW w:w="3720" w:type="dxa"/>
            <w:shd w:val="clear" w:color="auto" w:fill="auto"/>
          </w:tcPr>
          <w:p w:rsidR="00CC25C4" w:rsidRPr="00226F93" w:rsidRDefault="00CC25C4" w:rsidP="008B4992">
            <w:pPr>
              <w:tabs>
                <w:tab w:val="left" w:pos="72"/>
              </w:tabs>
              <w:suppressAutoHyphens/>
              <w:snapToGrid w:val="0"/>
              <w:spacing w:line="360" w:lineRule="auto"/>
              <w:ind w:left="72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en-US"/>
              </w:rPr>
              <w:t>ООО НАУЧНАЯ ЭЛЕКТРОННАЯ БИБЛИОТЕКА, Лицензионное соглашение от 31.03.2017, без ограничения срока</w:t>
            </w:r>
          </w:p>
        </w:tc>
        <w:tc>
          <w:tcPr>
            <w:tcW w:w="3842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>Свидетельство о государственной регистрации базы данных № 2010620732 от 14.12.2010 «Электронно-библиотечная система elibrary», правообладатель ООО «РУНЭБ» / Свидетельство о регистрации СМИ ЭЛ № ФС77-42487 от 27.10.2010 г.</w:t>
            </w:r>
          </w:p>
        </w:tc>
        <w:tc>
          <w:tcPr>
            <w:tcW w:w="3874" w:type="dxa"/>
            <w:vMerge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CC25C4" w:rsidRPr="00226F93" w:rsidTr="008B4992">
        <w:tc>
          <w:tcPr>
            <w:tcW w:w="3588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eastAsia="Arial" w:hAnsi="Liberation Serif" w:cs="Liberation Serif"/>
                <w:bCs/>
                <w:color w:val="00000A"/>
                <w:lang w:eastAsia="en-US"/>
              </w:rPr>
            </w:pPr>
            <w:r w:rsidRPr="00226F93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val="en-US" w:eastAsia="en-US"/>
              </w:rPr>
              <w:t>Polpred</w:t>
            </w:r>
            <w:r w:rsidRPr="00226F93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en-US"/>
              </w:rPr>
              <w:t>.</w:t>
            </w:r>
            <w:r w:rsidRPr="00226F93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val="en-US" w:eastAsia="en-US"/>
              </w:rPr>
              <w:t>com</w:t>
            </w:r>
            <w:r w:rsidRPr="00226F93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en-US"/>
              </w:rPr>
              <w:t xml:space="preserve"> Обзор СМИ </w:t>
            </w:r>
            <w:hyperlink r:id="rId15" w:history="1">
              <w:r w:rsidRPr="00226F93">
                <w:rPr>
                  <w:rFonts w:ascii="Liberation Serif" w:eastAsia="Arial" w:hAnsi="Liberation Serif" w:cs="Liberation Serif"/>
                  <w:color w:val="0000FF"/>
                  <w:sz w:val="22"/>
                  <w:szCs w:val="22"/>
                  <w:u w:val="single"/>
                  <w:lang w:eastAsia="en-US"/>
                </w:rPr>
                <w:t>http://polpred.com</w:t>
              </w:r>
            </w:hyperlink>
          </w:p>
        </w:tc>
        <w:tc>
          <w:tcPr>
            <w:tcW w:w="3720" w:type="dxa"/>
            <w:shd w:val="clear" w:color="auto" w:fill="auto"/>
          </w:tcPr>
          <w:p w:rsidR="00CC25C4" w:rsidRPr="00226F93" w:rsidRDefault="00CC25C4" w:rsidP="008B4992">
            <w:pPr>
              <w:tabs>
                <w:tab w:val="left" w:pos="72"/>
              </w:tabs>
              <w:suppressAutoHyphens/>
              <w:snapToGrid w:val="0"/>
              <w:spacing w:line="360" w:lineRule="auto"/>
              <w:ind w:left="72"/>
              <w:jc w:val="center"/>
              <w:rPr>
                <w:rFonts w:ascii="Liberation Serif" w:eastAsia="Arial" w:hAnsi="Liberation Serif" w:cs="Liberation Serif"/>
                <w:color w:val="00000A"/>
                <w:lang w:eastAsia="en-US"/>
              </w:rPr>
            </w:pPr>
            <w:r w:rsidRPr="00226F93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en-US"/>
              </w:rPr>
              <w:t>ООО «ПОЛПРЕД Справочники» Соглашение от 29.03.2019</w:t>
            </w:r>
          </w:p>
        </w:tc>
        <w:tc>
          <w:tcPr>
            <w:tcW w:w="3842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 xml:space="preserve">Свидетельство о государственной регистрации базы данных  № 2010620535 от 21.09.2010 ООО </w:t>
            </w:r>
            <w:r w:rsidRPr="00226F93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en-US"/>
              </w:rPr>
              <w:t xml:space="preserve">«ПОЛПРЕД Справочники» / </w:t>
            </w: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>Свидетельство о регистрации СМИ ЭЛ № ФС77-42207 от 08.10.2010 г.</w:t>
            </w:r>
          </w:p>
        </w:tc>
        <w:tc>
          <w:tcPr>
            <w:tcW w:w="3874" w:type="dxa"/>
            <w:vMerge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CC25C4" w:rsidRPr="00226F93" w:rsidTr="008B4992">
        <w:tc>
          <w:tcPr>
            <w:tcW w:w="3588" w:type="dxa"/>
            <w:shd w:val="clear" w:color="auto" w:fill="auto"/>
          </w:tcPr>
          <w:p w:rsidR="00CC25C4" w:rsidRPr="00226F93" w:rsidRDefault="00CC25C4" w:rsidP="008B4992">
            <w:pPr>
              <w:suppressAutoHyphens/>
              <w:spacing w:line="360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>Электронная библиотека Костромской ГСХА</w:t>
            </w:r>
          </w:p>
          <w:p w:rsidR="00CC25C4" w:rsidRPr="00226F93" w:rsidRDefault="00233A06" w:rsidP="008B4992">
            <w:pPr>
              <w:suppressAutoHyphens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hyperlink r:id="rId16" w:history="1">
              <w:r w:rsidR="00CC25C4" w:rsidRPr="00226F93">
                <w:rPr>
                  <w:rFonts w:ascii="Liberation Serif" w:hAnsi="Liberation Serif" w:cs="Liberation Serif"/>
                  <w:color w:val="0000FF"/>
                  <w:sz w:val="22"/>
                  <w:szCs w:val="22"/>
                  <w:u w:val="single"/>
                  <w:lang w:eastAsia="en-US"/>
                </w:rPr>
                <w:t>http://lib.ksaa.edu.ru/marcweb</w:t>
              </w:r>
            </w:hyperlink>
          </w:p>
        </w:tc>
        <w:tc>
          <w:tcPr>
            <w:tcW w:w="3720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>НПО «ИнформСистема» Лицензионное соглашение № 070420080839 от 07.04.2008</w:t>
            </w:r>
          </w:p>
        </w:tc>
        <w:tc>
          <w:tcPr>
            <w:tcW w:w="3842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>Номер лицензии на использование программного продукта АБИС МАРК SQL 070420080839. Право использования принадлежит ФГБОУ ВПО Костромская ГСХА</w:t>
            </w:r>
          </w:p>
        </w:tc>
        <w:tc>
          <w:tcPr>
            <w:tcW w:w="3874" w:type="dxa"/>
            <w:vMerge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CC25C4" w:rsidRPr="00226F93" w:rsidTr="008B4992">
        <w:tc>
          <w:tcPr>
            <w:tcW w:w="3588" w:type="dxa"/>
            <w:shd w:val="clear" w:color="auto" w:fill="auto"/>
          </w:tcPr>
          <w:p w:rsidR="00CC25C4" w:rsidRPr="00226F93" w:rsidRDefault="00CC25C4" w:rsidP="008B4992">
            <w:pPr>
              <w:suppressAutoHyphens/>
              <w:spacing w:line="360" w:lineRule="auto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 xml:space="preserve">Информационная система «Единое окно доступа к образовательным ресурсам» </w:t>
            </w:r>
            <w:hyperlink r:id="rId17" w:history="1">
              <w:r w:rsidRPr="00226F93">
                <w:rPr>
                  <w:rFonts w:ascii="Liberation Serif" w:hAnsi="Liberation Serif" w:cs="Liberation Serif"/>
                  <w:color w:val="0000FF"/>
                  <w:sz w:val="22"/>
                  <w:szCs w:val="22"/>
                  <w:u w:val="single"/>
                  <w:lang w:eastAsia="en-US"/>
                </w:rPr>
                <w:t>http://window.edu.ru</w:t>
              </w:r>
            </w:hyperlink>
          </w:p>
        </w:tc>
        <w:tc>
          <w:tcPr>
            <w:tcW w:w="3720" w:type="dxa"/>
            <w:shd w:val="clear" w:color="auto" w:fill="auto"/>
          </w:tcPr>
          <w:p w:rsidR="00CC25C4" w:rsidRPr="00226F93" w:rsidRDefault="00CC25C4" w:rsidP="008B4992">
            <w:pPr>
              <w:suppressAutoHyphens/>
              <w:spacing w:line="360" w:lineRule="auto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>ФГАУ ГНИИ ИТТ "Информика".</w:t>
            </w:r>
          </w:p>
          <w:p w:rsidR="00CC25C4" w:rsidRPr="00226F93" w:rsidRDefault="00CC25C4" w:rsidP="008B4992">
            <w:pPr>
              <w:suppressAutoHyphens/>
              <w:jc w:val="center"/>
              <w:rPr>
                <w:rFonts w:ascii="Liberation Serif" w:eastAsia="Arial" w:hAnsi="Liberation Serif" w:cs="Liberation Serif"/>
                <w:color w:val="000000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>Некоммерческий продукт со свободным доступом.</w:t>
            </w:r>
          </w:p>
        </w:tc>
        <w:tc>
          <w:tcPr>
            <w:tcW w:w="3842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>Свидетельство о регистрации СМИ Эл № 77 – 8044 от 16.06.2003</w:t>
            </w:r>
          </w:p>
        </w:tc>
        <w:tc>
          <w:tcPr>
            <w:tcW w:w="3874" w:type="dxa"/>
            <w:vMerge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CC25C4" w:rsidRPr="00226F93" w:rsidTr="008B4992">
        <w:tc>
          <w:tcPr>
            <w:tcW w:w="3588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en-US"/>
              </w:rPr>
              <w:t xml:space="preserve">Национальная электронная библиотека </w:t>
            </w:r>
            <w:hyperlink r:id="rId18" w:history="1">
              <w:r w:rsidRPr="00226F93">
                <w:rPr>
                  <w:rFonts w:ascii="Liberation Serif" w:hAnsi="Liberation Serif" w:cs="Liberation Serif"/>
                  <w:color w:val="0000FF"/>
                  <w:sz w:val="22"/>
                  <w:szCs w:val="22"/>
                  <w:u w:val="single"/>
                  <w:lang w:eastAsia="en-US"/>
                </w:rPr>
                <w:t xml:space="preserve">http://нэб.рф </w:t>
              </w:r>
            </w:hyperlink>
          </w:p>
        </w:tc>
        <w:tc>
          <w:tcPr>
            <w:tcW w:w="3720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eastAsia="Arial" w:hAnsi="Liberation Serif" w:cs="Liberation Serif"/>
                <w:color w:val="000000"/>
                <w:sz w:val="22"/>
                <w:szCs w:val="22"/>
                <w:lang w:eastAsia="en-US"/>
              </w:rPr>
              <w:t xml:space="preserve">ФГБУ «РГБ» Договор №101/НЭБ/1303 от 27.01.2016 с </w:t>
            </w:r>
            <w:r w:rsidRPr="00226F93">
              <w:rPr>
                <w:rFonts w:ascii="Liberation Serif" w:eastAsia="Arial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неограниченной пролонгацией</w:t>
            </w:r>
          </w:p>
        </w:tc>
        <w:tc>
          <w:tcPr>
            <w:tcW w:w="3842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lastRenderedPageBreak/>
              <w:t>Свидетельство о регистрации СМИ № 77-814 от 28.14.1999г.</w:t>
            </w:r>
          </w:p>
        </w:tc>
        <w:tc>
          <w:tcPr>
            <w:tcW w:w="3874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 xml:space="preserve">Возможен одновременный индивидуальный неограниченный </w:t>
            </w: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lastRenderedPageBreak/>
              <w:t>доступ к изданиям, подлежащим свободному использованию. Доступ к изданиям, охраняемым авторским правом, возможен из Электронного читального зала.</w:t>
            </w:r>
          </w:p>
        </w:tc>
      </w:tr>
      <w:tr w:rsidR="00CC25C4" w:rsidRPr="00226F93" w:rsidTr="008B4992">
        <w:tc>
          <w:tcPr>
            <w:tcW w:w="3588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eastAsia="Arial" w:hAnsi="Liberation Serif" w:cs="Liberation Serif"/>
                <w:lang w:val="en-US"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lastRenderedPageBreak/>
              <w:t>Справочная Правовая Система «КонсультантПлюс»</w:t>
            </w:r>
            <w:r w:rsidRPr="00226F9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3720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0"/>
                <w:spacing w:val="2"/>
                <w:sz w:val="22"/>
                <w:szCs w:val="22"/>
                <w:shd w:val="clear" w:color="auto" w:fill="FFFFFF"/>
                <w:lang w:eastAsia="en-US"/>
              </w:rPr>
              <w:t>ЗАО «Консультант Плюс» Договор № 105 от 09.01.2013, доп. соглашение №1 от 01.01.2017</w:t>
            </w:r>
          </w:p>
        </w:tc>
        <w:tc>
          <w:tcPr>
            <w:tcW w:w="3842" w:type="dxa"/>
            <w:shd w:val="clear" w:color="auto" w:fill="auto"/>
          </w:tcPr>
          <w:p w:rsidR="00CC25C4" w:rsidRPr="00226F93" w:rsidRDefault="00CC25C4" w:rsidP="008B4992">
            <w:pPr>
              <w:suppressAutoHyphens/>
              <w:spacing w:line="360" w:lineRule="auto"/>
              <w:ind w:firstLine="709"/>
              <w:jc w:val="center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>Свидетельство о регистрации СМИ Эл № ФС 77-42075 от 08.01.2003</w:t>
            </w:r>
          </w:p>
        </w:tc>
        <w:tc>
          <w:tcPr>
            <w:tcW w:w="3874" w:type="dxa"/>
            <w:shd w:val="clear" w:color="auto" w:fill="auto"/>
          </w:tcPr>
          <w:p w:rsidR="00CC25C4" w:rsidRPr="00226F93" w:rsidRDefault="00CC25C4" w:rsidP="008B4992">
            <w:pPr>
              <w:suppressAutoHyphens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226F93"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  <w:t>Возможен локальный сетевой доступ.</w:t>
            </w:r>
          </w:p>
        </w:tc>
      </w:tr>
    </w:tbl>
    <w:p w:rsidR="00EB590E" w:rsidRDefault="00EB590E" w:rsidP="000B6609">
      <w:pPr>
        <w:suppressAutoHyphens/>
        <w:spacing w:before="60" w:after="60"/>
        <w:ind w:firstLine="709"/>
        <w:rPr>
          <w:rFonts w:ascii="Liberation Serif" w:hAnsi="Liberation Serif"/>
          <w:b/>
          <w:color w:val="000000"/>
          <w:lang w:eastAsia="ar-SA"/>
        </w:rPr>
      </w:pPr>
    </w:p>
    <w:p w:rsidR="00EB590E" w:rsidRDefault="00EB590E" w:rsidP="000B6609">
      <w:pPr>
        <w:suppressAutoHyphens/>
        <w:spacing w:before="60" w:after="60"/>
        <w:ind w:firstLine="709"/>
        <w:rPr>
          <w:rFonts w:ascii="Liberation Serif" w:hAnsi="Liberation Serif"/>
          <w:b/>
          <w:color w:val="000000"/>
          <w:lang w:eastAsia="ar-SA"/>
        </w:rPr>
      </w:pPr>
    </w:p>
    <w:p w:rsidR="000B6609" w:rsidRPr="00EB590E" w:rsidRDefault="000B6609" w:rsidP="000B6609">
      <w:pPr>
        <w:suppressAutoHyphens/>
        <w:spacing w:before="60" w:after="60"/>
        <w:ind w:firstLine="709"/>
        <w:rPr>
          <w:rFonts w:ascii="Liberation Serif" w:hAnsi="Liberation Serif"/>
          <w:b/>
          <w:color w:val="000000"/>
          <w:lang w:eastAsia="ar-SA"/>
        </w:rPr>
      </w:pPr>
      <w:r w:rsidRPr="00EB590E">
        <w:rPr>
          <w:rFonts w:ascii="Liberation Serif" w:hAnsi="Liberation Serif"/>
          <w:b/>
          <w:color w:val="000000"/>
          <w:lang w:eastAsia="ar-SA"/>
        </w:rPr>
        <w:t>6.4 Лицензионное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1"/>
        <w:gridCol w:w="7386"/>
      </w:tblGrid>
      <w:tr w:rsidR="000B6609" w:rsidRPr="00EB590E" w:rsidTr="00D83E0B">
        <w:tc>
          <w:tcPr>
            <w:tcW w:w="6831" w:type="dxa"/>
            <w:vAlign w:val="center"/>
          </w:tcPr>
          <w:p w:rsidR="000B6609" w:rsidRPr="00EB590E" w:rsidRDefault="000B6609" w:rsidP="000B6609">
            <w:pPr>
              <w:suppressAutoHyphens/>
              <w:spacing w:line="228" w:lineRule="auto"/>
              <w:jc w:val="center"/>
              <w:rPr>
                <w:rFonts w:ascii="Liberation Serif" w:hAnsi="Liberation Serif"/>
                <w:color w:val="000000"/>
                <w:lang w:eastAsia="ar-SA"/>
              </w:rPr>
            </w:pPr>
            <w:r w:rsidRPr="00EB590E">
              <w:rPr>
                <w:rFonts w:ascii="Liberation Serif" w:hAnsi="Liberation Serif"/>
                <w:color w:val="000000"/>
                <w:lang w:eastAsia="ar-SA"/>
              </w:rPr>
              <w:t>Наименование программного обеспечения</w:t>
            </w:r>
          </w:p>
        </w:tc>
        <w:tc>
          <w:tcPr>
            <w:tcW w:w="7386" w:type="dxa"/>
            <w:vAlign w:val="center"/>
          </w:tcPr>
          <w:p w:rsidR="000B6609" w:rsidRPr="00EB590E" w:rsidRDefault="000B6609" w:rsidP="000B6609">
            <w:pPr>
              <w:suppressAutoHyphens/>
              <w:spacing w:line="228" w:lineRule="auto"/>
              <w:jc w:val="center"/>
              <w:rPr>
                <w:rFonts w:ascii="Liberation Serif" w:hAnsi="Liberation Serif"/>
                <w:color w:val="000000"/>
                <w:lang w:eastAsia="ar-SA"/>
              </w:rPr>
            </w:pPr>
            <w:r w:rsidRPr="00EB590E">
              <w:rPr>
                <w:rFonts w:ascii="Liberation Serif" w:hAnsi="Liberation Serif"/>
                <w:color w:val="000000"/>
                <w:lang w:eastAsia="ar-SA"/>
              </w:rPr>
              <w:t>Сведения о правообладателе (лицензиат, номер лицензии, дата выдачи, срок действия)и заключенном с ним договоре</w:t>
            </w:r>
          </w:p>
        </w:tc>
      </w:tr>
      <w:tr w:rsidR="000B6609" w:rsidRPr="00EB590E" w:rsidTr="00D83E0B">
        <w:tc>
          <w:tcPr>
            <w:tcW w:w="6831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  <w:t>Windows Prof 7 Academic Open License</w:t>
            </w:r>
          </w:p>
        </w:tc>
        <w:tc>
          <w:tcPr>
            <w:tcW w:w="7386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  <w:t>Майкрософт, 47105956, 30.06.2010, постоянная</w:t>
            </w:r>
          </w:p>
        </w:tc>
      </w:tr>
      <w:tr w:rsidR="000B6609" w:rsidRPr="00EB590E" w:rsidTr="00D83E0B">
        <w:tc>
          <w:tcPr>
            <w:tcW w:w="6831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  <w:t>Microsoft Office 2010 Russian Academic Open License</w:t>
            </w:r>
          </w:p>
        </w:tc>
        <w:tc>
          <w:tcPr>
            <w:tcW w:w="7386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  <w:t>Майкрософт, 47105956, 30.06.2010, постоянная</w:t>
            </w:r>
          </w:p>
        </w:tc>
      </w:tr>
      <w:tr w:rsidR="000B6609" w:rsidRPr="00EB590E" w:rsidTr="00D83E0B">
        <w:tc>
          <w:tcPr>
            <w:tcW w:w="6831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  <w:t>Microsoft Windows SL 8.1 Russian Academic Open License</w:t>
            </w:r>
          </w:p>
        </w:tc>
        <w:tc>
          <w:tcPr>
            <w:tcW w:w="7386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  <w:t>Майкрософт, 64407027, 25.11.2014, постоянная</w:t>
            </w:r>
          </w:p>
        </w:tc>
      </w:tr>
      <w:tr w:rsidR="000B6609" w:rsidRPr="00EB590E" w:rsidTr="00D83E0B">
        <w:tc>
          <w:tcPr>
            <w:tcW w:w="6831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  <w:t>Microsoft Office 2013 Russian Academic Open License</w:t>
            </w:r>
          </w:p>
        </w:tc>
        <w:tc>
          <w:tcPr>
            <w:tcW w:w="7386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  <w:t>Майкрософт, 64407027, 25.11.2014, постоянная</w:t>
            </w:r>
          </w:p>
        </w:tc>
      </w:tr>
      <w:tr w:rsidR="000B6609" w:rsidRPr="00EB590E" w:rsidTr="00D83E0B">
        <w:tc>
          <w:tcPr>
            <w:tcW w:w="6831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  <w:t>Microsoft SQL Server Standard Edition Academic</w:t>
            </w:r>
          </w:p>
        </w:tc>
        <w:tc>
          <w:tcPr>
            <w:tcW w:w="7386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  <w:t>Майкрософт, 44794865, 13.11.2008, постоянная</w:t>
            </w:r>
          </w:p>
        </w:tc>
      </w:tr>
      <w:tr w:rsidR="000B6609" w:rsidRPr="00EB590E" w:rsidTr="00D83E0B">
        <w:tc>
          <w:tcPr>
            <w:tcW w:w="6831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  <w:t>Microsoft Windows Server Standard 2008 Academic</w:t>
            </w:r>
          </w:p>
        </w:tc>
        <w:tc>
          <w:tcPr>
            <w:tcW w:w="7386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  <w:t>Майкрософт, 44794865, 13.11.2008, постоянная</w:t>
            </w:r>
          </w:p>
        </w:tc>
      </w:tr>
      <w:tr w:rsidR="000B6609" w:rsidRPr="00EB590E" w:rsidTr="00D83E0B">
        <w:tc>
          <w:tcPr>
            <w:tcW w:w="6831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  <w:t>Microsoft Windows Server Standard 2008 R2 Academic</w:t>
            </w:r>
          </w:p>
        </w:tc>
        <w:tc>
          <w:tcPr>
            <w:tcW w:w="7386" w:type="dxa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  <w:t>Майкрософт, 48946846, 24.08.2011, постоянная</w:t>
            </w:r>
          </w:p>
        </w:tc>
      </w:tr>
      <w:tr w:rsidR="000B6609" w:rsidRPr="00EB590E" w:rsidTr="00D83E0B">
        <w:tc>
          <w:tcPr>
            <w:tcW w:w="6831" w:type="dxa"/>
            <w:vAlign w:val="center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eastAsia="en-US" w:bidi="en-US"/>
              </w:rPr>
              <w:t>Программное обеспечение «Антиплагиат»</w:t>
            </w:r>
          </w:p>
        </w:tc>
        <w:tc>
          <w:tcPr>
            <w:tcW w:w="7386" w:type="dxa"/>
            <w:vAlign w:val="center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bidi="ru-RU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bidi="ru-RU"/>
              </w:rPr>
              <w:t>ЗАО «Антиплагиат», лицензионный договор №492 от 22.09.2017, 1 год</w:t>
            </w:r>
          </w:p>
        </w:tc>
      </w:tr>
      <w:tr w:rsidR="000B6609" w:rsidRPr="00EB590E" w:rsidTr="00D83E0B">
        <w:tc>
          <w:tcPr>
            <w:tcW w:w="6831" w:type="dxa"/>
            <w:vAlign w:val="center"/>
          </w:tcPr>
          <w:p w:rsidR="000B6609" w:rsidRPr="00EB590E" w:rsidRDefault="000B6609" w:rsidP="000B6609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</w:pPr>
            <w:r w:rsidRPr="00EB590E">
              <w:rPr>
                <w:rFonts w:ascii="Liberation Serif" w:hAnsi="Liberation Serif"/>
                <w:color w:val="000000"/>
                <w:lang w:val="en-US"/>
              </w:rPr>
              <w:t xml:space="preserve">Kaspersky Endpoint Security </w:t>
            </w:r>
            <w:r w:rsidRPr="00EB590E">
              <w:rPr>
                <w:rFonts w:ascii="Liberation Serif" w:hAnsi="Liberation Serif"/>
                <w:color w:val="000000"/>
              </w:rPr>
              <w:t>для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 xml:space="preserve"> </w:t>
            </w:r>
            <w:r w:rsidRPr="00EB590E">
              <w:rPr>
                <w:rFonts w:ascii="Liberation Serif" w:hAnsi="Liberation Serif"/>
                <w:color w:val="000000"/>
              </w:rPr>
              <w:t>бизнеса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 xml:space="preserve"> – </w:t>
            </w:r>
            <w:r w:rsidRPr="00EB590E">
              <w:rPr>
                <w:rFonts w:ascii="Liberation Serif" w:hAnsi="Liberation Serif"/>
                <w:color w:val="000000"/>
              </w:rPr>
              <w:t>Стандартный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 xml:space="preserve">Russian 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lastRenderedPageBreak/>
              <w:t>Edition. 250-499Node 1 year Educational Renewal License</w:t>
            </w:r>
          </w:p>
        </w:tc>
        <w:tc>
          <w:tcPr>
            <w:tcW w:w="7386" w:type="dxa"/>
            <w:vAlign w:val="center"/>
          </w:tcPr>
          <w:p w:rsidR="000B6609" w:rsidRPr="00EB590E" w:rsidRDefault="000B6609" w:rsidP="000B6609">
            <w:pPr>
              <w:suppressAutoHyphens/>
              <w:spacing w:line="228" w:lineRule="auto"/>
              <w:rPr>
                <w:rFonts w:ascii="Liberation Serif" w:eastAsia="Calibri" w:hAnsi="Liberation Serif"/>
                <w:color w:val="000000"/>
                <w:shd w:val="clear" w:color="auto" w:fill="FFFFFF"/>
                <w:lang w:bidi="ru-RU"/>
              </w:rPr>
            </w:pPr>
            <w:r w:rsidRPr="00EB590E">
              <w:rPr>
                <w:rFonts w:ascii="Liberation Serif" w:hAnsi="Liberation Serif"/>
                <w:color w:val="000000"/>
                <w:lang w:eastAsia="ar-SA"/>
              </w:rPr>
              <w:lastRenderedPageBreak/>
              <w:t xml:space="preserve">ООО «ДримСофт», лицензионный договор №6 от 09.01.2018, </w:t>
            </w:r>
            <w:r w:rsidRPr="00EB590E">
              <w:rPr>
                <w:rFonts w:ascii="Liberation Serif" w:hAnsi="Liberation Serif"/>
                <w:color w:val="000000"/>
                <w:lang w:eastAsia="ar-SA"/>
              </w:rPr>
              <w:lastRenderedPageBreak/>
              <w:t>с 16.01.2018 до 24.01.2019</w:t>
            </w:r>
          </w:p>
        </w:tc>
      </w:tr>
    </w:tbl>
    <w:p w:rsidR="000B6609" w:rsidRPr="00EB590E" w:rsidRDefault="000B6609" w:rsidP="000B6609">
      <w:pPr>
        <w:suppressAutoHyphens/>
        <w:spacing w:before="120" w:after="120"/>
        <w:ind w:firstLine="709"/>
        <w:jc w:val="both"/>
        <w:rPr>
          <w:rFonts w:ascii="Liberation Serif" w:hAnsi="Liberation Serif" w:cs="Liberation Serif"/>
          <w:b/>
          <w:bCs/>
          <w:color w:val="00000A"/>
          <w:lang w:eastAsia="en-US"/>
        </w:rPr>
      </w:pPr>
      <w:r w:rsidRPr="00EB590E">
        <w:rPr>
          <w:rFonts w:ascii="Liberation Serif" w:hAnsi="Liberation Serif" w:cs="Liberation Serif"/>
          <w:b/>
          <w:bCs/>
          <w:color w:val="00000A"/>
          <w:lang w:eastAsia="en-US"/>
        </w:rPr>
        <w:lastRenderedPageBreak/>
        <w:t>7. Материально-техническое обеспечение дисциплины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3"/>
        <w:gridCol w:w="5718"/>
        <w:gridCol w:w="4964"/>
      </w:tblGrid>
      <w:tr w:rsidR="000B6609" w:rsidRPr="00EB590E" w:rsidTr="00D83E0B">
        <w:trPr>
          <w:trHeight w:val="144"/>
          <w:tblHeader/>
        </w:trPr>
        <w:tc>
          <w:tcPr>
            <w:tcW w:w="4203" w:type="dxa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718" w:type="dxa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964" w:type="dxa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bCs/>
                <w:color w:val="000000"/>
              </w:rPr>
              <w:t>Перечень лицензионного</w:t>
            </w:r>
            <w:r w:rsidRPr="00EB590E">
              <w:rPr>
                <w:rFonts w:ascii="Liberation Serif" w:hAnsi="Liberation Serif"/>
                <w:bCs/>
                <w:color w:val="000000"/>
              </w:rPr>
              <w:br/>
              <w:t>программного обеспечения</w:t>
            </w:r>
          </w:p>
        </w:tc>
      </w:tr>
      <w:tr w:rsidR="000B6609" w:rsidRPr="00EB590E" w:rsidTr="00D83E0B">
        <w:trPr>
          <w:trHeight w:val="689"/>
        </w:trPr>
        <w:tc>
          <w:tcPr>
            <w:tcW w:w="4203" w:type="dxa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Учебные аудитории для проведения занятий лекционного типа</w:t>
            </w:r>
          </w:p>
        </w:tc>
        <w:tc>
          <w:tcPr>
            <w:tcW w:w="5718" w:type="dxa"/>
          </w:tcPr>
          <w:p w:rsidR="000B6609" w:rsidRPr="00EB590E" w:rsidRDefault="000B6609" w:rsidP="000B6609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Аудитория 405 «э»</w:t>
            </w:r>
          </w:p>
          <w:p w:rsidR="000B6609" w:rsidRPr="00EB590E" w:rsidRDefault="000B6609" w:rsidP="000B6609">
            <w:pPr>
              <w:suppressAutoHyphens/>
              <w:jc w:val="center"/>
              <w:rPr>
                <w:rFonts w:ascii="Liberation Serif" w:hAnsi="Liberation Serif"/>
                <w:color w:val="000000"/>
                <w:lang w:eastAsia="ar-SA"/>
              </w:rPr>
            </w:pPr>
            <w:r w:rsidRPr="00EB590E">
              <w:rPr>
                <w:rFonts w:ascii="Liberation Serif" w:hAnsi="Liberation Serif"/>
                <w:color w:val="000000"/>
                <w:lang w:eastAsia="ar-SA"/>
              </w:rPr>
              <w:t>Лекционная поточная аудитория, оснащенная специализированной мебелью и техническими средствами обучения.</w:t>
            </w:r>
          </w:p>
          <w:p w:rsidR="000B6609" w:rsidRPr="00EB590E" w:rsidRDefault="000B6609" w:rsidP="000B6609">
            <w:pPr>
              <w:suppressAutoHyphens/>
              <w:jc w:val="center"/>
              <w:rPr>
                <w:rFonts w:ascii="Liberation Serif" w:hAnsi="Liberation Serif"/>
                <w:color w:val="000000"/>
                <w:lang w:eastAsia="ar-SA"/>
              </w:rPr>
            </w:pPr>
            <w:r w:rsidRPr="00EB590E">
              <w:rPr>
                <w:rFonts w:ascii="Liberation Serif" w:hAnsi="Liberation Serif"/>
                <w:color w:val="000000"/>
                <w:lang w:eastAsia="ar-SA"/>
              </w:rPr>
              <w:t xml:space="preserve"> Мультимедийное оборудование:</w:t>
            </w:r>
          </w:p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Intel(R) Pentium(R) CPU G4600 @ 3.60GHz</w:t>
            </w:r>
          </w:p>
        </w:tc>
        <w:tc>
          <w:tcPr>
            <w:tcW w:w="4964" w:type="dxa"/>
          </w:tcPr>
          <w:p w:rsidR="000B6609" w:rsidRPr="00EB590E" w:rsidRDefault="000B6609" w:rsidP="000B6609">
            <w:pPr>
              <w:shd w:val="clear" w:color="auto" w:fill="FFFFFF"/>
              <w:jc w:val="both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  <w:lang w:val="en-US"/>
              </w:rPr>
              <w:t>Microsoft Windows SL 8.1 Russian Academic Open License 64407027, Microsoft Office 2010 Russian Academic Open License 47105956, Kaspersky Endpoint Security Standart Edition Educational, 1</w:t>
            </w:r>
            <w:r w:rsidRPr="00EB590E">
              <w:rPr>
                <w:rFonts w:ascii="Liberation Serif" w:hAnsi="Liberation Serif"/>
                <w:color w:val="000000"/>
              </w:rPr>
              <w:t>С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:</w:t>
            </w:r>
            <w:r w:rsidRPr="00EB590E">
              <w:rPr>
                <w:rFonts w:ascii="Liberation Serif" w:hAnsi="Liberation Serif"/>
                <w:color w:val="000000"/>
              </w:rPr>
              <w:t>Предприятие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 xml:space="preserve"> 8. </w:t>
            </w:r>
            <w:r w:rsidRPr="00EB590E">
              <w:rPr>
                <w:rFonts w:ascii="Liberation Serif" w:hAnsi="Liberation Serif"/>
                <w:color w:val="000000"/>
              </w:rPr>
              <w:t>Комплект для учебных заведений, SunRav TestOfficePro</w:t>
            </w:r>
          </w:p>
        </w:tc>
      </w:tr>
      <w:tr w:rsidR="000B6609" w:rsidRPr="00E84833" w:rsidTr="00D83E0B">
        <w:trPr>
          <w:trHeight w:val="1048"/>
        </w:trPr>
        <w:tc>
          <w:tcPr>
            <w:tcW w:w="4203" w:type="dxa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5718" w:type="dxa"/>
          </w:tcPr>
          <w:p w:rsidR="000B6609" w:rsidRPr="00EB590E" w:rsidRDefault="000B6609" w:rsidP="000B6609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Аудитория105 "э"</w:t>
            </w:r>
          </w:p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Ноутбук Atom N2100/2gb/300gb, проектор Mitsubishi, пк Pentium E3200-2.4Gh/1Gb/80Gb</w:t>
            </w:r>
          </w:p>
        </w:tc>
        <w:tc>
          <w:tcPr>
            <w:tcW w:w="4964" w:type="dxa"/>
          </w:tcPr>
          <w:p w:rsidR="000B6609" w:rsidRPr="00EB590E" w:rsidRDefault="000B6609" w:rsidP="000B6609">
            <w:pPr>
              <w:jc w:val="both"/>
              <w:rPr>
                <w:rFonts w:ascii="Liberation Serif" w:hAnsi="Liberation Serif"/>
                <w:color w:val="000000"/>
                <w:lang w:val="en-US"/>
              </w:rPr>
            </w:pPr>
            <w:r w:rsidRPr="00EB590E">
              <w:rPr>
                <w:rFonts w:ascii="Liberation Serif" w:hAnsi="Liberation Serif"/>
                <w:color w:val="000000"/>
                <w:lang w:val="en-US"/>
              </w:rPr>
              <w:t>Windows XP, Office 2003, Microsoft Open License 64407027,47105956</w:t>
            </w:r>
          </w:p>
        </w:tc>
      </w:tr>
      <w:tr w:rsidR="000B6609" w:rsidRPr="00E84833" w:rsidTr="00D83E0B">
        <w:trPr>
          <w:trHeight w:val="1048"/>
        </w:trPr>
        <w:tc>
          <w:tcPr>
            <w:tcW w:w="4203" w:type="dxa"/>
          </w:tcPr>
          <w:p w:rsidR="000B6609" w:rsidRPr="00A24E46" w:rsidRDefault="00A24E46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5718" w:type="dxa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Аудитории  111 "э"</w:t>
            </w:r>
          </w:p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Вирусологическая лаборатория.</w:t>
            </w:r>
          </w:p>
          <w:p w:rsidR="000B6609" w:rsidRPr="00EB590E" w:rsidRDefault="000B6609" w:rsidP="000B6609">
            <w:pPr>
              <w:ind w:right="-108"/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Аудио-, видеотехника,  лабораторное оборудование: термостат, центрифуга, посуда, питательные среды, солевые растворы,  коллекция биопрепаратов, плакаты.</w:t>
            </w:r>
          </w:p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Ноутбук Atom N2100/2gb/300gb</w:t>
            </w:r>
          </w:p>
        </w:tc>
        <w:tc>
          <w:tcPr>
            <w:tcW w:w="4964" w:type="dxa"/>
          </w:tcPr>
          <w:p w:rsidR="000B6609" w:rsidRPr="00EB590E" w:rsidRDefault="000B6609" w:rsidP="000B6609">
            <w:pPr>
              <w:jc w:val="both"/>
              <w:rPr>
                <w:rFonts w:ascii="Liberation Serif" w:hAnsi="Liberation Serif"/>
                <w:color w:val="000000"/>
                <w:lang w:val="en-US"/>
              </w:rPr>
            </w:pPr>
            <w:r w:rsidRPr="00EB590E">
              <w:rPr>
                <w:rFonts w:ascii="Liberation Serif" w:hAnsi="Liberation Serif"/>
                <w:color w:val="000000"/>
                <w:lang w:val="en-US"/>
              </w:rPr>
              <w:t>Windows XP, Office 2003, Microsoft Open License 64407027,47105956</w:t>
            </w:r>
          </w:p>
        </w:tc>
      </w:tr>
      <w:tr w:rsidR="000B6609" w:rsidRPr="00E84833" w:rsidTr="00D83E0B">
        <w:trPr>
          <w:trHeight w:val="1660"/>
        </w:trPr>
        <w:tc>
          <w:tcPr>
            <w:tcW w:w="4203" w:type="dxa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Учебные аудитории для курсового проектирования  (выполнения курсовых работ) и самостоятельной работы</w:t>
            </w:r>
          </w:p>
        </w:tc>
        <w:tc>
          <w:tcPr>
            <w:tcW w:w="5718" w:type="dxa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 xml:space="preserve">Аудитория 257 </w:t>
            </w:r>
          </w:p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  <w:lang w:eastAsia="en-US"/>
              </w:rPr>
              <w:t>оснащенная специализированной мебелью и техническими средствами обучения. Бездисковые терминальные станции 12шт. с выходом в Интернет и ЭИОС ФГБОУ ВО Костромской ГСХА, Intel(R) Pentium(R) CPU G4600 @ 3.60GHz</w:t>
            </w:r>
          </w:p>
        </w:tc>
        <w:tc>
          <w:tcPr>
            <w:tcW w:w="4964" w:type="dxa"/>
          </w:tcPr>
          <w:p w:rsidR="000B6609" w:rsidRPr="00EB590E" w:rsidRDefault="000B6609" w:rsidP="000B6609">
            <w:pPr>
              <w:jc w:val="both"/>
              <w:rPr>
                <w:rFonts w:ascii="Liberation Serif" w:hAnsi="Liberation Serif"/>
                <w:color w:val="000000"/>
                <w:lang w:val="en-US" w:eastAsia="en-US"/>
              </w:rPr>
            </w:pPr>
            <w:r w:rsidRPr="00EB590E">
              <w:rPr>
                <w:rFonts w:ascii="Liberation Serif" w:hAnsi="Liberation Serif"/>
                <w:color w:val="000000"/>
                <w:lang w:val="en-US" w:eastAsia="en-US"/>
              </w:rPr>
              <w:t>Microsoft Windows SL 8.1 Russian Academic Open License 64407027, Microsoft Office 2010 Russian Academic Open License 47105956, Kaspersky Endpoint Security Standart Edition Educational</w:t>
            </w:r>
          </w:p>
          <w:p w:rsidR="000B6609" w:rsidRPr="00EB590E" w:rsidRDefault="000B6609" w:rsidP="000B6609">
            <w:pPr>
              <w:jc w:val="both"/>
              <w:rPr>
                <w:rFonts w:ascii="Liberation Serif" w:hAnsi="Liberation Serif"/>
                <w:color w:val="000000"/>
                <w:lang w:val="en-US"/>
              </w:rPr>
            </w:pPr>
          </w:p>
        </w:tc>
      </w:tr>
      <w:tr w:rsidR="000B6609" w:rsidRPr="00E84833" w:rsidTr="00D83E0B">
        <w:trPr>
          <w:trHeight w:val="195"/>
        </w:trPr>
        <w:tc>
          <w:tcPr>
            <w:tcW w:w="4203" w:type="dxa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Учебные аудитории для групповых и индивидуальных консультаций, текущего контроля успеваемости и промежуточной аттестации</w:t>
            </w:r>
          </w:p>
        </w:tc>
        <w:tc>
          <w:tcPr>
            <w:tcW w:w="5718" w:type="dxa"/>
          </w:tcPr>
          <w:p w:rsidR="000B6609" w:rsidRPr="00EB590E" w:rsidRDefault="000B6609" w:rsidP="000B6609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Аудитория105 "э"</w:t>
            </w:r>
          </w:p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Ноутбук Atom N2100/2gb/300gb, проектор Mitsubishi, пк Pentium E3200-2.4Gh/1Gb/80Gb</w:t>
            </w:r>
          </w:p>
        </w:tc>
        <w:tc>
          <w:tcPr>
            <w:tcW w:w="4964" w:type="dxa"/>
          </w:tcPr>
          <w:p w:rsidR="000B6609" w:rsidRPr="00EB590E" w:rsidRDefault="000B6609" w:rsidP="000B6609">
            <w:pPr>
              <w:jc w:val="both"/>
              <w:rPr>
                <w:rFonts w:ascii="Liberation Serif" w:hAnsi="Liberation Serif"/>
                <w:color w:val="000000"/>
                <w:lang w:val="en-US"/>
              </w:rPr>
            </w:pPr>
            <w:r w:rsidRPr="00EB590E">
              <w:rPr>
                <w:rFonts w:ascii="Liberation Serif" w:hAnsi="Liberation Serif"/>
                <w:color w:val="000000"/>
                <w:lang w:val="en-US"/>
              </w:rPr>
              <w:t>Windows XP, Office 2003, Microsoft Open License 64407027,47105956</w:t>
            </w:r>
          </w:p>
        </w:tc>
      </w:tr>
      <w:tr w:rsidR="000B6609" w:rsidRPr="00E84833" w:rsidTr="00D83E0B">
        <w:trPr>
          <w:trHeight w:val="195"/>
        </w:trPr>
        <w:tc>
          <w:tcPr>
            <w:tcW w:w="4203" w:type="dxa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718" w:type="dxa"/>
          </w:tcPr>
          <w:p w:rsidR="000B6609" w:rsidRPr="00EB590E" w:rsidRDefault="000B6609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Аудитория 440</w:t>
            </w:r>
            <w:r w:rsidRPr="00EB590E">
              <w:rPr>
                <w:rFonts w:ascii="Liberation Serif" w:hAnsi="Liberation Serif"/>
                <w:color w:val="000000"/>
              </w:rPr>
              <w:br/>
              <w:t xml:space="preserve">Сервер 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RStyle</w:t>
            </w:r>
            <w:r w:rsidRPr="00EB590E">
              <w:rPr>
                <w:rFonts w:ascii="Liberation Serif" w:hAnsi="Liberation Serif"/>
                <w:color w:val="000000"/>
              </w:rPr>
              <w:t xml:space="preserve"> , Сервер 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DEPO</w:t>
            </w:r>
            <w:r w:rsidRPr="00EB590E">
              <w:rPr>
                <w:rFonts w:ascii="Liberation Serif" w:hAnsi="Liberation Serif"/>
                <w:color w:val="000000"/>
              </w:rPr>
              <w:t xml:space="preserve">, Сервер 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IntelP</w:t>
            </w:r>
            <w:r w:rsidRPr="00EB590E">
              <w:rPr>
                <w:rFonts w:ascii="Liberation Serif" w:hAnsi="Liberation Serif"/>
                <w:color w:val="000000"/>
              </w:rPr>
              <w:t xml:space="preserve">4308, Компьютер 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i</w:t>
            </w:r>
            <w:r w:rsidRPr="00EB590E">
              <w:rPr>
                <w:rFonts w:ascii="Liberation Serif" w:hAnsi="Liberation Serif"/>
                <w:color w:val="000000"/>
              </w:rPr>
              <w:t>5/8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G</w:t>
            </w:r>
            <w:r w:rsidRPr="00EB590E">
              <w:rPr>
                <w:rFonts w:ascii="Liberation Serif" w:hAnsi="Liberation Serif"/>
                <w:color w:val="000000"/>
              </w:rPr>
              <w:t>/1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TB</w:t>
            </w:r>
            <w:r w:rsidRPr="00EB590E">
              <w:rPr>
                <w:rFonts w:ascii="Liberation Serif" w:hAnsi="Liberation Serif"/>
                <w:color w:val="000000"/>
              </w:rPr>
              <w:t xml:space="preserve">, Компьютер 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i</w:t>
            </w:r>
            <w:r w:rsidRPr="00EB590E">
              <w:rPr>
                <w:rFonts w:ascii="Liberation Serif" w:hAnsi="Liberation Serif"/>
                <w:color w:val="000000"/>
              </w:rPr>
              <w:t>5/8/500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G</w:t>
            </w:r>
            <w:r w:rsidRPr="00EB590E">
              <w:rPr>
                <w:rFonts w:ascii="Liberation Serif" w:hAnsi="Liberation Serif"/>
                <w:color w:val="000000"/>
              </w:rPr>
              <w:t xml:space="preserve">, Компьютер 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i</w:t>
            </w:r>
            <w:r w:rsidRPr="00EB590E">
              <w:rPr>
                <w:rFonts w:ascii="Liberation Serif" w:hAnsi="Liberation Serif"/>
                <w:color w:val="000000"/>
              </w:rPr>
              <w:t>5/8/500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G</w:t>
            </w:r>
            <w:r w:rsidRPr="00EB590E">
              <w:rPr>
                <w:rFonts w:ascii="Liberation Serif" w:hAnsi="Liberation Serif"/>
                <w:color w:val="000000"/>
              </w:rPr>
              <w:t xml:space="preserve">, Компьютер 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E</w:t>
            </w:r>
            <w:r w:rsidRPr="00EB590E">
              <w:rPr>
                <w:rFonts w:ascii="Liberation Serif" w:hAnsi="Liberation Serif"/>
                <w:color w:val="000000"/>
              </w:rPr>
              <w:t>6850/4/500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G</w:t>
            </w:r>
            <w:r w:rsidRPr="00EB590E">
              <w:rPr>
                <w:rFonts w:ascii="Liberation Serif" w:hAnsi="Liberation Serif"/>
                <w:color w:val="000000"/>
              </w:rPr>
              <w:t xml:space="preserve">, Компьютер 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i</w:t>
            </w:r>
            <w:r w:rsidRPr="00EB590E">
              <w:rPr>
                <w:rFonts w:ascii="Liberation Serif" w:hAnsi="Liberation Serif"/>
                <w:color w:val="000000"/>
              </w:rPr>
              <w:t>5/4/500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G</w:t>
            </w:r>
          </w:p>
        </w:tc>
        <w:tc>
          <w:tcPr>
            <w:tcW w:w="4964" w:type="dxa"/>
          </w:tcPr>
          <w:p w:rsidR="000B6609" w:rsidRPr="00EB590E" w:rsidRDefault="000B6609" w:rsidP="000B6609">
            <w:pPr>
              <w:jc w:val="both"/>
              <w:rPr>
                <w:rFonts w:ascii="Liberation Serif" w:hAnsi="Liberation Serif"/>
                <w:color w:val="000000"/>
                <w:lang w:val="en-US"/>
              </w:rPr>
            </w:pPr>
            <w:r w:rsidRPr="00EB590E">
              <w:rPr>
                <w:rFonts w:ascii="Liberation Serif" w:hAnsi="Liberation Serif"/>
                <w:color w:val="000000"/>
                <w:lang w:val="en-US"/>
              </w:rPr>
              <w:t xml:space="preserve">Microsoft Windows Server Standard 2008 Academic 44794865, Microsoft Windows Server Standard 2008 R2 Academic 48946846, Microsoft SQL Server Standard Edition Academic 44794865, </w:t>
            </w: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  <w:t>Microsoft Office 2013 Russian Academic Open License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 xml:space="preserve">, </w:t>
            </w: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  <w:t>Windows Prof 7 Academic Open License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 xml:space="preserve"> 64407027,47105956</w:t>
            </w:r>
          </w:p>
        </w:tc>
      </w:tr>
      <w:tr w:rsidR="000B6609" w:rsidRPr="00E84833" w:rsidTr="00D83E0B">
        <w:trPr>
          <w:trHeight w:val="195"/>
        </w:trPr>
        <w:tc>
          <w:tcPr>
            <w:tcW w:w="4203" w:type="dxa"/>
          </w:tcPr>
          <w:p w:rsidR="000B6609" w:rsidRPr="00A24E46" w:rsidRDefault="00A24E46" w:rsidP="000B660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718" w:type="dxa"/>
          </w:tcPr>
          <w:p w:rsidR="000B6609" w:rsidRPr="00EB590E" w:rsidRDefault="000B6609" w:rsidP="000B6609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EB590E">
              <w:rPr>
                <w:rFonts w:ascii="Liberation Serif" w:hAnsi="Liberation Serif"/>
                <w:color w:val="000000"/>
              </w:rPr>
              <w:t>Аудитория 117</w:t>
            </w:r>
            <w:r w:rsidRPr="00EB590E">
              <w:rPr>
                <w:rFonts w:ascii="Liberation Serif" w:hAnsi="Liberation Serif"/>
                <w:color w:val="000000"/>
              </w:rPr>
              <w:br/>
              <w:t xml:space="preserve">Компьютер 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i</w:t>
            </w:r>
            <w:r w:rsidRPr="00EB590E">
              <w:rPr>
                <w:rFonts w:ascii="Liberation Serif" w:hAnsi="Liberation Serif"/>
                <w:color w:val="000000"/>
              </w:rPr>
              <w:t xml:space="preserve">7/4/500, Компьютер 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>Celeron</w:t>
            </w:r>
            <w:r w:rsidRPr="00EB590E">
              <w:rPr>
                <w:rFonts w:ascii="Liberation Serif" w:hAnsi="Liberation Serif"/>
                <w:color w:val="000000"/>
              </w:rPr>
              <w:t xml:space="preserve"> 2.8/512/360, Паяльная станция, осциллограф, мультиметр, микроскоп</w:t>
            </w:r>
          </w:p>
        </w:tc>
        <w:tc>
          <w:tcPr>
            <w:tcW w:w="4964" w:type="dxa"/>
          </w:tcPr>
          <w:p w:rsidR="000B6609" w:rsidRPr="00EB590E" w:rsidRDefault="000B6609" w:rsidP="000B6609">
            <w:pPr>
              <w:jc w:val="both"/>
              <w:rPr>
                <w:rFonts w:ascii="Liberation Serif" w:hAnsi="Liberation Serif"/>
                <w:color w:val="000000"/>
                <w:lang w:val="en-US"/>
              </w:rPr>
            </w:pP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  <w:t>Microsoft Office 2013 Russian Academic Open License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 xml:space="preserve">, </w:t>
            </w:r>
            <w:r w:rsidRPr="00EB590E">
              <w:rPr>
                <w:rFonts w:ascii="Liberation Serif" w:eastAsia="Calibri" w:hAnsi="Liberation Serif"/>
                <w:color w:val="000000"/>
                <w:shd w:val="clear" w:color="auto" w:fill="FFFFFF"/>
                <w:lang w:val="en-US" w:eastAsia="en-US" w:bidi="en-US"/>
              </w:rPr>
              <w:t>Windows Prof 7 Academic Open License</w:t>
            </w:r>
            <w:r w:rsidRPr="00EB590E">
              <w:rPr>
                <w:rFonts w:ascii="Liberation Serif" w:hAnsi="Liberation Serif"/>
                <w:color w:val="000000"/>
                <w:lang w:val="en-US"/>
              </w:rPr>
              <w:t xml:space="preserve"> 64407027,47105956</w:t>
            </w:r>
          </w:p>
        </w:tc>
      </w:tr>
    </w:tbl>
    <w:p w:rsidR="000B6609" w:rsidRPr="00EB590E" w:rsidRDefault="000B6609" w:rsidP="000B6609">
      <w:pPr>
        <w:suppressAutoHyphens/>
        <w:spacing w:before="120" w:line="360" w:lineRule="auto"/>
        <w:ind w:firstLine="709"/>
        <w:jc w:val="both"/>
        <w:rPr>
          <w:rFonts w:ascii="Liberation Serif" w:hAnsi="Liberation Serif" w:cs="Liberation Serif"/>
          <w:color w:val="00000A"/>
          <w:lang w:eastAsia="en-US"/>
        </w:rPr>
      </w:pPr>
      <w:r w:rsidRPr="00EB590E">
        <w:rPr>
          <w:rFonts w:ascii="Liberation Serif" w:hAnsi="Liberation Serif" w:cs="Liberation Serif"/>
          <w:color w:val="00000A"/>
          <w:lang w:eastAsia="en-US"/>
        </w:rPr>
        <w:t>*Специальные помещения –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0B6609" w:rsidRPr="00EB590E" w:rsidRDefault="000B6609" w:rsidP="000B6609">
      <w:pPr>
        <w:suppressAutoHyphens/>
        <w:spacing w:before="120" w:line="360" w:lineRule="auto"/>
        <w:ind w:firstLine="709"/>
        <w:jc w:val="both"/>
        <w:rPr>
          <w:rFonts w:ascii="Liberation Serif" w:hAnsi="Liberation Serif" w:cs="Liberation Serif"/>
          <w:color w:val="00000A"/>
          <w:lang w:eastAsia="en-US"/>
        </w:rPr>
        <w:sectPr w:rsidR="000B6609" w:rsidRPr="00EB590E" w:rsidSect="00D83E0B">
          <w:pgSz w:w="16838" w:h="11906" w:orient="landscape" w:code="9"/>
          <w:pgMar w:top="1134" w:right="1134" w:bottom="1134" w:left="1134" w:header="851" w:footer="851" w:gutter="284"/>
          <w:cols w:space="708"/>
          <w:docGrid w:linePitch="360"/>
        </w:sectPr>
      </w:pPr>
    </w:p>
    <w:p w:rsidR="00A24E46" w:rsidRPr="00CC25C4" w:rsidRDefault="00A24E46" w:rsidP="00A24E46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b/>
          <w:bCs/>
          <w:color w:val="000000"/>
          <w:lang w:eastAsia="ar-SA"/>
        </w:rPr>
      </w:pPr>
      <w:r w:rsidRPr="00CC25C4">
        <w:rPr>
          <w:rFonts w:ascii="Liberation Serif" w:eastAsia="Calibri" w:hAnsi="Liberation Serif" w:cs="Liberation Serif"/>
        </w:rPr>
        <w:lastRenderedPageBreak/>
        <w:t xml:space="preserve">Рабочая программа дисциплины составлена в соответствии с требованиями ФГОС ВО по специальности </w:t>
      </w:r>
      <w:r w:rsidRPr="00CC25C4">
        <w:rPr>
          <w:rFonts w:ascii="Liberation Serif" w:eastAsia="Calibri" w:hAnsi="Liberation Serif" w:cs="Liberation Serif"/>
          <w:color w:val="000000"/>
          <w:lang w:eastAsia="ar-SA"/>
        </w:rPr>
        <w:t xml:space="preserve">36.05.01 Ветеринария, направленность (профиль) «Ветеринарная фармация» </w:t>
      </w:r>
    </w:p>
    <w:p w:rsidR="00A24E46" w:rsidRPr="00134714" w:rsidRDefault="00A24E46" w:rsidP="00A24E46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</w:p>
    <w:p w:rsidR="00A24E46" w:rsidRPr="0004401C" w:rsidRDefault="00A24E46" w:rsidP="00A24E46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Составитель</w:t>
      </w:r>
    </w:p>
    <w:p w:rsidR="00A24E46" w:rsidRDefault="00A24E46" w:rsidP="00A24E46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</w:p>
    <w:p w:rsidR="00A24E46" w:rsidRPr="0004401C" w:rsidRDefault="00A24E46" w:rsidP="00A24E46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</w:p>
    <w:p w:rsidR="00A24E46" w:rsidRDefault="00A24E46" w:rsidP="00A24E46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 w:rsidRPr="0004401C">
        <w:rPr>
          <w:rFonts w:ascii="Liberation Serif" w:eastAsia="Calibri" w:hAnsi="Liberation Serif" w:cs="Liberation Serif"/>
        </w:rPr>
        <w:t xml:space="preserve">Заведующий кафедрой </w:t>
      </w:r>
      <w:r>
        <w:rPr>
          <w:rFonts w:ascii="Liberation Serif" w:eastAsia="Calibri" w:hAnsi="Liberation Serif" w:cs="Liberation Serif"/>
        </w:rPr>
        <w:t>эпизоотологии,</w:t>
      </w:r>
    </w:p>
    <w:p w:rsidR="00A24E46" w:rsidRPr="0004401C" w:rsidRDefault="00CC25C4" w:rsidP="00A24E46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п</w:t>
      </w:r>
      <w:r w:rsidR="00A24E46">
        <w:rPr>
          <w:rFonts w:ascii="Liberation Serif" w:eastAsia="Calibri" w:hAnsi="Liberation Serif" w:cs="Liberation Serif"/>
        </w:rPr>
        <w:t>аразитологии и микробиологии</w:t>
      </w:r>
      <w:r>
        <w:rPr>
          <w:rFonts w:ascii="Liberation Serif" w:eastAsia="Calibri" w:hAnsi="Liberation Serif" w:cs="Liberation Serif"/>
        </w:rPr>
        <w:tab/>
      </w:r>
      <w:r>
        <w:rPr>
          <w:rFonts w:ascii="Liberation Serif" w:eastAsia="Calibri" w:hAnsi="Liberation Serif" w:cs="Liberation Serif"/>
        </w:rPr>
        <w:tab/>
      </w:r>
      <w:r>
        <w:rPr>
          <w:rFonts w:ascii="Liberation Serif" w:eastAsia="Calibri" w:hAnsi="Liberation Serif" w:cs="Liberation Serif"/>
        </w:rPr>
        <w:tab/>
      </w:r>
      <w:r>
        <w:rPr>
          <w:rFonts w:ascii="Liberation Serif" w:eastAsia="Calibri" w:hAnsi="Liberation Serif" w:cs="Liberation Serif"/>
        </w:rPr>
        <w:tab/>
      </w:r>
      <w:r>
        <w:rPr>
          <w:rFonts w:ascii="Liberation Serif" w:eastAsia="Calibri" w:hAnsi="Liberation Serif" w:cs="Liberation Serif"/>
        </w:rPr>
        <w:tab/>
      </w:r>
      <w:r>
        <w:rPr>
          <w:rFonts w:ascii="Liberation Serif" w:eastAsia="Calibri" w:hAnsi="Liberation Serif" w:cs="Liberation Serif"/>
        </w:rPr>
        <w:tab/>
        <w:t>Трескин М.С.</w:t>
      </w:r>
    </w:p>
    <w:p w:rsidR="00A24E46" w:rsidRPr="0004401C" w:rsidRDefault="00A24E46" w:rsidP="00A24E46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  <w:bookmarkStart w:id="1" w:name="_Toc264543484"/>
      <w:bookmarkStart w:id="2" w:name="_Toc264543526"/>
    </w:p>
    <w:p w:rsidR="00A24E46" w:rsidRPr="0004401C" w:rsidRDefault="00A24E46" w:rsidP="00A24E46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</w:rPr>
      </w:pPr>
    </w:p>
    <w:bookmarkEnd w:id="1"/>
    <w:bookmarkEnd w:id="2"/>
    <w:p w:rsidR="000B6609" w:rsidRPr="00EB590E" w:rsidRDefault="000B6609" w:rsidP="000B6609">
      <w:pPr>
        <w:rPr>
          <w:rFonts w:ascii="Liberation Serif" w:hAnsi="Liberation Serif"/>
          <w:spacing w:val="-6"/>
        </w:rPr>
      </w:pPr>
    </w:p>
    <w:sectPr w:rsidR="000B6609" w:rsidRPr="00EB590E" w:rsidSect="000B6609">
      <w:pgSz w:w="11906" w:h="16838" w:code="9"/>
      <w:pgMar w:top="1134" w:right="1134" w:bottom="1134" w:left="1134" w:header="851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06" w:rsidRDefault="00233A06">
      <w:r>
        <w:separator/>
      </w:r>
    </w:p>
  </w:endnote>
  <w:endnote w:type="continuationSeparator" w:id="0">
    <w:p w:rsidR="00233A06" w:rsidRDefault="0023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0B" w:rsidRDefault="00D83E0B" w:rsidP="007A48F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83E0B" w:rsidRDefault="00233A0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286.8pt;margin-top:806.45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nRuQIAAK0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" filled="f" stroked="f">
          <v:textbox style="mso-next-textbox:#Поле 2;mso-fit-shape-to-text:t" inset="0,0,0,0">
            <w:txbxContent>
              <w:p w:rsidR="00D83E0B" w:rsidRDefault="00D83E0B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B2DD9">
                  <w:rPr>
                    <w:b w:val="0"/>
                    <w:bCs w:val="0"/>
                    <w:noProof/>
                    <w:color w:val="000000"/>
                  </w:rPr>
                  <w:t>1</w:t>
                </w:r>
                <w:r>
                  <w:rPr>
                    <w:b w:val="0"/>
                    <w:bCs w:val="0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0B" w:rsidRDefault="00D83E0B" w:rsidP="007A48FF">
    <w:pPr>
      <w:pStyle w:val="af0"/>
      <w:framePr w:wrap="around" w:vAnchor="text" w:hAnchor="margin" w:xAlign="center" w:y="1"/>
      <w:jc w:val="center"/>
      <w:rPr>
        <w:rStyle w:val="af2"/>
      </w:rPr>
    </w:pPr>
  </w:p>
  <w:p w:rsidR="00D83E0B" w:rsidRPr="00E55165" w:rsidRDefault="00D83E0B" w:rsidP="007A48FF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06" w:rsidRDefault="00233A06">
      <w:r>
        <w:separator/>
      </w:r>
    </w:p>
  </w:footnote>
  <w:footnote w:type="continuationSeparator" w:id="0">
    <w:p w:rsidR="00233A06" w:rsidRDefault="00233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0B" w:rsidRPr="00C17881" w:rsidRDefault="00D83E0B" w:rsidP="007A48FF">
    <w:pPr>
      <w:pStyle w:val="af4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E84833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BC4"/>
    <w:multiLevelType w:val="hybridMultilevel"/>
    <w:tmpl w:val="96082968"/>
    <w:lvl w:ilvl="0" w:tplc="C792A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27327"/>
    <w:multiLevelType w:val="hybridMultilevel"/>
    <w:tmpl w:val="DD06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823F4"/>
    <w:multiLevelType w:val="hybridMultilevel"/>
    <w:tmpl w:val="E5D84D92"/>
    <w:lvl w:ilvl="0" w:tplc="C792A5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53222"/>
    <w:multiLevelType w:val="hybridMultilevel"/>
    <w:tmpl w:val="145429B4"/>
    <w:lvl w:ilvl="0" w:tplc="C792A5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57408F"/>
    <w:multiLevelType w:val="multilevel"/>
    <w:tmpl w:val="CCE64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  <w:b/>
      </w:rPr>
    </w:lvl>
  </w:abstractNum>
  <w:abstractNum w:abstractNumId="6">
    <w:nsid w:val="21F56BD3"/>
    <w:multiLevelType w:val="hybridMultilevel"/>
    <w:tmpl w:val="802EE850"/>
    <w:lvl w:ilvl="0" w:tplc="C792A5F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1D6A62"/>
    <w:multiLevelType w:val="hybridMultilevel"/>
    <w:tmpl w:val="80B07F8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C05C2C"/>
    <w:multiLevelType w:val="hybridMultilevel"/>
    <w:tmpl w:val="9E1E920E"/>
    <w:lvl w:ilvl="0" w:tplc="C792A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84E7C"/>
    <w:multiLevelType w:val="hybridMultilevel"/>
    <w:tmpl w:val="47F0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355E8B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F03E98"/>
    <w:multiLevelType w:val="hybridMultilevel"/>
    <w:tmpl w:val="E64A560E"/>
    <w:lvl w:ilvl="0" w:tplc="C508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8E1032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AE2BEE"/>
    <w:multiLevelType w:val="hybridMultilevel"/>
    <w:tmpl w:val="4A1C7DAE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7215E"/>
    <w:multiLevelType w:val="hybridMultilevel"/>
    <w:tmpl w:val="B462A8EC"/>
    <w:lvl w:ilvl="0" w:tplc="C792A5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E1ACC"/>
    <w:multiLevelType w:val="hybridMultilevel"/>
    <w:tmpl w:val="5554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0013A7"/>
    <w:multiLevelType w:val="hybridMultilevel"/>
    <w:tmpl w:val="9D6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E762E3"/>
    <w:multiLevelType w:val="hybridMultilevel"/>
    <w:tmpl w:val="C5FCD088"/>
    <w:lvl w:ilvl="0" w:tplc="07686640">
      <w:start w:val="1"/>
      <w:numFmt w:val="bullet"/>
      <w:lvlText w:val="-"/>
      <w:lvlJc w:val="left"/>
      <w:pPr>
        <w:ind w:left="631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0F489D"/>
    <w:multiLevelType w:val="hybridMultilevel"/>
    <w:tmpl w:val="E6584336"/>
    <w:lvl w:ilvl="0" w:tplc="0419000F">
      <w:start w:val="4"/>
      <w:numFmt w:val="decimal"/>
      <w:lvlText w:val="%1."/>
      <w:lvlJc w:val="left"/>
      <w:pPr>
        <w:tabs>
          <w:tab w:val="num" w:pos="8582"/>
        </w:tabs>
        <w:ind w:left="8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02"/>
        </w:tabs>
        <w:ind w:left="93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022"/>
        </w:tabs>
        <w:ind w:left="10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742"/>
        </w:tabs>
        <w:ind w:left="10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462"/>
        </w:tabs>
        <w:ind w:left="11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2182"/>
        </w:tabs>
        <w:ind w:left="12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902"/>
        </w:tabs>
        <w:ind w:left="12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622"/>
        </w:tabs>
        <w:ind w:left="13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342"/>
        </w:tabs>
        <w:ind w:left="14342" w:hanging="18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16"/>
  </w:num>
  <w:num w:numId="5">
    <w:abstractNumId w:val="9"/>
  </w:num>
  <w:num w:numId="6">
    <w:abstractNumId w:val="4"/>
  </w:num>
  <w:num w:numId="7">
    <w:abstractNumId w:val="17"/>
  </w:num>
  <w:num w:numId="8">
    <w:abstractNumId w:val="18"/>
  </w:num>
  <w:num w:numId="9">
    <w:abstractNumId w:val="11"/>
  </w:num>
  <w:num w:numId="10">
    <w:abstractNumId w:val="14"/>
  </w:num>
  <w:num w:numId="11">
    <w:abstractNumId w:val="2"/>
  </w:num>
  <w:num w:numId="12">
    <w:abstractNumId w:val="3"/>
  </w:num>
  <w:num w:numId="13">
    <w:abstractNumId w:val="6"/>
  </w:num>
  <w:num w:numId="14">
    <w:abstractNumId w:val="13"/>
  </w:num>
  <w:num w:numId="15">
    <w:abstractNumId w:val="1"/>
  </w:num>
  <w:num w:numId="16">
    <w:abstractNumId w:val="8"/>
  </w:num>
  <w:num w:numId="17">
    <w:abstractNumId w:val="0"/>
  </w:num>
  <w:num w:numId="18">
    <w:abstractNumId w:val="12"/>
  </w:num>
  <w:num w:numId="19">
    <w:abstractNumId w:val="10"/>
  </w:num>
  <w:num w:numId="20">
    <w:abstractNumId w:val="15"/>
  </w:num>
  <w:num w:numId="21">
    <w:abstractNumId w:val="0"/>
  </w:num>
  <w:num w:numId="22">
    <w:abstractNumId w:val="0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B0"/>
    <w:rsid w:val="000039BA"/>
    <w:rsid w:val="00011BD3"/>
    <w:rsid w:val="00012C0C"/>
    <w:rsid w:val="00014DAF"/>
    <w:rsid w:val="00020591"/>
    <w:rsid w:val="00020A8C"/>
    <w:rsid w:val="00024078"/>
    <w:rsid w:val="00034589"/>
    <w:rsid w:val="00035D1B"/>
    <w:rsid w:val="00044554"/>
    <w:rsid w:val="000479DD"/>
    <w:rsid w:val="00061A50"/>
    <w:rsid w:val="0008215A"/>
    <w:rsid w:val="000836F4"/>
    <w:rsid w:val="00091810"/>
    <w:rsid w:val="000928EF"/>
    <w:rsid w:val="000A2891"/>
    <w:rsid w:val="000A28FC"/>
    <w:rsid w:val="000A37F9"/>
    <w:rsid w:val="000A4B19"/>
    <w:rsid w:val="000B1137"/>
    <w:rsid w:val="000B4111"/>
    <w:rsid w:val="000B6609"/>
    <w:rsid w:val="000C3486"/>
    <w:rsid w:val="000C462C"/>
    <w:rsid w:val="000C4E3C"/>
    <w:rsid w:val="000C6D7B"/>
    <w:rsid w:val="000D70AB"/>
    <w:rsid w:val="000E07D6"/>
    <w:rsid w:val="000F79EC"/>
    <w:rsid w:val="00100BE4"/>
    <w:rsid w:val="00106EB9"/>
    <w:rsid w:val="00113393"/>
    <w:rsid w:val="00114DAA"/>
    <w:rsid w:val="00115A35"/>
    <w:rsid w:val="0011777E"/>
    <w:rsid w:val="00121967"/>
    <w:rsid w:val="0014004C"/>
    <w:rsid w:val="001479D4"/>
    <w:rsid w:val="00147AB8"/>
    <w:rsid w:val="0015048B"/>
    <w:rsid w:val="00150A17"/>
    <w:rsid w:val="00152694"/>
    <w:rsid w:val="00153BB4"/>
    <w:rsid w:val="00163956"/>
    <w:rsid w:val="00166C2D"/>
    <w:rsid w:val="001721BE"/>
    <w:rsid w:val="001736E3"/>
    <w:rsid w:val="00175127"/>
    <w:rsid w:val="00176AAF"/>
    <w:rsid w:val="001845CC"/>
    <w:rsid w:val="001A40EC"/>
    <w:rsid w:val="001A4FC6"/>
    <w:rsid w:val="001A552A"/>
    <w:rsid w:val="001B28EE"/>
    <w:rsid w:val="001D3A1F"/>
    <w:rsid w:val="001E5D6D"/>
    <w:rsid w:val="001F52D6"/>
    <w:rsid w:val="00203D28"/>
    <w:rsid w:val="002151DF"/>
    <w:rsid w:val="00215EC3"/>
    <w:rsid w:val="00226B3B"/>
    <w:rsid w:val="00227B04"/>
    <w:rsid w:val="00233A06"/>
    <w:rsid w:val="0023533B"/>
    <w:rsid w:val="002423AC"/>
    <w:rsid w:val="00247B62"/>
    <w:rsid w:val="0026017A"/>
    <w:rsid w:val="00262FFD"/>
    <w:rsid w:val="002631EF"/>
    <w:rsid w:val="002647A6"/>
    <w:rsid w:val="0026610A"/>
    <w:rsid w:val="00266BC1"/>
    <w:rsid w:val="002807C8"/>
    <w:rsid w:val="00280B38"/>
    <w:rsid w:val="00284356"/>
    <w:rsid w:val="00295E32"/>
    <w:rsid w:val="002A0234"/>
    <w:rsid w:val="002A5BDF"/>
    <w:rsid w:val="002A6461"/>
    <w:rsid w:val="002C0076"/>
    <w:rsid w:val="002C431B"/>
    <w:rsid w:val="002C69E2"/>
    <w:rsid w:val="002D79B4"/>
    <w:rsid w:val="002F1159"/>
    <w:rsid w:val="002F4DD3"/>
    <w:rsid w:val="002F5FBB"/>
    <w:rsid w:val="002F7453"/>
    <w:rsid w:val="00302BA4"/>
    <w:rsid w:val="00315C07"/>
    <w:rsid w:val="00320F7B"/>
    <w:rsid w:val="00330587"/>
    <w:rsid w:val="003309B8"/>
    <w:rsid w:val="003417F6"/>
    <w:rsid w:val="00343CA1"/>
    <w:rsid w:val="00344630"/>
    <w:rsid w:val="00346F5B"/>
    <w:rsid w:val="00352339"/>
    <w:rsid w:val="0035365F"/>
    <w:rsid w:val="00355384"/>
    <w:rsid w:val="00357A15"/>
    <w:rsid w:val="00365722"/>
    <w:rsid w:val="00373490"/>
    <w:rsid w:val="003853A3"/>
    <w:rsid w:val="00391AEB"/>
    <w:rsid w:val="00391ECE"/>
    <w:rsid w:val="003A51F7"/>
    <w:rsid w:val="003B1FE4"/>
    <w:rsid w:val="003C3675"/>
    <w:rsid w:val="003D2938"/>
    <w:rsid w:val="003E0980"/>
    <w:rsid w:val="003E0A1F"/>
    <w:rsid w:val="003E2E0D"/>
    <w:rsid w:val="004024D1"/>
    <w:rsid w:val="0040393E"/>
    <w:rsid w:val="004141F0"/>
    <w:rsid w:val="00416869"/>
    <w:rsid w:val="0041791B"/>
    <w:rsid w:val="004275CB"/>
    <w:rsid w:val="0043153D"/>
    <w:rsid w:val="0044212D"/>
    <w:rsid w:val="0044375C"/>
    <w:rsid w:val="004451DA"/>
    <w:rsid w:val="00452651"/>
    <w:rsid w:val="00461141"/>
    <w:rsid w:val="00461AD1"/>
    <w:rsid w:val="00461FAA"/>
    <w:rsid w:val="00485109"/>
    <w:rsid w:val="00485258"/>
    <w:rsid w:val="00485E21"/>
    <w:rsid w:val="00490DD1"/>
    <w:rsid w:val="00493087"/>
    <w:rsid w:val="004A6D04"/>
    <w:rsid w:val="004C6C44"/>
    <w:rsid w:val="004C6DD1"/>
    <w:rsid w:val="004C7045"/>
    <w:rsid w:val="004D29A3"/>
    <w:rsid w:val="004D7E85"/>
    <w:rsid w:val="004E5C73"/>
    <w:rsid w:val="00500DD1"/>
    <w:rsid w:val="00501FAC"/>
    <w:rsid w:val="00503172"/>
    <w:rsid w:val="0050518D"/>
    <w:rsid w:val="00506E72"/>
    <w:rsid w:val="00510E0D"/>
    <w:rsid w:val="00511A4C"/>
    <w:rsid w:val="00537820"/>
    <w:rsid w:val="00540589"/>
    <w:rsid w:val="0054214E"/>
    <w:rsid w:val="00543859"/>
    <w:rsid w:val="00544A99"/>
    <w:rsid w:val="00545193"/>
    <w:rsid w:val="00546D2D"/>
    <w:rsid w:val="005516E5"/>
    <w:rsid w:val="00551E85"/>
    <w:rsid w:val="0055362E"/>
    <w:rsid w:val="0055370C"/>
    <w:rsid w:val="0057521B"/>
    <w:rsid w:val="005827D2"/>
    <w:rsid w:val="005869AA"/>
    <w:rsid w:val="00591D82"/>
    <w:rsid w:val="00593B06"/>
    <w:rsid w:val="00595B6C"/>
    <w:rsid w:val="00597DE8"/>
    <w:rsid w:val="005A31DC"/>
    <w:rsid w:val="005A56E6"/>
    <w:rsid w:val="005B19AA"/>
    <w:rsid w:val="005B47F9"/>
    <w:rsid w:val="005C084B"/>
    <w:rsid w:val="005C19E7"/>
    <w:rsid w:val="005D178C"/>
    <w:rsid w:val="005D28CA"/>
    <w:rsid w:val="005D5CD5"/>
    <w:rsid w:val="005E087C"/>
    <w:rsid w:val="00601BF8"/>
    <w:rsid w:val="00603089"/>
    <w:rsid w:val="00603258"/>
    <w:rsid w:val="00604E58"/>
    <w:rsid w:val="00624634"/>
    <w:rsid w:val="00643B0E"/>
    <w:rsid w:val="0066019B"/>
    <w:rsid w:val="00660DFB"/>
    <w:rsid w:val="00665F16"/>
    <w:rsid w:val="00667D2F"/>
    <w:rsid w:val="00682D3E"/>
    <w:rsid w:val="0068444E"/>
    <w:rsid w:val="00685060"/>
    <w:rsid w:val="00696B89"/>
    <w:rsid w:val="006C5C06"/>
    <w:rsid w:val="006E000F"/>
    <w:rsid w:val="00707D26"/>
    <w:rsid w:val="007128D6"/>
    <w:rsid w:val="00715629"/>
    <w:rsid w:val="00716674"/>
    <w:rsid w:val="007169E8"/>
    <w:rsid w:val="00731077"/>
    <w:rsid w:val="0074781A"/>
    <w:rsid w:val="0075029D"/>
    <w:rsid w:val="00757F72"/>
    <w:rsid w:val="007606FF"/>
    <w:rsid w:val="00773EDE"/>
    <w:rsid w:val="007802BF"/>
    <w:rsid w:val="00781156"/>
    <w:rsid w:val="00785E44"/>
    <w:rsid w:val="00796590"/>
    <w:rsid w:val="00797806"/>
    <w:rsid w:val="00797990"/>
    <w:rsid w:val="007A48FF"/>
    <w:rsid w:val="007C5141"/>
    <w:rsid w:val="007C77EC"/>
    <w:rsid w:val="007D1A74"/>
    <w:rsid w:val="007F3DC4"/>
    <w:rsid w:val="008032BD"/>
    <w:rsid w:val="00803B3E"/>
    <w:rsid w:val="00805678"/>
    <w:rsid w:val="00805A28"/>
    <w:rsid w:val="00815B76"/>
    <w:rsid w:val="00826258"/>
    <w:rsid w:val="008330B5"/>
    <w:rsid w:val="0083486E"/>
    <w:rsid w:val="00837981"/>
    <w:rsid w:val="008477D9"/>
    <w:rsid w:val="008525AF"/>
    <w:rsid w:val="008539C0"/>
    <w:rsid w:val="00855F01"/>
    <w:rsid w:val="00867721"/>
    <w:rsid w:val="00870DF6"/>
    <w:rsid w:val="00877F5D"/>
    <w:rsid w:val="00886D87"/>
    <w:rsid w:val="00893CA8"/>
    <w:rsid w:val="00894273"/>
    <w:rsid w:val="008A0B87"/>
    <w:rsid w:val="008A53A1"/>
    <w:rsid w:val="008A6C1F"/>
    <w:rsid w:val="008B079D"/>
    <w:rsid w:val="008C6ED7"/>
    <w:rsid w:val="008C7D71"/>
    <w:rsid w:val="008D050A"/>
    <w:rsid w:val="008D17C7"/>
    <w:rsid w:val="008E190F"/>
    <w:rsid w:val="008F2BDB"/>
    <w:rsid w:val="008F448A"/>
    <w:rsid w:val="00902DDE"/>
    <w:rsid w:val="00905F77"/>
    <w:rsid w:val="00910D76"/>
    <w:rsid w:val="0091323C"/>
    <w:rsid w:val="00913810"/>
    <w:rsid w:val="009158F3"/>
    <w:rsid w:val="00936B16"/>
    <w:rsid w:val="009675B0"/>
    <w:rsid w:val="0098203B"/>
    <w:rsid w:val="009949D3"/>
    <w:rsid w:val="00996AAB"/>
    <w:rsid w:val="009B5DDC"/>
    <w:rsid w:val="009C2B5C"/>
    <w:rsid w:val="009C2EA2"/>
    <w:rsid w:val="009C3739"/>
    <w:rsid w:val="009C5827"/>
    <w:rsid w:val="009C5C67"/>
    <w:rsid w:val="009C64A1"/>
    <w:rsid w:val="009D0936"/>
    <w:rsid w:val="009D0F47"/>
    <w:rsid w:val="009E064A"/>
    <w:rsid w:val="009E2E41"/>
    <w:rsid w:val="009F17A7"/>
    <w:rsid w:val="00A04165"/>
    <w:rsid w:val="00A10A5A"/>
    <w:rsid w:val="00A10CED"/>
    <w:rsid w:val="00A12734"/>
    <w:rsid w:val="00A22CDE"/>
    <w:rsid w:val="00A24E46"/>
    <w:rsid w:val="00A32202"/>
    <w:rsid w:val="00A37575"/>
    <w:rsid w:val="00A40266"/>
    <w:rsid w:val="00A420BE"/>
    <w:rsid w:val="00A5403B"/>
    <w:rsid w:val="00A5460F"/>
    <w:rsid w:val="00A551EB"/>
    <w:rsid w:val="00A61940"/>
    <w:rsid w:val="00A65B22"/>
    <w:rsid w:val="00A802D8"/>
    <w:rsid w:val="00A8429C"/>
    <w:rsid w:val="00A978AC"/>
    <w:rsid w:val="00AA5B88"/>
    <w:rsid w:val="00AB1584"/>
    <w:rsid w:val="00AB4899"/>
    <w:rsid w:val="00AC12D7"/>
    <w:rsid w:val="00AE0854"/>
    <w:rsid w:val="00AE0BB9"/>
    <w:rsid w:val="00AE3A62"/>
    <w:rsid w:val="00AF7BAE"/>
    <w:rsid w:val="00AF7BB6"/>
    <w:rsid w:val="00B204AE"/>
    <w:rsid w:val="00B22B0B"/>
    <w:rsid w:val="00B278F0"/>
    <w:rsid w:val="00B4065E"/>
    <w:rsid w:val="00B46DCC"/>
    <w:rsid w:val="00B476BE"/>
    <w:rsid w:val="00B51884"/>
    <w:rsid w:val="00B52280"/>
    <w:rsid w:val="00B54170"/>
    <w:rsid w:val="00B55A87"/>
    <w:rsid w:val="00B571BA"/>
    <w:rsid w:val="00B701A0"/>
    <w:rsid w:val="00B71794"/>
    <w:rsid w:val="00B743B6"/>
    <w:rsid w:val="00B7459C"/>
    <w:rsid w:val="00B77DB6"/>
    <w:rsid w:val="00B8063F"/>
    <w:rsid w:val="00B86103"/>
    <w:rsid w:val="00B92C25"/>
    <w:rsid w:val="00B9528C"/>
    <w:rsid w:val="00B97D99"/>
    <w:rsid w:val="00BA3E63"/>
    <w:rsid w:val="00BA5C14"/>
    <w:rsid w:val="00BA7184"/>
    <w:rsid w:val="00BA7972"/>
    <w:rsid w:val="00BB4446"/>
    <w:rsid w:val="00BC334D"/>
    <w:rsid w:val="00BF6C82"/>
    <w:rsid w:val="00C0025F"/>
    <w:rsid w:val="00C03B62"/>
    <w:rsid w:val="00C06C25"/>
    <w:rsid w:val="00C072CC"/>
    <w:rsid w:val="00C21062"/>
    <w:rsid w:val="00C231E7"/>
    <w:rsid w:val="00C330E4"/>
    <w:rsid w:val="00C408F7"/>
    <w:rsid w:val="00C44CB3"/>
    <w:rsid w:val="00C562B1"/>
    <w:rsid w:val="00C829A8"/>
    <w:rsid w:val="00C959A5"/>
    <w:rsid w:val="00C97A8D"/>
    <w:rsid w:val="00CA7838"/>
    <w:rsid w:val="00CB6363"/>
    <w:rsid w:val="00CC25C4"/>
    <w:rsid w:val="00CC4AF2"/>
    <w:rsid w:val="00CC5D1E"/>
    <w:rsid w:val="00CF2468"/>
    <w:rsid w:val="00CF7257"/>
    <w:rsid w:val="00D0099C"/>
    <w:rsid w:val="00D12250"/>
    <w:rsid w:val="00D15190"/>
    <w:rsid w:val="00D20946"/>
    <w:rsid w:val="00D30A0F"/>
    <w:rsid w:val="00D3222B"/>
    <w:rsid w:val="00D4165B"/>
    <w:rsid w:val="00D45683"/>
    <w:rsid w:val="00D66607"/>
    <w:rsid w:val="00D6761C"/>
    <w:rsid w:val="00D70C6E"/>
    <w:rsid w:val="00D7358C"/>
    <w:rsid w:val="00D81D5A"/>
    <w:rsid w:val="00D83E0B"/>
    <w:rsid w:val="00D84715"/>
    <w:rsid w:val="00D97CB4"/>
    <w:rsid w:val="00DB27C9"/>
    <w:rsid w:val="00DB34EA"/>
    <w:rsid w:val="00DB42DB"/>
    <w:rsid w:val="00DD2010"/>
    <w:rsid w:val="00DD4B8F"/>
    <w:rsid w:val="00DE0D9C"/>
    <w:rsid w:val="00DF41F7"/>
    <w:rsid w:val="00E07D65"/>
    <w:rsid w:val="00E10FF8"/>
    <w:rsid w:val="00E21A59"/>
    <w:rsid w:val="00E32DE9"/>
    <w:rsid w:val="00E353A4"/>
    <w:rsid w:val="00E54FAE"/>
    <w:rsid w:val="00E70C30"/>
    <w:rsid w:val="00E807DF"/>
    <w:rsid w:val="00E84833"/>
    <w:rsid w:val="00E922E6"/>
    <w:rsid w:val="00EA51AF"/>
    <w:rsid w:val="00EA656A"/>
    <w:rsid w:val="00EB590E"/>
    <w:rsid w:val="00EC15C6"/>
    <w:rsid w:val="00EC6777"/>
    <w:rsid w:val="00EC6CC7"/>
    <w:rsid w:val="00EE5D1D"/>
    <w:rsid w:val="00EF2490"/>
    <w:rsid w:val="00EF6F56"/>
    <w:rsid w:val="00F10CA4"/>
    <w:rsid w:val="00F12B2F"/>
    <w:rsid w:val="00F24523"/>
    <w:rsid w:val="00F3686F"/>
    <w:rsid w:val="00F42F90"/>
    <w:rsid w:val="00F52485"/>
    <w:rsid w:val="00F52B8A"/>
    <w:rsid w:val="00F65D46"/>
    <w:rsid w:val="00F67AEA"/>
    <w:rsid w:val="00F73C9F"/>
    <w:rsid w:val="00F85582"/>
    <w:rsid w:val="00F908C0"/>
    <w:rsid w:val="00F939F7"/>
    <w:rsid w:val="00FA2555"/>
    <w:rsid w:val="00FA6EB9"/>
    <w:rsid w:val="00FB2F75"/>
    <w:rsid w:val="00FD1409"/>
    <w:rsid w:val="00FD49F1"/>
    <w:rsid w:val="00FE40B5"/>
    <w:rsid w:val="00FE42B5"/>
    <w:rsid w:val="00FE46FB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C3CEC8D9-04EB-45E4-A65A-87383823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75B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62FFD"/>
    <w:pPr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62FFD"/>
    <w:rPr>
      <w:rFonts w:cs="Times New Roman"/>
      <w:b/>
      <w:sz w:val="24"/>
    </w:rPr>
  </w:style>
  <w:style w:type="paragraph" w:customStyle="1" w:styleId="11">
    <w:name w:val="Стиль1"/>
    <w:basedOn w:val="a0"/>
    <w:uiPriority w:val="99"/>
    <w:rsid w:val="0066019B"/>
    <w:pPr>
      <w:ind w:firstLine="709"/>
      <w:jc w:val="both"/>
    </w:pPr>
    <w:rPr>
      <w:sz w:val="28"/>
    </w:rPr>
  </w:style>
  <w:style w:type="paragraph" w:styleId="a">
    <w:name w:val="Normal (Web)"/>
    <w:basedOn w:val="a0"/>
    <w:rsid w:val="009675B0"/>
    <w:pPr>
      <w:numPr>
        <w:numId w:val="2"/>
      </w:numPr>
      <w:spacing w:before="100" w:beforeAutospacing="1" w:after="100" w:afterAutospacing="1"/>
    </w:pPr>
  </w:style>
  <w:style w:type="paragraph" w:customStyle="1" w:styleId="a10">
    <w:name w:val="a1"/>
    <w:basedOn w:val="a0"/>
    <w:uiPriority w:val="99"/>
    <w:rsid w:val="009675B0"/>
    <w:pPr>
      <w:tabs>
        <w:tab w:val="num" w:pos="720"/>
      </w:tabs>
      <w:spacing w:line="312" w:lineRule="auto"/>
      <w:ind w:left="756" w:hanging="360"/>
      <w:jc w:val="both"/>
    </w:pPr>
  </w:style>
  <w:style w:type="table" w:styleId="a4">
    <w:name w:val="Table Grid"/>
    <w:basedOn w:val="a2"/>
    <w:uiPriority w:val="99"/>
    <w:rsid w:val="00604E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uiPriority w:val="99"/>
    <w:rsid w:val="006E000F"/>
    <w:pPr>
      <w:ind w:firstLine="902"/>
      <w:jc w:val="both"/>
    </w:pPr>
    <w:rPr>
      <w:color w:val="000000"/>
      <w:sz w:val="1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5"/>
    <w:uiPriority w:val="99"/>
    <w:locked/>
    <w:rsid w:val="006E000F"/>
    <w:rPr>
      <w:rFonts w:cs="Times New Roman"/>
      <w:color w:val="000000"/>
      <w:sz w:val="18"/>
    </w:rPr>
  </w:style>
  <w:style w:type="paragraph" w:styleId="a7">
    <w:name w:val="Balloon Text"/>
    <w:basedOn w:val="a0"/>
    <w:link w:val="a8"/>
    <w:uiPriority w:val="99"/>
    <w:rsid w:val="009C64A1"/>
    <w:rPr>
      <w:rFonts w:ascii="Tahoma" w:hAnsi="Tahoma"/>
      <w:sz w:val="16"/>
      <w:szCs w:val="20"/>
    </w:rPr>
  </w:style>
  <w:style w:type="character" w:customStyle="1" w:styleId="a8">
    <w:name w:val="Текст выноски Знак"/>
    <w:basedOn w:val="a1"/>
    <w:link w:val="a7"/>
    <w:uiPriority w:val="99"/>
    <w:locked/>
    <w:rsid w:val="009C64A1"/>
    <w:rPr>
      <w:rFonts w:ascii="Tahoma" w:hAnsi="Tahoma" w:cs="Times New Roman"/>
      <w:sz w:val="16"/>
    </w:rPr>
  </w:style>
  <w:style w:type="character" w:customStyle="1" w:styleId="2">
    <w:name w:val="Основной шрифт абзаца2"/>
    <w:uiPriority w:val="99"/>
    <w:rsid w:val="009C64A1"/>
  </w:style>
  <w:style w:type="character" w:customStyle="1" w:styleId="a9">
    <w:name w:val="Основной текст_"/>
    <w:link w:val="12"/>
    <w:uiPriority w:val="99"/>
    <w:locked/>
    <w:rsid w:val="003E0980"/>
    <w:rPr>
      <w:sz w:val="26"/>
      <w:shd w:val="clear" w:color="auto" w:fill="FFFFFF"/>
    </w:rPr>
  </w:style>
  <w:style w:type="paragraph" w:customStyle="1" w:styleId="12">
    <w:name w:val="Основной текст1"/>
    <w:basedOn w:val="a0"/>
    <w:link w:val="a9"/>
    <w:uiPriority w:val="99"/>
    <w:rsid w:val="003E0980"/>
    <w:pPr>
      <w:shd w:val="clear" w:color="auto" w:fill="FFFFFF"/>
      <w:spacing w:line="302" w:lineRule="exact"/>
      <w:jc w:val="both"/>
    </w:pPr>
    <w:rPr>
      <w:sz w:val="26"/>
      <w:szCs w:val="20"/>
    </w:rPr>
  </w:style>
  <w:style w:type="paragraph" w:styleId="aa">
    <w:name w:val="Body Text"/>
    <w:basedOn w:val="a0"/>
    <w:link w:val="ab"/>
    <w:uiPriority w:val="99"/>
    <w:rsid w:val="00A978AC"/>
    <w:pPr>
      <w:spacing w:after="120"/>
    </w:pPr>
    <w:rPr>
      <w:szCs w:val="20"/>
    </w:rPr>
  </w:style>
  <w:style w:type="character" w:customStyle="1" w:styleId="ab">
    <w:name w:val="Основной текст Знак"/>
    <w:basedOn w:val="a1"/>
    <w:link w:val="aa"/>
    <w:uiPriority w:val="99"/>
    <w:locked/>
    <w:rsid w:val="00A978AC"/>
    <w:rPr>
      <w:rFonts w:cs="Times New Roman"/>
      <w:sz w:val="24"/>
    </w:rPr>
  </w:style>
  <w:style w:type="paragraph" w:styleId="ac">
    <w:name w:val="List Paragraph"/>
    <w:basedOn w:val="a0"/>
    <w:uiPriority w:val="99"/>
    <w:qFormat/>
    <w:rsid w:val="00262FFD"/>
    <w:pPr>
      <w:ind w:left="720"/>
      <w:contextualSpacing/>
    </w:pPr>
  </w:style>
  <w:style w:type="paragraph" w:styleId="ad">
    <w:name w:val="No Spacing"/>
    <w:uiPriority w:val="99"/>
    <w:qFormat/>
    <w:rsid w:val="00262FFD"/>
    <w:rPr>
      <w:sz w:val="24"/>
      <w:szCs w:val="24"/>
    </w:rPr>
  </w:style>
  <w:style w:type="paragraph" w:customStyle="1" w:styleId="ConsPlusTitle">
    <w:name w:val="ConsPlusTitle"/>
    <w:uiPriority w:val="99"/>
    <w:rsid w:val="004D29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e">
    <w:name w:val="Strong"/>
    <w:basedOn w:val="a1"/>
    <w:uiPriority w:val="99"/>
    <w:qFormat/>
    <w:rsid w:val="00D12250"/>
    <w:rPr>
      <w:rFonts w:cs="Times New Roman"/>
      <w:b/>
    </w:rPr>
  </w:style>
  <w:style w:type="character" w:styleId="af">
    <w:name w:val="Hyperlink"/>
    <w:basedOn w:val="a1"/>
    <w:uiPriority w:val="99"/>
    <w:rsid w:val="0014004C"/>
    <w:rPr>
      <w:rFonts w:cs="Times New Roman"/>
      <w:color w:val="0000FF"/>
      <w:u w:val="single"/>
    </w:rPr>
  </w:style>
  <w:style w:type="paragraph" w:customStyle="1" w:styleId="13">
    <w:name w:val="Абзац списка1"/>
    <w:basedOn w:val="a0"/>
    <w:rsid w:val="00485109"/>
    <w:pPr>
      <w:ind w:left="720"/>
    </w:pPr>
  </w:style>
  <w:style w:type="character" w:customStyle="1" w:styleId="20">
    <w:name w:val="Знак Знак2"/>
    <w:uiPriority w:val="99"/>
    <w:locked/>
    <w:rsid w:val="007C5141"/>
    <w:rPr>
      <w:b/>
      <w:sz w:val="24"/>
    </w:rPr>
  </w:style>
  <w:style w:type="character" w:customStyle="1" w:styleId="21">
    <w:name w:val="Знак Знак21"/>
    <w:uiPriority w:val="99"/>
    <w:locked/>
    <w:rsid w:val="004141F0"/>
    <w:rPr>
      <w:b/>
      <w:sz w:val="24"/>
    </w:rPr>
  </w:style>
  <w:style w:type="character" w:customStyle="1" w:styleId="22">
    <w:name w:val="Знак Знак22"/>
    <w:uiPriority w:val="99"/>
    <w:locked/>
    <w:rsid w:val="00EC6777"/>
    <w:rPr>
      <w:b/>
      <w:sz w:val="24"/>
    </w:rPr>
  </w:style>
  <w:style w:type="paragraph" w:styleId="af0">
    <w:name w:val="footer"/>
    <w:basedOn w:val="a0"/>
    <w:link w:val="af1"/>
    <w:uiPriority w:val="99"/>
    <w:locked/>
    <w:rsid w:val="000A28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B4065E"/>
    <w:rPr>
      <w:rFonts w:cs="Times New Roman"/>
      <w:sz w:val="24"/>
      <w:szCs w:val="24"/>
    </w:rPr>
  </w:style>
  <w:style w:type="character" w:styleId="af2">
    <w:name w:val="page number"/>
    <w:basedOn w:val="a1"/>
    <w:uiPriority w:val="99"/>
    <w:locked/>
    <w:rsid w:val="000A28FC"/>
    <w:rPr>
      <w:rFonts w:cs="Times New Roman"/>
    </w:rPr>
  </w:style>
  <w:style w:type="character" w:customStyle="1" w:styleId="23">
    <w:name w:val="Знак Знак23"/>
    <w:uiPriority w:val="99"/>
    <w:locked/>
    <w:rsid w:val="0043153D"/>
    <w:rPr>
      <w:b/>
      <w:sz w:val="24"/>
    </w:rPr>
  </w:style>
  <w:style w:type="character" w:customStyle="1" w:styleId="2Calibri">
    <w:name w:val="Основной текст (2) + Calibri"/>
    <w:rsid w:val="00A8429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">
    <w:name w:val="1т"/>
    <w:basedOn w:val="a0"/>
    <w:link w:val="15"/>
    <w:rsid w:val="00452651"/>
    <w:pPr>
      <w:widowControl w:val="0"/>
      <w:autoSpaceDE w:val="0"/>
      <w:ind w:firstLine="567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15">
    <w:name w:val="1т Знак"/>
    <w:link w:val="14"/>
    <w:rsid w:val="00452651"/>
    <w:rPr>
      <w:rFonts w:ascii="Calibri" w:eastAsia="Calibri" w:hAnsi="Calibri" w:cs="Calibri"/>
      <w:sz w:val="26"/>
      <w:szCs w:val="26"/>
    </w:rPr>
  </w:style>
  <w:style w:type="character" w:customStyle="1" w:styleId="af3">
    <w:name w:val="Колонтитул_"/>
    <w:link w:val="16"/>
    <w:locked/>
    <w:rsid w:val="00452651"/>
    <w:rPr>
      <w:b/>
      <w:bCs/>
      <w:sz w:val="18"/>
      <w:szCs w:val="18"/>
      <w:shd w:val="clear" w:color="auto" w:fill="FFFFFF"/>
    </w:rPr>
  </w:style>
  <w:style w:type="paragraph" w:customStyle="1" w:styleId="16">
    <w:name w:val="Колонтитул1"/>
    <w:basedOn w:val="a0"/>
    <w:link w:val="af3"/>
    <w:rsid w:val="00452651"/>
    <w:pPr>
      <w:widowControl w:val="0"/>
      <w:shd w:val="clear" w:color="auto" w:fill="FFFFFF"/>
      <w:spacing w:line="226" w:lineRule="exact"/>
    </w:pPr>
    <w:rPr>
      <w:b/>
      <w:bCs/>
      <w:sz w:val="18"/>
      <w:szCs w:val="18"/>
      <w:shd w:val="clear" w:color="auto" w:fill="FFFFFF"/>
    </w:rPr>
  </w:style>
  <w:style w:type="paragraph" w:styleId="af4">
    <w:name w:val="header"/>
    <w:basedOn w:val="a0"/>
    <w:link w:val="af5"/>
    <w:uiPriority w:val="99"/>
    <w:locked/>
    <w:rsid w:val="00452651"/>
    <w:pPr>
      <w:tabs>
        <w:tab w:val="center" w:pos="4677"/>
        <w:tab w:val="right" w:pos="9355"/>
      </w:tabs>
      <w:suppressAutoHyphens/>
      <w:spacing w:line="360" w:lineRule="auto"/>
      <w:ind w:firstLine="709"/>
    </w:pPr>
    <w:rPr>
      <w:color w:val="00000A"/>
      <w:sz w:val="28"/>
      <w:szCs w:val="28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452651"/>
    <w:rPr>
      <w:color w:val="00000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://&#1085;&#1101;&#1073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ksaa.edu.ru/marcwe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lpred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E27C-3EDD-4100-926A-E7DFC508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МАИ</Company>
  <LinksUpToDate>false</LinksUpToDate>
  <CharactersWithSpaces>26139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Mikhail</dc:creator>
  <cp:lastModifiedBy>Наталья Павловна Горбунова</cp:lastModifiedBy>
  <cp:revision>26</cp:revision>
  <cp:lastPrinted>2019-04-08T08:03:00Z</cp:lastPrinted>
  <dcterms:created xsi:type="dcterms:W3CDTF">2018-08-30T11:34:00Z</dcterms:created>
  <dcterms:modified xsi:type="dcterms:W3CDTF">2020-04-30T13:23:00Z</dcterms:modified>
</cp:coreProperties>
</file>