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4F" w:rsidRPr="00CC1295" w:rsidRDefault="00A27E4F" w:rsidP="00A27E4F">
      <w:pPr>
        <w:jc w:val="center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</w:rPr>
        <w:t>МИНИСТЕРСТВО СЕЛЬСКОГО ХОЗЯЙСТВА РОССИЙСКОЙ ФЕДЕРАЦИИ</w:t>
      </w:r>
    </w:p>
    <w:p w:rsidR="00A27E4F" w:rsidRPr="00CC1295" w:rsidRDefault="00A27E4F" w:rsidP="00A27E4F">
      <w:pPr>
        <w:jc w:val="center"/>
        <w:rPr>
          <w:rFonts w:ascii="Liberation Serif" w:hAnsi="Liberation Serif" w:cs="Liberation Serif"/>
          <w:caps/>
        </w:rPr>
      </w:pPr>
      <w:r w:rsidRPr="00CC1295">
        <w:rPr>
          <w:rFonts w:ascii="Liberation Serif" w:hAnsi="Liberation Serif" w:cs="Liberation Serif"/>
          <w:caps/>
        </w:rPr>
        <w:t>ДЕПАРТАМЕНТ научно-технологической ПОЛИТИКИ И ОБРАЗОВАНИЯ</w:t>
      </w:r>
    </w:p>
    <w:p w:rsidR="00A27E4F" w:rsidRPr="00CC1295" w:rsidRDefault="00A27E4F" w:rsidP="00A27E4F">
      <w:pPr>
        <w:jc w:val="center"/>
        <w:rPr>
          <w:rFonts w:ascii="Liberation Serif" w:hAnsi="Liberation Serif" w:cs="Liberation Serif"/>
          <w:caps/>
          <w:color w:val="000000"/>
        </w:rPr>
      </w:pPr>
      <w:r w:rsidRPr="00CC1295">
        <w:rPr>
          <w:rFonts w:ascii="Liberation Serif" w:hAnsi="Liberation Serif" w:cs="Liberation Serif"/>
          <w:caps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A27E4F" w:rsidRPr="00CC1295" w:rsidRDefault="00956C7B" w:rsidP="00A27E4F">
      <w:pPr>
        <w:jc w:val="center"/>
        <w:rPr>
          <w:rFonts w:ascii="Liberation Serif" w:hAnsi="Liberation Serif" w:cs="Liberation Serif"/>
          <w:caps/>
          <w:color w:val="000000"/>
        </w:rPr>
      </w:pPr>
      <w:r w:rsidRPr="00CC1295">
        <w:rPr>
          <w:rFonts w:ascii="Liberation Serif" w:hAnsi="Liberation Serif" w:cs="Liberation Serif"/>
          <w:caps/>
          <w:color w:val="000000"/>
        </w:rPr>
        <w:t>«</w:t>
      </w:r>
      <w:r w:rsidR="00A27E4F" w:rsidRPr="00CC1295">
        <w:rPr>
          <w:rFonts w:ascii="Liberation Serif" w:hAnsi="Liberation Serif" w:cs="Liberation Serif"/>
          <w:caps/>
          <w:color w:val="000000"/>
        </w:rPr>
        <w:t>кОСТРОМСКАЯ ГОСУДАРСТВЕННАЯ СЕЛЬСКОХОЗЯЙСТВЕННАЯ АКАДЕМИЯ</w:t>
      </w:r>
      <w:r w:rsidRPr="00CC1295">
        <w:rPr>
          <w:rFonts w:ascii="Liberation Serif" w:hAnsi="Liberation Serif" w:cs="Liberation Serif"/>
          <w:caps/>
          <w:color w:val="000000"/>
        </w:rPr>
        <w:t>»</w:t>
      </w:r>
    </w:p>
    <w:p w:rsidR="00A27E4F" w:rsidRPr="00CC1295" w:rsidRDefault="00A27E4F" w:rsidP="00A27E4F">
      <w:pPr>
        <w:jc w:val="center"/>
        <w:rPr>
          <w:rFonts w:ascii="Liberation Serif" w:hAnsi="Liberation Serif" w:cs="Liberation Serif"/>
          <w:caps/>
          <w:color w:val="000000"/>
        </w:rPr>
      </w:pPr>
    </w:p>
    <w:p w:rsidR="008A611D" w:rsidRPr="00CC1295" w:rsidRDefault="008A611D" w:rsidP="008A611D">
      <w:pPr>
        <w:pStyle w:val="14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462" w:type="dxa"/>
        <w:jc w:val="right"/>
        <w:tblLook w:val="04A0" w:firstRow="1" w:lastRow="0" w:firstColumn="1" w:lastColumn="0" w:noHBand="0" w:noVBand="1"/>
      </w:tblPr>
      <w:tblGrid>
        <w:gridCol w:w="4680"/>
        <w:gridCol w:w="4782"/>
      </w:tblGrid>
      <w:tr w:rsidR="008A611D" w:rsidRPr="00CC1295" w:rsidTr="00C1010C">
        <w:trPr>
          <w:jc w:val="right"/>
        </w:trPr>
        <w:tc>
          <w:tcPr>
            <w:tcW w:w="4680" w:type="dxa"/>
          </w:tcPr>
          <w:p w:rsidR="008A611D" w:rsidRPr="00CC1295" w:rsidRDefault="008A611D" w:rsidP="00C1010C">
            <w:pPr>
              <w:snapToGrid w:val="0"/>
              <w:ind w:left="176" w:right="175"/>
              <w:jc w:val="center"/>
              <w:rPr>
                <w:rFonts w:ascii="Liberation Serif" w:hAnsi="Liberation Serif" w:cs="Liberation Serif"/>
                <w:b/>
                <w:color w:val="00000A"/>
                <w:lang w:eastAsia="en-US"/>
              </w:rPr>
            </w:pPr>
            <w:r w:rsidRPr="00CC1295">
              <w:rPr>
                <w:rFonts w:ascii="Liberation Serif" w:hAnsi="Liberation Serif" w:cs="Liberation Serif"/>
                <w:b/>
              </w:rPr>
              <w:t>Согласовано:</w:t>
            </w:r>
          </w:p>
          <w:p w:rsidR="008A611D" w:rsidRPr="00CC1295" w:rsidRDefault="008A611D" w:rsidP="00C1010C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Председатель методической комиссии</w:t>
            </w:r>
          </w:p>
          <w:p w:rsidR="008A611D" w:rsidRPr="00CC1295" w:rsidRDefault="008A611D" w:rsidP="00C1010C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факультета ветеринарной медицины и зоотехнии</w:t>
            </w:r>
          </w:p>
          <w:p w:rsidR="008A611D" w:rsidRPr="00CC1295" w:rsidRDefault="008A611D" w:rsidP="00C1010C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  <w:i/>
              </w:rPr>
              <w:t>_____________/</w:t>
            </w:r>
            <w:r w:rsidRPr="00CC1295">
              <w:rPr>
                <w:rFonts w:ascii="Liberation Serif" w:hAnsi="Liberation Serif" w:cs="Liberation Serif"/>
              </w:rPr>
              <w:t>Горбунова Н.П./</w:t>
            </w:r>
          </w:p>
          <w:p w:rsidR="00CC1295" w:rsidRDefault="00CC1295" w:rsidP="008A611D">
            <w:pPr>
              <w:ind w:left="176" w:right="175"/>
              <w:jc w:val="center"/>
              <w:rPr>
                <w:rFonts w:ascii="Liberation Serif" w:hAnsi="Liberation Serif" w:cs="Liberation Serif"/>
                <w:u w:val="single"/>
              </w:rPr>
            </w:pPr>
          </w:p>
          <w:p w:rsidR="008A611D" w:rsidRPr="00CC1295" w:rsidRDefault="008A611D" w:rsidP="008A611D">
            <w:pPr>
              <w:ind w:left="176" w:right="175"/>
              <w:jc w:val="center"/>
              <w:rPr>
                <w:rFonts w:ascii="Liberation Serif" w:hAnsi="Liberation Serif" w:cs="Liberation Serif"/>
                <w:i/>
                <w:color w:val="00000A"/>
                <w:lang w:eastAsia="en-US"/>
              </w:rPr>
            </w:pPr>
            <w:r w:rsidRPr="00CC1295">
              <w:rPr>
                <w:rFonts w:ascii="Liberation Serif" w:hAnsi="Liberation Serif" w:cs="Liberation Serif"/>
                <w:u w:val="single"/>
              </w:rPr>
              <w:t>«15»    мая    2019 г.</w:t>
            </w:r>
          </w:p>
        </w:tc>
        <w:tc>
          <w:tcPr>
            <w:tcW w:w="4782" w:type="dxa"/>
          </w:tcPr>
          <w:p w:rsidR="008A611D" w:rsidRPr="00CC1295" w:rsidRDefault="008A611D" w:rsidP="00C1010C">
            <w:pPr>
              <w:tabs>
                <w:tab w:val="left" w:pos="-5131"/>
              </w:tabs>
              <w:snapToGrid w:val="0"/>
              <w:ind w:left="166" w:right="175" w:firstLine="22"/>
              <w:jc w:val="center"/>
              <w:rPr>
                <w:rFonts w:ascii="Liberation Serif" w:hAnsi="Liberation Serif" w:cs="Liberation Serif"/>
                <w:b/>
                <w:color w:val="00000A"/>
                <w:lang w:eastAsia="en-US"/>
              </w:rPr>
            </w:pPr>
            <w:r w:rsidRPr="00CC1295">
              <w:rPr>
                <w:rFonts w:ascii="Liberation Serif" w:hAnsi="Liberation Serif" w:cs="Liberation Serif"/>
                <w:b/>
              </w:rPr>
              <w:t>Утверждаю:</w:t>
            </w:r>
          </w:p>
          <w:p w:rsidR="008A611D" w:rsidRPr="00CC1295" w:rsidRDefault="008A611D" w:rsidP="00C1010C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Декан факультета ветеринарной медицины и зоотехнии</w:t>
            </w:r>
          </w:p>
          <w:p w:rsidR="00CC1295" w:rsidRDefault="00CC1295" w:rsidP="00C1010C">
            <w:pPr>
              <w:ind w:left="176" w:right="175"/>
              <w:jc w:val="center"/>
              <w:rPr>
                <w:rFonts w:ascii="Liberation Serif" w:hAnsi="Liberation Serif" w:cs="Liberation Serif"/>
                <w:i/>
              </w:rPr>
            </w:pPr>
          </w:p>
          <w:p w:rsidR="008A611D" w:rsidRPr="00CC1295" w:rsidRDefault="008A611D" w:rsidP="00C1010C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  <w:i/>
              </w:rPr>
              <w:t>____________/</w:t>
            </w:r>
            <w:r w:rsidRPr="00CC1295">
              <w:rPr>
                <w:rFonts w:ascii="Liberation Serif" w:hAnsi="Liberation Serif" w:cs="Liberation Serif"/>
              </w:rPr>
              <w:t>Парамонова Н.Ю./</w:t>
            </w:r>
          </w:p>
          <w:p w:rsidR="008A611D" w:rsidRPr="00CC1295" w:rsidRDefault="008A611D" w:rsidP="00C1010C">
            <w:pPr>
              <w:ind w:left="176" w:right="175"/>
              <w:jc w:val="center"/>
              <w:rPr>
                <w:rFonts w:ascii="Liberation Serif" w:hAnsi="Liberation Serif" w:cs="Liberation Serif"/>
                <w:u w:val="single"/>
              </w:rPr>
            </w:pPr>
          </w:p>
          <w:p w:rsidR="008A611D" w:rsidRPr="00CC1295" w:rsidRDefault="008A611D" w:rsidP="008A611D">
            <w:pPr>
              <w:ind w:left="176" w:right="175"/>
              <w:jc w:val="center"/>
              <w:rPr>
                <w:rFonts w:ascii="Liberation Serif" w:hAnsi="Liberation Serif" w:cs="Liberation Serif"/>
                <w:i/>
                <w:color w:val="00000A"/>
                <w:lang w:eastAsia="en-US"/>
              </w:rPr>
            </w:pPr>
            <w:r w:rsidRPr="00CC1295">
              <w:rPr>
                <w:rFonts w:ascii="Liberation Serif" w:hAnsi="Liberation Serif" w:cs="Liberation Serif"/>
                <w:u w:val="single"/>
              </w:rPr>
              <w:t>«17»   мая   2019 г.</w:t>
            </w:r>
          </w:p>
        </w:tc>
      </w:tr>
    </w:tbl>
    <w:p w:rsidR="00A27E4F" w:rsidRPr="00CC1295" w:rsidRDefault="00A27E4F" w:rsidP="008A611D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/>
          <w:bCs/>
        </w:rPr>
      </w:pPr>
    </w:p>
    <w:p w:rsidR="00A27E4F" w:rsidRPr="00CC1295" w:rsidRDefault="00A27E4F" w:rsidP="008A611D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/>
          <w:bCs/>
        </w:rPr>
      </w:pPr>
    </w:p>
    <w:p w:rsidR="00A27E4F" w:rsidRPr="00CC1295" w:rsidRDefault="00A27E4F" w:rsidP="008A611D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/>
          <w:bCs/>
        </w:rPr>
      </w:pPr>
    </w:p>
    <w:p w:rsidR="00A27E4F" w:rsidRPr="00CC1295" w:rsidRDefault="00A27E4F" w:rsidP="008A611D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/>
          <w:bCs/>
        </w:rPr>
      </w:pPr>
    </w:p>
    <w:p w:rsidR="00A27E4F" w:rsidRPr="00CC1295" w:rsidRDefault="00A27E4F" w:rsidP="008A611D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/>
          <w:bCs/>
        </w:rPr>
      </w:pPr>
    </w:p>
    <w:p w:rsidR="00A27E4F" w:rsidRPr="00CC1295" w:rsidRDefault="00A27E4F" w:rsidP="008A611D">
      <w:pPr>
        <w:tabs>
          <w:tab w:val="right" w:leader="underscore" w:pos="8505"/>
        </w:tabs>
        <w:jc w:val="center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  <w:b/>
          <w:bCs/>
        </w:rPr>
        <w:t>РАБОЧАЯ ПРОГРАММА ДИСЦИПЛИНЫ</w:t>
      </w:r>
    </w:p>
    <w:p w:rsidR="00A27E4F" w:rsidRPr="00CC1295" w:rsidRDefault="00A27E4F" w:rsidP="008A611D">
      <w:pPr>
        <w:jc w:val="center"/>
        <w:rPr>
          <w:rFonts w:ascii="Liberation Serif" w:hAnsi="Liberation Serif" w:cs="Liberation Serif"/>
          <w:b/>
          <w:bCs/>
        </w:rPr>
      </w:pPr>
    </w:p>
    <w:p w:rsidR="00A27E4F" w:rsidRPr="00BF7D93" w:rsidRDefault="00C1010C" w:rsidP="008A611D">
      <w:pPr>
        <w:jc w:val="center"/>
        <w:rPr>
          <w:rFonts w:ascii="Liberation Serif" w:hAnsi="Liberation Serif" w:cs="Liberation Serif"/>
          <w:u w:val="single"/>
        </w:rPr>
      </w:pPr>
      <w:r w:rsidRPr="00BF7D93">
        <w:rPr>
          <w:rFonts w:ascii="Liberation Serif" w:hAnsi="Liberation Serif" w:cs="Liberation Serif"/>
          <w:u w:val="single"/>
        </w:rPr>
        <w:t>Основы интеллектуального труда</w:t>
      </w:r>
    </w:p>
    <w:p w:rsidR="00EE19BA" w:rsidRPr="00BF7D93" w:rsidRDefault="00EE19BA" w:rsidP="00EE19BA">
      <w:pPr>
        <w:jc w:val="center"/>
        <w:rPr>
          <w:rFonts w:ascii="Liberation Serif" w:hAnsi="Liberation Serif" w:cs="Liberation Serif"/>
          <w:b/>
          <w:bCs/>
          <w:color w:val="000000"/>
          <w:u w:val="single"/>
        </w:rPr>
      </w:pPr>
    </w:p>
    <w:p w:rsidR="0054793E" w:rsidRPr="00CC1295" w:rsidRDefault="0054793E" w:rsidP="00EE19BA">
      <w:pPr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EE19BA" w:rsidRPr="00CC1295" w:rsidRDefault="00EE19BA" w:rsidP="00EE19BA">
      <w:pPr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EE19BA" w:rsidRPr="00CC1295" w:rsidRDefault="00EE19BA" w:rsidP="00EE19BA">
      <w:pPr>
        <w:jc w:val="both"/>
        <w:rPr>
          <w:rFonts w:ascii="Liberation Serif" w:hAnsi="Liberation Serif" w:cs="Liberation Serif"/>
          <w:u w:val="single"/>
        </w:rPr>
      </w:pPr>
      <w:r w:rsidRPr="00CC1295">
        <w:rPr>
          <w:rFonts w:ascii="Liberation Serif" w:hAnsi="Liberation Serif" w:cs="Liberation Serif"/>
        </w:rPr>
        <w:t>Специальность</w:t>
      </w:r>
      <w:r w:rsidRPr="00CC1295">
        <w:rPr>
          <w:rFonts w:ascii="Liberation Serif" w:hAnsi="Liberation Serif" w:cs="Liberation Serif"/>
        </w:rPr>
        <w:tab/>
      </w:r>
      <w:r w:rsidRPr="00CC1295">
        <w:rPr>
          <w:rFonts w:ascii="Liberation Serif" w:hAnsi="Liberation Serif" w:cs="Liberation Serif"/>
        </w:rPr>
        <w:tab/>
      </w:r>
      <w:r w:rsidRPr="00CC1295">
        <w:rPr>
          <w:rFonts w:ascii="Liberation Serif" w:hAnsi="Liberation Serif" w:cs="Liberation Serif"/>
        </w:rPr>
        <w:tab/>
      </w:r>
      <w:r w:rsidR="004808A7" w:rsidRPr="00CC1295">
        <w:rPr>
          <w:rFonts w:ascii="Liberation Serif" w:hAnsi="Liberation Serif" w:cs="Liberation Serif"/>
          <w:u w:val="single"/>
        </w:rPr>
        <w:t>36.05.01 Ветеринария</w:t>
      </w:r>
      <w:r w:rsidRPr="00CC1295">
        <w:rPr>
          <w:rFonts w:ascii="Liberation Serif" w:hAnsi="Liberation Serif" w:cs="Liberation Serif"/>
          <w:u w:val="single"/>
        </w:rPr>
        <w:tab/>
      </w:r>
      <w:r w:rsidRPr="00CC1295">
        <w:rPr>
          <w:rFonts w:ascii="Liberation Serif" w:hAnsi="Liberation Serif" w:cs="Liberation Serif"/>
          <w:u w:val="single"/>
        </w:rPr>
        <w:tab/>
      </w:r>
      <w:r w:rsidRPr="00CC1295">
        <w:rPr>
          <w:rFonts w:ascii="Liberation Serif" w:hAnsi="Liberation Serif" w:cs="Liberation Serif"/>
          <w:u w:val="single"/>
        </w:rPr>
        <w:tab/>
      </w:r>
      <w:r w:rsidRPr="00CC1295">
        <w:rPr>
          <w:rFonts w:ascii="Liberation Serif" w:hAnsi="Liberation Serif" w:cs="Liberation Serif"/>
          <w:u w:val="single"/>
        </w:rPr>
        <w:tab/>
      </w:r>
      <w:r w:rsidRPr="00CC1295">
        <w:rPr>
          <w:rFonts w:ascii="Liberation Serif" w:hAnsi="Liberation Serif" w:cs="Liberation Serif"/>
          <w:u w:val="single"/>
        </w:rPr>
        <w:tab/>
      </w:r>
    </w:p>
    <w:p w:rsidR="0054793E" w:rsidRPr="00CC1295" w:rsidRDefault="0054793E" w:rsidP="0054793E">
      <w:pPr>
        <w:spacing w:before="240"/>
        <w:jc w:val="both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</w:rPr>
        <w:t xml:space="preserve">Направленность </w:t>
      </w:r>
    </w:p>
    <w:p w:rsidR="0054793E" w:rsidRPr="00CC1295" w:rsidRDefault="0054793E" w:rsidP="0054793E">
      <w:pPr>
        <w:jc w:val="both"/>
        <w:rPr>
          <w:rFonts w:ascii="Liberation Serif" w:hAnsi="Liberation Serif" w:cs="Liberation Serif"/>
          <w:u w:val="single"/>
        </w:rPr>
      </w:pPr>
      <w:r w:rsidRPr="00CC1295">
        <w:rPr>
          <w:rFonts w:ascii="Liberation Serif" w:hAnsi="Liberation Serif" w:cs="Liberation Serif"/>
        </w:rPr>
        <w:t>(специализация)/профиль</w:t>
      </w:r>
      <w:r w:rsidR="00EE19BA" w:rsidRPr="00CC1295">
        <w:rPr>
          <w:rFonts w:ascii="Liberation Serif" w:hAnsi="Liberation Serif" w:cs="Liberation Serif"/>
        </w:rPr>
        <w:tab/>
      </w:r>
      <w:r w:rsidRPr="00CC1295">
        <w:rPr>
          <w:rFonts w:ascii="Liberation Serif" w:hAnsi="Liberation Serif" w:cs="Liberation Serif"/>
        </w:rPr>
        <w:tab/>
      </w:r>
      <w:r w:rsidRPr="00CC1295">
        <w:rPr>
          <w:rFonts w:ascii="Liberation Serif" w:hAnsi="Liberation Serif" w:cs="Liberation Serif"/>
          <w:u w:val="single"/>
        </w:rPr>
        <w:t xml:space="preserve">«Болезни мелких домашних и экзотических  животных </w:t>
      </w:r>
    </w:p>
    <w:p w:rsidR="0054793E" w:rsidRPr="00CC1295" w:rsidRDefault="0054793E" w:rsidP="0054793E">
      <w:pPr>
        <w:ind w:left="3540"/>
        <w:jc w:val="both"/>
        <w:rPr>
          <w:rFonts w:ascii="Liberation Serif" w:hAnsi="Liberation Serif" w:cs="Liberation Serif"/>
          <w:u w:val="single"/>
        </w:rPr>
      </w:pPr>
      <w:r w:rsidRPr="00CC1295">
        <w:rPr>
          <w:rFonts w:ascii="Liberation Serif" w:hAnsi="Liberation Serif" w:cs="Liberation Serif"/>
          <w:u w:val="single"/>
        </w:rPr>
        <w:t xml:space="preserve">«Качество и безопасность продовольственного сырья </w:t>
      </w:r>
    </w:p>
    <w:p w:rsidR="0054793E" w:rsidRPr="00CC1295" w:rsidRDefault="0054793E" w:rsidP="0054793E">
      <w:pPr>
        <w:ind w:left="3540"/>
        <w:jc w:val="both"/>
        <w:rPr>
          <w:rFonts w:ascii="Liberation Serif" w:hAnsi="Liberation Serif" w:cs="Liberation Serif"/>
          <w:u w:val="single"/>
        </w:rPr>
      </w:pPr>
      <w:r w:rsidRPr="00CC1295">
        <w:rPr>
          <w:rFonts w:ascii="Liberation Serif" w:hAnsi="Liberation Serif" w:cs="Liberation Serif"/>
          <w:u w:val="single"/>
        </w:rPr>
        <w:t>и пищевых продуктов», «Ветеринарная фармация»</w:t>
      </w:r>
      <w:r w:rsidRPr="00CC1295">
        <w:rPr>
          <w:rFonts w:ascii="Liberation Serif" w:hAnsi="Liberation Serif" w:cs="Liberation Serif"/>
          <w:u w:val="single"/>
        </w:rPr>
        <w:tab/>
      </w:r>
    </w:p>
    <w:p w:rsidR="008A611D" w:rsidRPr="00CC1295" w:rsidRDefault="00EE19BA" w:rsidP="0054793E">
      <w:pPr>
        <w:spacing w:before="240"/>
        <w:jc w:val="both"/>
        <w:rPr>
          <w:rFonts w:ascii="Liberation Serif" w:hAnsi="Liberation Serif" w:cs="Liberation Serif"/>
          <w:u w:val="single"/>
        </w:rPr>
      </w:pPr>
      <w:r w:rsidRPr="00CC1295">
        <w:rPr>
          <w:rFonts w:ascii="Liberation Serif" w:hAnsi="Liberation Serif" w:cs="Liberation Serif"/>
        </w:rPr>
        <w:t>Квалификация выпускника</w:t>
      </w:r>
      <w:r w:rsidRPr="00CC1295">
        <w:rPr>
          <w:rFonts w:ascii="Liberation Serif" w:hAnsi="Liberation Serif" w:cs="Liberation Serif"/>
        </w:rPr>
        <w:tab/>
      </w:r>
      <w:r w:rsidRPr="00CC1295">
        <w:rPr>
          <w:rFonts w:ascii="Liberation Serif" w:hAnsi="Liberation Serif" w:cs="Liberation Serif"/>
        </w:rPr>
        <w:tab/>
      </w:r>
      <w:r w:rsidR="0054793E" w:rsidRPr="00CC1295">
        <w:rPr>
          <w:rFonts w:ascii="Liberation Serif" w:hAnsi="Liberation Serif" w:cs="Liberation Serif"/>
          <w:u w:val="single"/>
        </w:rPr>
        <w:t>ветеринарный врач</w:t>
      </w:r>
      <w:r w:rsidR="008A611D" w:rsidRPr="00CC1295">
        <w:rPr>
          <w:rFonts w:ascii="Liberation Serif" w:hAnsi="Liberation Serif" w:cs="Liberation Serif"/>
          <w:u w:val="single"/>
        </w:rPr>
        <w:tab/>
      </w:r>
      <w:r w:rsidR="008A611D" w:rsidRPr="00CC1295">
        <w:rPr>
          <w:rFonts w:ascii="Liberation Serif" w:hAnsi="Liberation Serif" w:cs="Liberation Serif"/>
          <w:u w:val="single"/>
        </w:rPr>
        <w:tab/>
      </w:r>
      <w:r w:rsidR="008A611D" w:rsidRPr="00CC1295">
        <w:rPr>
          <w:rFonts w:ascii="Liberation Serif" w:hAnsi="Liberation Serif" w:cs="Liberation Serif"/>
          <w:u w:val="single"/>
        </w:rPr>
        <w:tab/>
      </w:r>
      <w:r w:rsidR="008A611D" w:rsidRPr="00CC1295">
        <w:rPr>
          <w:rFonts w:ascii="Liberation Serif" w:hAnsi="Liberation Serif" w:cs="Liberation Serif"/>
          <w:u w:val="single"/>
        </w:rPr>
        <w:tab/>
      </w:r>
      <w:r w:rsidR="008A611D" w:rsidRPr="00CC1295">
        <w:rPr>
          <w:rFonts w:ascii="Liberation Serif" w:hAnsi="Liberation Serif" w:cs="Liberation Serif"/>
          <w:u w:val="single"/>
        </w:rPr>
        <w:tab/>
      </w:r>
      <w:r w:rsidR="008A611D" w:rsidRPr="00CC1295">
        <w:rPr>
          <w:rFonts w:ascii="Liberation Serif" w:hAnsi="Liberation Serif" w:cs="Liberation Serif"/>
          <w:u w:val="single"/>
        </w:rPr>
        <w:tab/>
      </w:r>
    </w:p>
    <w:p w:rsidR="008A611D" w:rsidRPr="00CC1295" w:rsidRDefault="00EE19BA" w:rsidP="008A611D">
      <w:pPr>
        <w:spacing w:before="240"/>
        <w:jc w:val="both"/>
        <w:rPr>
          <w:rFonts w:ascii="Liberation Serif" w:hAnsi="Liberation Serif" w:cs="Liberation Serif"/>
          <w:u w:val="single"/>
        </w:rPr>
      </w:pPr>
      <w:r w:rsidRPr="00CC1295">
        <w:rPr>
          <w:rFonts w:ascii="Liberation Serif" w:hAnsi="Liberation Serif" w:cs="Liberation Serif"/>
        </w:rPr>
        <w:t>Форма обучения</w:t>
      </w:r>
      <w:r w:rsidRPr="00CC1295">
        <w:rPr>
          <w:rFonts w:ascii="Liberation Serif" w:hAnsi="Liberation Serif" w:cs="Liberation Serif"/>
        </w:rPr>
        <w:tab/>
      </w:r>
      <w:r w:rsidRPr="00CC1295">
        <w:rPr>
          <w:rFonts w:ascii="Liberation Serif" w:hAnsi="Liberation Serif" w:cs="Liberation Serif"/>
        </w:rPr>
        <w:tab/>
      </w:r>
      <w:r w:rsidRPr="00CC1295">
        <w:rPr>
          <w:rFonts w:ascii="Liberation Serif" w:hAnsi="Liberation Serif" w:cs="Liberation Serif"/>
        </w:rPr>
        <w:tab/>
      </w:r>
      <w:r w:rsidR="008A611D" w:rsidRPr="00CC1295">
        <w:rPr>
          <w:rFonts w:ascii="Liberation Serif" w:hAnsi="Liberation Serif" w:cs="Liberation Serif"/>
          <w:u w:val="single"/>
        </w:rPr>
        <w:t>очная</w:t>
      </w:r>
      <w:r w:rsidR="008A611D" w:rsidRPr="00CC1295">
        <w:rPr>
          <w:rFonts w:ascii="Liberation Serif" w:hAnsi="Liberation Serif" w:cs="Liberation Serif"/>
          <w:u w:val="single"/>
        </w:rPr>
        <w:tab/>
      </w:r>
      <w:r w:rsidR="008A611D" w:rsidRPr="00CC1295">
        <w:rPr>
          <w:rFonts w:ascii="Liberation Serif" w:hAnsi="Liberation Serif" w:cs="Liberation Serif"/>
          <w:u w:val="single"/>
        </w:rPr>
        <w:tab/>
      </w:r>
      <w:r w:rsidR="008A611D" w:rsidRPr="00CC1295">
        <w:rPr>
          <w:rFonts w:ascii="Liberation Serif" w:hAnsi="Liberation Serif" w:cs="Liberation Serif"/>
          <w:u w:val="single"/>
        </w:rPr>
        <w:tab/>
      </w:r>
      <w:r w:rsidR="008A611D" w:rsidRPr="00CC1295">
        <w:rPr>
          <w:rFonts w:ascii="Liberation Serif" w:hAnsi="Liberation Serif" w:cs="Liberation Serif"/>
          <w:u w:val="single"/>
        </w:rPr>
        <w:tab/>
      </w:r>
      <w:r w:rsidR="008A611D" w:rsidRPr="00CC1295">
        <w:rPr>
          <w:rFonts w:ascii="Liberation Serif" w:hAnsi="Liberation Serif" w:cs="Liberation Serif"/>
          <w:u w:val="single"/>
        </w:rPr>
        <w:tab/>
      </w:r>
      <w:r w:rsidR="008A611D" w:rsidRPr="00CC1295">
        <w:rPr>
          <w:rFonts w:ascii="Liberation Serif" w:hAnsi="Liberation Serif" w:cs="Liberation Serif"/>
          <w:u w:val="single"/>
        </w:rPr>
        <w:tab/>
      </w:r>
      <w:r w:rsidR="008A611D" w:rsidRPr="00CC1295">
        <w:rPr>
          <w:rFonts w:ascii="Liberation Serif" w:hAnsi="Liberation Serif" w:cs="Liberation Serif"/>
          <w:u w:val="single"/>
        </w:rPr>
        <w:tab/>
      </w:r>
      <w:r w:rsidRPr="00CC1295">
        <w:rPr>
          <w:rFonts w:ascii="Liberation Serif" w:hAnsi="Liberation Serif" w:cs="Liberation Serif"/>
          <w:u w:val="single"/>
        </w:rPr>
        <w:tab/>
      </w:r>
    </w:p>
    <w:p w:rsidR="008A611D" w:rsidRPr="00CC1295" w:rsidRDefault="00EE19BA" w:rsidP="008A611D">
      <w:pPr>
        <w:spacing w:before="240"/>
        <w:jc w:val="both"/>
        <w:rPr>
          <w:rFonts w:ascii="Liberation Serif" w:hAnsi="Liberation Serif" w:cs="Liberation Serif"/>
          <w:bCs/>
          <w:u w:val="single"/>
        </w:rPr>
      </w:pPr>
      <w:r w:rsidRPr="00CC1295">
        <w:rPr>
          <w:rFonts w:ascii="Liberation Serif" w:hAnsi="Liberation Serif" w:cs="Liberation Serif"/>
          <w:bCs/>
        </w:rPr>
        <w:t>Срок освоения ОПОП ВО</w:t>
      </w:r>
      <w:r w:rsidRPr="00CC1295">
        <w:rPr>
          <w:rFonts w:ascii="Liberation Serif" w:hAnsi="Liberation Serif" w:cs="Liberation Serif"/>
          <w:bCs/>
        </w:rPr>
        <w:tab/>
      </w:r>
      <w:r w:rsidRPr="00CC1295">
        <w:rPr>
          <w:rFonts w:ascii="Liberation Serif" w:hAnsi="Liberation Serif" w:cs="Liberation Serif"/>
          <w:bCs/>
        </w:rPr>
        <w:tab/>
      </w:r>
      <w:r w:rsidR="0054793E" w:rsidRPr="00CC1295">
        <w:rPr>
          <w:rFonts w:ascii="Liberation Serif" w:hAnsi="Liberation Serif" w:cs="Liberation Serif"/>
          <w:bCs/>
          <w:u w:val="single"/>
        </w:rPr>
        <w:t>5 лет</w:t>
      </w:r>
      <w:r w:rsidR="008A611D" w:rsidRPr="00CC1295">
        <w:rPr>
          <w:rFonts w:ascii="Liberation Serif" w:hAnsi="Liberation Serif" w:cs="Liberation Serif"/>
          <w:bCs/>
          <w:u w:val="single"/>
        </w:rPr>
        <w:tab/>
      </w:r>
      <w:r w:rsidR="008A611D" w:rsidRPr="00CC1295">
        <w:rPr>
          <w:rFonts w:ascii="Liberation Serif" w:hAnsi="Liberation Serif" w:cs="Liberation Serif"/>
          <w:bCs/>
          <w:u w:val="single"/>
        </w:rPr>
        <w:tab/>
      </w:r>
      <w:r w:rsidR="008A611D" w:rsidRPr="00CC1295">
        <w:rPr>
          <w:rFonts w:ascii="Liberation Serif" w:hAnsi="Liberation Serif" w:cs="Liberation Serif"/>
          <w:bCs/>
          <w:u w:val="single"/>
        </w:rPr>
        <w:tab/>
      </w:r>
      <w:r w:rsidR="008A611D" w:rsidRPr="00CC1295">
        <w:rPr>
          <w:rFonts w:ascii="Liberation Serif" w:hAnsi="Liberation Serif" w:cs="Liberation Serif"/>
          <w:bCs/>
          <w:u w:val="single"/>
        </w:rPr>
        <w:tab/>
      </w:r>
      <w:r w:rsidR="008A611D" w:rsidRPr="00CC1295">
        <w:rPr>
          <w:rFonts w:ascii="Liberation Serif" w:hAnsi="Liberation Serif" w:cs="Liberation Serif"/>
          <w:bCs/>
          <w:u w:val="single"/>
        </w:rPr>
        <w:tab/>
      </w:r>
      <w:r w:rsidR="008A611D" w:rsidRPr="00CC1295">
        <w:rPr>
          <w:rFonts w:ascii="Liberation Serif" w:hAnsi="Liberation Serif" w:cs="Liberation Serif"/>
          <w:bCs/>
          <w:u w:val="single"/>
        </w:rPr>
        <w:tab/>
      </w:r>
      <w:r w:rsidR="008A611D" w:rsidRPr="00CC1295">
        <w:rPr>
          <w:rFonts w:ascii="Liberation Serif" w:hAnsi="Liberation Serif" w:cs="Liberation Serif"/>
          <w:bCs/>
          <w:u w:val="single"/>
        </w:rPr>
        <w:tab/>
      </w:r>
      <w:r w:rsidRPr="00CC1295">
        <w:rPr>
          <w:rFonts w:ascii="Liberation Serif" w:hAnsi="Liberation Serif" w:cs="Liberation Serif"/>
          <w:bCs/>
          <w:u w:val="single"/>
        </w:rPr>
        <w:tab/>
      </w:r>
    </w:p>
    <w:p w:rsidR="00A27E4F" w:rsidRPr="00CC1295" w:rsidRDefault="00A27E4F" w:rsidP="008A611D">
      <w:pPr>
        <w:jc w:val="both"/>
        <w:rPr>
          <w:rFonts w:ascii="Liberation Serif" w:hAnsi="Liberation Serif" w:cs="Liberation Serif"/>
        </w:rPr>
      </w:pPr>
    </w:p>
    <w:p w:rsidR="00A27E4F" w:rsidRPr="00CC1295" w:rsidRDefault="00A27E4F" w:rsidP="008A611D">
      <w:pPr>
        <w:jc w:val="both"/>
        <w:rPr>
          <w:rFonts w:ascii="Liberation Serif" w:hAnsi="Liberation Serif" w:cs="Liberation Serif"/>
        </w:rPr>
      </w:pPr>
    </w:p>
    <w:p w:rsidR="00A27E4F" w:rsidRPr="00CC1295" w:rsidRDefault="00A27E4F" w:rsidP="008A611D">
      <w:pPr>
        <w:jc w:val="both"/>
        <w:rPr>
          <w:rFonts w:ascii="Liberation Serif" w:hAnsi="Liberation Serif" w:cs="Liberation Serif"/>
        </w:rPr>
      </w:pPr>
    </w:p>
    <w:p w:rsidR="00A27E4F" w:rsidRPr="00CC1295" w:rsidRDefault="00A27E4F" w:rsidP="008A611D">
      <w:pPr>
        <w:jc w:val="both"/>
        <w:rPr>
          <w:rFonts w:ascii="Liberation Serif" w:hAnsi="Liberation Serif" w:cs="Liberation Serif"/>
        </w:rPr>
      </w:pPr>
    </w:p>
    <w:p w:rsidR="00A27E4F" w:rsidRPr="00CC1295" w:rsidRDefault="00A27E4F" w:rsidP="008A611D">
      <w:pPr>
        <w:jc w:val="both"/>
        <w:rPr>
          <w:rFonts w:ascii="Liberation Serif" w:hAnsi="Liberation Serif" w:cs="Liberation Serif"/>
        </w:rPr>
      </w:pPr>
    </w:p>
    <w:p w:rsidR="00A27E4F" w:rsidRPr="00CC1295" w:rsidRDefault="00A27E4F" w:rsidP="008A611D">
      <w:pPr>
        <w:jc w:val="both"/>
        <w:rPr>
          <w:rFonts w:ascii="Liberation Serif" w:hAnsi="Liberation Serif" w:cs="Liberation Serif"/>
        </w:rPr>
      </w:pPr>
    </w:p>
    <w:p w:rsidR="004A2540" w:rsidRPr="00CC1295" w:rsidRDefault="004A2540" w:rsidP="008A611D">
      <w:pPr>
        <w:jc w:val="both"/>
        <w:rPr>
          <w:rFonts w:ascii="Liberation Serif" w:hAnsi="Liberation Serif" w:cs="Liberation Serif"/>
        </w:rPr>
      </w:pPr>
    </w:p>
    <w:p w:rsidR="0054793E" w:rsidRPr="00CC1295" w:rsidRDefault="0054793E" w:rsidP="008A611D">
      <w:pPr>
        <w:jc w:val="both"/>
        <w:rPr>
          <w:rFonts w:ascii="Liberation Serif" w:hAnsi="Liberation Serif" w:cs="Liberation Serif"/>
        </w:rPr>
      </w:pPr>
    </w:p>
    <w:p w:rsidR="004A2540" w:rsidRPr="00CC1295" w:rsidRDefault="004A2540" w:rsidP="008A611D">
      <w:pPr>
        <w:jc w:val="both"/>
        <w:rPr>
          <w:rFonts w:ascii="Liberation Serif" w:hAnsi="Liberation Serif" w:cs="Liberation Serif"/>
        </w:rPr>
      </w:pPr>
    </w:p>
    <w:p w:rsidR="00A27E4F" w:rsidRPr="00CC1295" w:rsidRDefault="00A27E4F" w:rsidP="008A611D">
      <w:pPr>
        <w:jc w:val="both"/>
        <w:rPr>
          <w:rFonts w:ascii="Liberation Serif" w:hAnsi="Liberation Serif" w:cs="Liberation Serif"/>
        </w:rPr>
      </w:pPr>
    </w:p>
    <w:p w:rsidR="00A27E4F" w:rsidRPr="00CC1295" w:rsidRDefault="00A27E4F" w:rsidP="008A611D">
      <w:pPr>
        <w:jc w:val="both"/>
        <w:rPr>
          <w:rFonts w:ascii="Liberation Serif" w:hAnsi="Liberation Serif" w:cs="Liberation Serif"/>
        </w:rPr>
      </w:pPr>
    </w:p>
    <w:p w:rsidR="00A27E4F" w:rsidRPr="00CC1295" w:rsidRDefault="00A27E4F" w:rsidP="008A611D">
      <w:pPr>
        <w:jc w:val="center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</w:rPr>
        <w:t>Караваево 201</w:t>
      </w:r>
      <w:r w:rsidR="00CA6F9D" w:rsidRPr="00CC1295">
        <w:rPr>
          <w:rFonts w:ascii="Liberation Serif" w:hAnsi="Liberation Serif" w:cs="Liberation Serif"/>
        </w:rPr>
        <w:t>9</w:t>
      </w:r>
    </w:p>
    <w:p w:rsidR="00A27E4F" w:rsidRPr="00CC1295" w:rsidRDefault="002A7E3B" w:rsidP="00B9132B">
      <w:pPr>
        <w:tabs>
          <w:tab w:val="left" w:pos="851"/>
        </w:tabs>
        <w:spacing w:line="270" w:lineRule="exact"/>
        <w:ind w:firstLine="709"/>
        <w:jc w:val="both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</w:rPr>
        <w:br w:type="page"/>
      </w:r>
      <w:r w:rsidR="00A27E4F" w:rsidRPr="00CC1295">
        <w:rPr>
          <w:rFonts w:ascii="Liberation Serif" w:hAnsi="Liberation Serif" w:cs="Liberation Serif"/>
          <w:b/>
          <w:bCs/>
        </w:rPr>
        <w:lastRenderedPageBreak/>
        <w:t xml:space="preserve">1. Цель освоения дисциплины </w:t>
      </w:r>
    </w:p>
    <w:p w:rsidR="007B491E" w:rsidRPr="00CC1295" w:rsidRDefault="00A27E4F" w:rsidP="00B9132B">
      <w:pPr>
        <w:spacing w:line="270" w:lineRule="exact"/>
        <w:ind w:firstLine="709"/>
        <w:jc w:val="both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</w:rPr>
        <w:t xml:space="preserve">Целью освоения </w:t>
      </w:r>
      <w:r w:rsidRPr="00CC1295">
        <w:rPr>
          <w:rFonts w:ascii="Liberation Serif" w:hAnsi="Liberation Serif" w:cs="Liberation Serif"/>
          <w:spacing w:val="-3"/>
        </w:rPr>
        <w:t>дисциплин</w:t>
      </w:r>
      <w:r w:rsidRPr="00CC1295">
        <w:rPr>
          <w:rFonts w:ascii="Liberation Serif" w:hAnsi="Liberation Serif" w:cs="Liberation Serif"/>
        </w:rPr>
        <w:t xml:space="preserve">ы (модуля) </w:t>
      </w:r>
      <w:r w:rsidR="0055764D" w:rsidRPr="00CC1295">
        <w:rPr>
          <w:rFonts w:ascii="Liberation Serif" w:hAnsi="Liberation Serif" w:cs="Liberation Serif"/>
        </w:rPr>
        <w:t>является</w:t>
      </w:r>
      <w:r w:rsidR="00C1010C">
        <w:rPr>
          <w:rFonts w:ascii="Liberation Serif" w:hAnsi="Liberation Serif" w:cs="Liberation Serif"/>
        </w:rPr>
        <w:t>:</w:t>
      </w:r>
      <w:r w:rsidR="0055764D" w:rsidRPr="00CC1295">
        <w:rPr>
          <w:rFonts w:ascii="Liberation Serif" w:hAnsi="Liberation Serif" w:cs="Liberation Serif"/>
        </w:rPr>
        <w:t xml:space="preserve"> формирование у студентов знаний и практических навыков использования приемов и методов познавательной деятельности, необходимых для успешной адаптации в информационно- образовательной среде вуза и оказание практической помощи студентам в самостоятельной организации учебного труда в его различных формах.</w:t>
      </w:r>
    </w:p>
    <w:p w:rsidR="00CA6F9D" w:rsidRPr="00CC1295" w:rsidRDefault="00CA6F9D" w:rsidP="00B9132B">
      <w:pPr>
        <w:spacing w:line="270" w:lineRule="exact"/>
        <w:ind w:firstLine="709"/>
        <w:jc w:val="both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  <w:color w:val="000000"/>
        </w:rPr>
        <w:t>Задачи дисциплины:</w:t>
      </w:r>
    </w:p>
    <w:p w:rsidR="00922B57" w:rsidRPr="00CC1295" w:rsidRDefault="00922B57" w:rsidP="00B9132B">
      <w:pPr>
        <w:numPr>
          <w:ilvl w:val="0"/>
          <w:numId w:val="21"/>
        </w:numPr>
        <w:tabs>
          <w:tab w:val="left" w:pos="851"/>
        </w:tabs>
        <w:spacing w:line="270" w:lineRule="exact"/>
        <w:ind w:left="0" w:firstLine="709"/>
        <w:jc w:val="both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</w:rPr>
        <w:t xml:space="preserve">развитие и воспитание способности к личностному и профессиональному самоопределению; </w:t>
      </w:r>
    </w:p>
    <w:p w:rsidR="00922B57" w:rsidRPr="00CC1295" w:rsidRDefault="00922B57" w:rsidP="00B9132B">
      <w:pPr>
        <w:numPr>
          <w:ilvl w:val="0"/>
          <w:numId w:val="21"/>
        </w:numPr>
        <w:tabs>
          <w:tab w:val="left" w:pos="851"/>
        </w:tabs>
        <w:spacing w:line="270" w:lineRule="exact"/>
        <w:ind w:left="0" w:firstLine="709"/>
        <w:jc w:val="both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</w:rPr>
        <w:t xml:space="preserve">овладение базовыми образовательными технологиями в системе высшего образования; </w:t>
      </w:r>
    </w:p>
    <w:p w:rsidR="00922B57" w:rsidRPr="00CC1295" w:rsidRDefault="00922B57" w:rsidP="00B9132B">
      <w:pPr>
        <w:numPr>
          <w:ilvl w:val="0"/>
          <w:numId w:val="21"/>
        </w:numPr>
        <w:tabs>
          <w:tab w:val="left" w:pos="851"/>
        </w:tabs>
        <w:spacing w:line="270" w:lineRule="exact"/>
        <w:ind w:left="0" w:firstLine="709"/>
        <w:jc w:val="both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</w:rPr>
        <w:t xml:space="preserve">приобретение основ правовых знаний для применения в своей образовательной деятельности; </w:t>
      </w:r>
    </w:p>
    <w:p w:rsidR="00077C81" w:rsidRPr="00CC1295" w:rsidRDefault="00922B57" w:rsidP="00B9132B">
      <w:pPr>
        <w:numPr>
          <w:ilvl w:val="0"/>
          <w:numId w:val="21"/>
        </w:numPr>
        <w:tabs>
          <w:tab w:val="left" w:pos="851"/>
        </w:tabs>
        <w:spacing w:line="270" w:lineRule="exact"/>
        <w:ind w:left="0" w:firstLine="709"/>
        <w:jc w:val="both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</w:rPr>
        <w:t>приобретение способности работать в коллективе, толерантно воспринимая социальные, этнические, конфессиональные и культурные различия.</w:t>
      </w:r>
    </w:p>
    <w:p w:rsidR="007B491E" w:rsidRPr="00CC1295" w:rsidRDefault="007B491E" w:rsidP="00B9132B">
      <w:pPr>
        <w:widowControl w:val="0"/>
        <w:autoSpaceDE w:val="0"/>
        <w:autoSpaceDN w:val="0"/>
        <w:adjustRightInd w:val="0"/>
        <w:spacing w:line="270" w:lineRule="exact"/>
        <w:ind w:firstLine="709"/>
        <w:jc w:val="both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  <w:b/>
          <w:bCs/>
        </w:rPr>
        <w:t>2.</w:t>
      </w:r>
      <w:r w:rsidR="00A27E4F" w:rsidRPr="00CC1295">
        <w:rPr>
          <w:rFonts w:ascii="Liberation Serif" w:hAnsi="Liberation Serif" w:cs="Liberation Serif"/>
          <w:b/>
          <w:bCs/>
        </w:rPr>
        <w:t> </w:t>
      </w:r>
      <w:r w:rsidRPr="00CC1295">
        <w:rPr>
          <w:rFonts w:ascii="Liberation Serif" w:hAnsi="Liberation Serif" w:cs="Liberation Serif"/>
          <w:b/>
          <w:bCs/>
        </w:rPr>
        <w:t>Место дисциплины</w:t>
      </w:r>
      <w:r w:rsidR="00A27E4F" w:rsidRPr="00CC1295">
        <w:rPr>
          <w:rFonts w:ascii="Liberation Serif" w:hAnsi="Liberation Serif" w:cs="Liberation Serif"/>
          <w:b/>
          <w:bCs/>
        </w:rPr>
        <w:t xml:space="preserve"> </w:t>
      </w:r>
      <w:r w:rsidRPr="00CC1295">
        <w:rPr>
          <w:rFonts w:ascii="Liberation Serif" w:hAnsi="Liberation Serif" w:cs="Liberation Serif"/>
          <w:b/>
          <w:bCs/>
        </w:rPr>
        <w:t xml:space="preserve">в структуре ОПОП </w:t>
      </w:r>
      <w:r w:rsidR="00A27E4F" w:rsidRPr="00CC1295">
        <w:rPr>
          <w:rFonts w:ascii="Liberation Serif" w:hAnsi="Liberation Serif" w:cs="Liberation Serif"/>
          <w:b/>
          <w:bCs/>
        </w:rPr>
        <w:t>ВО</w:t>
      </w:r>
    </w:p>
    <w:p w:rsidR="007B491E" w:rsidRPr="00CC1295" w:rsidRDefault="007B491E" w:rsidP="00B9132B">
      <w:pPr>
        <w:widowControl w:val="0"/>
        <w:autoSpaceDE w:val="0"/>
        <w:autoSpaceDN w:val="0"/>
        <w:adjustRightInd w:val="0"/>
        <w:spacing w:line="270" w:lineRule="exact"/>
        <w:ind w:firstLine="709"/>
        <w:jc w:val="both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  <w:b/>
        </w:rPr>
        <w:t>2.1</w:t>
      </w:r>
      <w:r w:rsidR="00A27E4F" w:rsidRPr="00CC1295">
        <w:rPr>
          <w:rFonts w:ascii="Liberation Serif" w:hAnsi="Liberation Serif" w:cs="Liberation Serif"/>
          <w:b/>
        </w:rPr>
        <w:t>. </w:t>
      </w:r>
      <w:r w:rsidR="002466F9" w:rsidRPr="00CC1295">
        <w:rPr>
          <w:rFonts w:ascii="Liberation Serif" w:hAnsi="Liberation Serif" w:cs="Liberation Serif"/>
        </w:rPr>
        <w:t>Д</w:t>
      </w:r>
      <w:r w:rsidRPr="00CC1295">
        <w:rPr>
          <w:rFonts w:ascii="Liberation Serif" w:hAnsi="Liberation Serif" w:cs="Liberation Serif"/>
        </w:rPr>
        <w:t xml:space="preserve">исциплина (модуль) </w:t>
      </w:r>
      <w:r w:rsidR="00922B57" w:rsidRPr="00CC1295">
        <w:rPr>
          <w:rFonts w:ascii="Liberation Serif" w:hAnsi="Liberation Serif" w:cs="Liberation Serif"/>
          <w:color w:val="000000"/>
        </w:rPr>
        <w:t>Б1.В.ДВ.0</w:t>
      </w:r>
      <w:r w:rsidR="00C1010C">
        <w:rPr>
          <w:rFonts w:ascii="Liberation Serif" w:hAnsi="Liberation Serif" w:cs="Liberation Serif"/>
          <w:color w:val="000000"/>
        </w:rPr>
        <w:t>3</w:t>
      </w:r>
      <w:r w:rsidR="00922B57" w:rsidRPr="00CC1295">
        <w:rPr>
          <w:rFonts w:ascii="Liberation Serif" w:hAnsi="Liberation Serif" w:cs="Liberation Serif"/>
          <w:color w:val="000000"/>
        </w:rPr>
        <w:t>.0</w:t>
      </w:r>
      <w:r w:rsidR="00C1010C">
        <w:rPr>
          <w:rFonts w:ascii="Liberation Serif" w:hAnsi="Liberation Serif" w:cs="Liberation Serif"/>
          <w:color w:val="000000"/>
        </w:rPr>
        <w:t>2</w:t>
      </w:r>
      <w:r w:rsidR="00922B57" w:rsidRPr="00CC1295">
        <w:rPr>
          <w:rFonts w:ascii="Liberation Serif" w:hAnsi="Liberation Serif" w:cs="Liberation Serif"/>
          <w:color w:val="000000"/>
        </w:rPr>
        <w:t xml:space="preserve"> </w:t>
      </w:r>
      <w:r w:rsidR="00C1010C">
        <w:rPr>
          <w:rFonts w:ascii="Liberation Serif" w:hAnsi="Liberation Serif" w:cs="Liberation Serif"/>
          <w:color w:val="000000"/>
        </w:rPr>
        <w:t>«</w:t>
      </w:r>
      <w:r w:rsidR="00922B57" w:rsidRPr="00C1010C">
        <w:rPr>
          <w:rFonts w:ascii="Liberation Serif" w:hAnsi="Liberation Serif" w:cs="Liberation Serif"/>
        </w:rPr>
        <w:t>Основы интеллектуального труда</w:t>
      </w:r>
      <w:r w:rsidR="00C1010C">
        <w:rPr>
          <w:rFonts w:ascii="Liberation Serif" w:hAnsi="Liberation Serif" w:cs="Liberation Serif"/>
          <w:b/>
        </w:rPr>
        <w:t>»</w:t>
      </w:r>
      <w:r w:rsidRPr="00CC1295">
        <w:rPr>
          <w:rFonts w:ascii="Liberation Serif" w:hAnsi="Liberation Serif" w:cs="Liberation Serif"/>
        </w:rPr>
        <w:t xml:space="preserve"> </w:t>
      </w:r>
      <w:r w:rsidR="00FE78C4" w:rsidRPr="00CC1295">
        <w:rPr>
          <w:rFonts w:ascii="Liberation Serif" w:hAnsi="Liberation Serif" w:cs="Liberation Serif"/>
        </w:rPr>
        <w:t xml:space="preserve">относится </w:t>
      </w:r>
      <w:r w:rsidR="00922B57" w:rsidRPr="00CC1295">
        <w:rPr>
          <w:rFonts w:ascii="Liberation Serif" w:hAnsi="Liberation Serif" w:cs="Liberation Serif"/>
        </w:rPr>
        <w:t>к части</w:t>
      </w:r>
      <w:r w:rsidR="00922B57" w:rsidRPr="00CC1295">
        <w:rPr>
          <w:rFonts w:ascii="Liberation Serif" w:hAnsi="Liberation Serif" w:cs="Liberation Serif"/>
          <w:b/>
        </w:rPr>
        <w:t xml:space="preserve"> </w:t>
      </w:r>
      <w:r w:rsidR="00922B57" w:rsidRPr="00CC1295">
        <w:rPr>
          <w:rFonts w:ascii="Liberation Serif" w:hAnsi="Liberation Serif" w:cs="Liberation Serif"/>
        </w:rPr>
        <w:t xml:space="preserve">Блока 1 </w:t>
      </w:r>
      <w:r w:rsidR="00961618">
        <w:rPr>
          <w:rFonts w:ascii="Liberation Serif" w:hAnsi="Liberation Serif" w:cs="Liberation Serif"/>
        </w:rPr>
        <w:t>«</w:t>
      </w:r>
      <w:r w:rsidR="00922B57" w:rsidRPr="00CC1295">
        <w:rPr>
          <w:rFonts w:ascii="Liberation Serif" w:hAnsi="Liberation Serif" w:cs="Liberation Serif"/>
        </w:rPr>
        <w:t xml:space="preserve">Дисциплины (модули) по выбору </w:t>
      </w:r>
      <w:r w:rsidR="009B6141" w:rsidRPr="00CC1295">
        <w:rPr>
          <w:rFonts w:ascii="Liberation Serif" w:hAnsi="Liberation Serif" w:cs="Liberation Serif"/>
        </w:rPr>
        <w:t>3</w:t>
      </w:r>
      <w:r w:rsidR="00922B57" w:rsidRPr="00CC1295">
        <w:rPr>
          <w:rFonts w:ascii="Liberation Serif" w:hAnsi="Liberation Serif" w:cs="Liberation Serif"/>
        </w:rPr>
        <w:t xml:space="preserve"> ОПОП ВО, формируемой участн</w:t>
      </w:r>
      <w:r w:rsidR="00961618">
        <w:rPr>
          <w:rFonts w:ascii="Liberation Serif" w:hAnsi="Liberation Serif" w:cs="Liberation Serif"/>
        </w:rPr>
        <w:t>иками образовательных отношений».</w:t>
      </w:r>
    </w:p>
    <w:p w:rsidR="007B491E" w:rsidRPr="00CC1295" w:rsidRDefault="007B491E" w:rsidP="00B9132B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270" w:lineRule="exact"/>
        <w:ind w:firstLine="709"/>
        <w:jc w:val="both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  <w:b/>
        </w:rPr>
        <w:t>2.2.</w:t>
      </w:r>
      <w:r w:rsidRPr="00CC1295">
        <w:rPr>
          <w:rFonts w:ascii="Liberation Serif" w:hAnsi="Liberation Serif" w:cs="Liberation Serif"/>
        </w:rPr>
        <w:t xml:space="preserve"> Для изучения данной дисциплины (модуля) необходимы следующие знания, умения и навыки, формируемые </w:t>
      </w:r>
      <w:r w:rsidRPr="00CC1295">
        <w:rPr>
          <w:rFonts w:ascii="Liberation Serif" w:hAnsi="Liberation Serif" w:cs="Liberation Serif"/>
          <w:bCs/>
        </w:rPr>
        <w:t>предшествующими дисциплинами</w:t>
      </w:r>
      <w:r w:rsidRPr="00CC1295">
        <w:rPr>
          <w:rFonts w:ascii="Liberation Serif" w:hAnsi="Liberation Serif" w:cs="Liberation Serif"/>
          <w:i/>
          <w:iCs/>
        </w:rPr>
        <w:t>:</w:t>
      </w:r>
    </w:p>
    <w:p w:rsidR="007B491E" w:rsidRPr="00CC1295" w:rsidRDefault="00A67C0E" w:rsidP="00B9132B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70" w:lineRule="exact"/>
        <w:ind w:left="0" w:firstLine="709"/>
        <w:jc w:val="both"/>
        <w:rPr>
          <w:rFonts w:ascii="Liberation Serif" w:hAnsi="Liberation Serif" w:cs="Liberation Serif"/>
          <w:i/>
        </w:rPr>
      </w:pPr>
      <w:r w:rsidRPr="00CC1295">
        <w:rPr>
          <w:rFonts w:ascii="Liberation Serif" w:hAnsi="Liberation Serif" w:cs="Liberation Serif"/>
          <w:i/>
          <w:iCs/>
        </w:rPr>
        <w:t>Психология личности и профессиональное самоопределение</w:t>
      </w:r>
      <w:r w:rsidR="00961618">
        <w:rPr>
          <w:rFonts w:ascii="Liberation Serif" w:hAnsi="Liberation Serif" w:cs="Liberation Serif"/>
          <w:i/>
          <w:iCs/>
        </w:rPr>
        <w:t>;</w:t>
      </w:r>
    </w:p>
    <w:p w:rsidR="007B491E" w:rsidRPr="00CC1295" w:rsidRDefault="00154975" w:rsidP="00B9132B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70" w:lineRule="exact"/>
        <w:ind w:left="0" w:firstLine="709"/>
        <w:jc w:val="both"/>
        <w:rPr>
          <w:rFonts w:ascii="Liberation Serif" w:hAnsi="Liberation Serif" w:cs="Liberation Serif"/>
          <w:i/>
        </w:rPr>
      </w:pPr>
      <w:r w:rsidRPr="00CC1295">
        <w:rPr>
          <w:rFonts w:ascii="Liberation Serif" w:hAnsi="Liberation Serif" w:cs="Liberation Serif"/>
          <w:i/>
        </w:rPr>
        <w:t>Социальная адаптация и основы социально-правовых знаний</w:t>
      </w:r>
    </w:p>
    <w:p w:rsidR="007B491E" w:rsidRPr="00CC1295" w:rsidRDefault="007B491E" w:rsidP="00B9132B">
      <w:pPr>
        <w:widowControl w:val="0"/>
        <w:tabs>
          <w:tab w:val="left" w:pos="851"/>
          <w:tab w:val="right" w:leader="underscore" w:pos="9639"/>
        </w:tabs>
        <w:autoSpaceDE w:val="0"/>
        <w:autoSpaceDN w:val="0"/>
        <w:adjustRightInd w:val="0"/>
        <w:spacing w:line="270" w:lineRule="exact"/>
        <w:ind w:firstLine="709"/>
        <w:jc w:val="both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  <w:b/>
        </w:rPr>
        <w:t>2.3</w:t>
      </w:r>
      <w:r w:rsidRPr="00CC1295">
        <w:rPr>
          <w:rFonts w:ascii="Liberation Serif" w:hAnsi="Liberation Serif" w:cs="Liberation Serif"/>
        </w:rPr>
        <w:t xml:space="preserve"> </w:t>
      </w:r>
      <w:r w:rsidRPr="00CC1295">
        <w:rPr>
          <w:rFonts w:ascii="Liberation Serif" w:hAnsi="Liberation Serif" w:cs="Liberation Serif"/>
          <w:b/>
          <w:bCs/>
        </w:rPr>
        <w:t>Перечень последующих дисциплин</w:t>
      </w:r>
      <w:r w:rsidRPr="00CC1295">
        <w:rPr>
          <w:rFonts w:ascii="Liberation Serif" w:hAnsi="Liberation Serif" w:cs="Liberation Serif"/>
        </w:rPr>
        <w:t>, для которых необходимы знания, умения и навыки, формируемые данной дисциплиной:</w:t>
      </w:r>
    </w:p>
    <w:p w:rsidR="007B491E" w:rsidRPr="00CC1295" w:rsidRDefault="001E3016" w:rsidP="00B9132B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0" w:lineRule="exact"/>
        <w:ind w:left="0" w:firstLine="709"/>
        <w:jc w:val="both"/>
        <w:rPr>
          <w:rFonts w:ascii="Liberation Serif" w:hAnsi="Liberation Serif" w:cs="Liberation Serif"/>
          <w:i/>
          <w:iCs/>
        </w:rPr>
      </w:pPr>
      <w:r w:rsidRPr="00CC1295">
        <w:rPr>
          <w:rFonts w:ascii="Liberation Serif" w:hAnsi="Liberation Serif" w:cs="Liberation Serif"/>
          <w:i/>
          <w:iCs/>
        </w:rPr>
        <w:t xml:space="preserve">подготовка </w:t>
      </w:r>
      <w:r w:rsidR="009B6141" w:rsidRPr="00CC1295">
        <w:rPr>
          <w:rFonts w:ascii="Liberation Serif" w:hAnsi="Liberation Serif" w:cs="Liberation Serif"/>
          <w:i/>
          <w:iCs/>
        </w:rPr>
        <w:t>к сдаче государственного экзамена</w:t>
      </w:r>
      <w:r w:rsidR="00532BDC" w:rsidRPr="00CC1295">
        <w:rPr>
          <w:rFonts w:ascii="Liberation Serif" w:hAnsi="Liberation Serif" w:cs="Liberation Serif"/>
          <w:i/>
          <w:iCs/>
        </w:rPr>
        <w:t>.</w:t>
      </w:r>
    </w:p>
    <w:p w:rsidR="003B78CF" w:rsidRPr="00CC1295" w:rsidRDefault="003B78CF" w:rsidP="00B9132B">
      <w:pPr>
        <w:tabs>
          <w:tab w:val="left" w:pos="708"/>
        </w:tabs>
        <w:spacing w:line="270" w:lineRule="exact"/>
        <w:ind w:firstLine="709"/>
        <w:jc w:val="both"/>
        <w:rPr>
          <w:rFonts w:ascii="Liberation Serif" w:hAnsi="Liberation Serif" w:cs="Liberation Serif"/>
          <w:bCs/>
        </w:rPr>
      </w:pPr>
    </w:p>
    <w:p w:rsidR="007B491E" w:rsidRPr="00CC1295" w:rsidRDefault="007B491E" w:rsidP="00B9132B">
      <w:pPr>
        <w:tabs>
          <w:tab w:val="left" w:pos="708"/>
        </w:tabs>
        <w:spacing w:line="270" w:lineRule="exact"/>
        <w:ind w:firstLine="709"/>
        <w:jc w:val="both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  <w:b/>
          <w:bCs/>
        </w:rPr>
        <w:t xml:space="preserve">3. </w:t>
      </w:r>
      <w:r w:rsidR="003B78CF" w:rsidRPr="00CC1295">
        <w:rPr>
          <w:rFonts w:ascii="Liberation Serif" w:hAnsi="Liberation Serif" w:cs="Liberation Serif"/>
          <w:b/>
        </w:rPr>
        <w:t>Требования к результатам освоения дисциплины</w:t>
      </w:r>
    </w:p>
    <w:p w:rsidR="007B491E" w:rsidRPr="00CC1295" w:rsidRDefault="003B78CF" w:rsidP="00B9132B">
      <w:pPr>
        <w:tabs>
          <w:tab w:val="left" w:pos="708"/>
        </w:tabs>
        <w:spacing w:line="270" w:lineRule="exact"/>
        <w:ind w:firstLine="709"/>
        <w:jc w:val="both"/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</w:rPr>
        <w:t>Процесс изучения дисциплины направлен на формирование и развитие компетенций: УК-</w:t>
      </w:r>
      <w:r w:rsidR="00C64D6B" w:rsidRPr="00CC1295">
        <w:rPr>
          <w:rFonts w:ascii="Liberation Serif" w:hAnsi="Liberation Serif" w:cs="Liberation Serif"/>
        </w:rPr>
        <w:t>1</w:t>
      </w:r>
      <w:r w:rsidRPr="00CC1295">
        <w:rPr>
          <w:rFonts w:ascii="Liberation Serif" w:hAnsi="Liberation Serif" w:cs="Liberation Serif"/>
        </w:rPr>
        <w:t xml:space="preserve">; </w:t>
      </w:r>
      <w:r w:rsidR="00C64D6B" w:rsidRPr="00CC1295">
        <w:rPr>
          <w:rFonts w:ascii="Liberation Serif" w:hAnsi="Liberation Serif" w:cs="Liberation Serif"/>
        </w:rPr>
        <w:t>УК</w:t>
      </w:r>
      <w:r w:rsidRPr="00CC1295">
        <w:rPr>
          <w:rFonts w:ascii="Liberation Serif" w:hAnsi="Liberation Serif" w:cs="Liberation Serif"/>
        </w:rPr>
        <w:t>-</w:t>
      </w:r>
      <w:r w:rsidR="004C0450" w:rsidRPr="00CC1295">
        <w:rPr>
          <w:rFonts w:ascii="Liberation Serif" w:hAnsi="Liberation Serif" w:cs="Liberation Serif"/>
        </w:rPr>
        <w:t>2</w:t>
      </w:r>
      <w:r w:rsidRPr="00CC1295">
        <w:rPr>
          <w:rFonts w:ascii="Liberation Serif" w:hAnsi="Liberation Serif" w:cs="Liberation Seri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784"/>
      </w:tblGrid>
      <w:tr w:rsidR="003B78CF" w:rsidRPr="00CC1295" w:rsidTr="00E176E1">
        <w:tc>
          <w:tcPr>
            <w:tcW w:w="1668" w:type="dxa"/>
            <w:shd w:val="clear" w:color="auto" w:fill="auto"/>
          </w:tcPr>
          <w:p w:rsidR="003B78CF" w:rsidRPr="00CC1295" w:rsidRDefault="003B78CF" w:rsidP="00B9132B">
            <w:pPr>
              <w:tabs>
                <w:tab w:val="left" w:pos="708"/>
              </w:tabs>
              <w:spacing w:line="260" w:lineRule="exact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Категория компетенции</w:t>
            </w:r>
          </w:p>
        </w:tc>
        <w:tc>
          <w:tcPr>
            <w:tcW w:w="3402" w:type="dxa"/>
            <w:shd w:val="clear" w:color="auto" w:fill="auto"/>
          </w:tcPr>
          <w:p w:rsidR="003B78CF" w:rsidRPr="00CC1295" w:rsidRDefault="003B78CF" w:rsidP="00B9132B">
            <w:pPr>
              <w:tabs>
                <w:tab w:val="left" w:pos="708"/>
              </w:tabs>
              <w:spacing w:line="260" w:lineRule="exact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Код и наименование</w:t>
            </w:r>
          </w:p>
          <w:p w:rsidR="003B78CF" w:rsidRPr="00CC1295" w:rsidRDefault="003B78CF" w:rsidP="00B9132B">
            <w:pPr>
              <w:tabs>
                <w:tab w:val="left" w:pos="708"/>
              </w:tabs>
              <w:spacing w:line="260" w:lineRule="exact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компетенции</w:t>
            </w:r>
          </w:p>
        </w:tc>
        <w:tc>
          <w:tcPr>
            <w:tcW w:w="4784" w:type="dxa"/>
            <w:shd w:val="clear" w:color="auto" w:fill="auto"/>
          </w:tcPr>
          <w:p w:rsidR="003B78CF" w:rsidRPr="00CC1295" w:rsidRDefault="003B78CF" w:rsidP="00B9132B">
            <w:pPr>
              <w:tabs>
                <w:tab w:val="left" w:pos="708"/>
              </w:tabs>
              <w:spacing w:line="260" w:lineRule="exact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Наименование индикатора формирования компетенции</w:t>
            </w:r>
          </w:p>
        </w:tc>
      </w:tr>
      <w:tr w:rsidR="003B78CF" w:rsidRPr="00CC1295" w:rsidTr="007F45AA">
        <w:tc>
          <w:tcPr>
            <w:tcW w:w="9854" w:type="dxa"/>
            <w:gridSpan w:val="3"/>
            <w:shd w:val="clear" w:color="auto" w:fill="auto"/>
          </w:tcPr>
          <w:p w:rsidR="003B78CF" w:rsidRPr="00CC1295" w:rsidRDefault="003B78CF" w:rsidP="00B9132B">
            <w:pPr>
              <w:tabs>
                <w:tab w:val="left" w:pos="708"/>
              </w:tabs>
              <w:spacing w:line="260" w:lineRule="exact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Универсальные компетенции</w:t>
            </w:r>
          </w:p>
        </w:tc>
      </w:tr>
      <w:tr w:rsidR="00D32998" w:rsidRPr="00CC1295" w:rsidTr="00E176E1">
        <w:tc>
          <w:tcPr>
            <w:tcW w:w="1668" w:type="dxa"/>
            <w:shd w:val="clear" w:color="auto" w:fill="auto"/>
          </w:tcPr>
          <w:p w:rsidR="00D32998" w:rsidRPr="00CC1295" w:rsidRDefault="00D32998" w:rsidP="00B9132B">
            <w:pPr>
              <w:pStyle w:val="Default"/>
              <w:spacing w:line="260" w:lineRule="exact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Системное и критическое мышление</w:t>
            </w:r>
          </w:p>
        </w:tc>
        <w:tc>
          <w:tcPr>
            <w:tcW w:w="3402" w:type="dxa"/>
            <w:shd w:val="clear" w:color="auto" w:fill="auto"/>
          </w:tcPr>
          <w:p w:rsidR="009E1AAE" w:rsidRDefault="009E1AAE" w:rsidP="009E1AAE">
            <w:pPr>
              <w:tabs>
                <w:tab w:val="left" w:pos="708"/>
              </w:tabs>
              <w:spacing w:line="260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УК-1</w:t>
            </w:r>
          </w:p>
          <w:p w:rsidR="00D32998" w:rsidRPr="00CC1295" w:rsidRDefault="009E1AAE" w:rsidP="009E1AAE">
            <w:pPr>
              <w:tabs>
                <w:tab w:val="left" w:pos="708"/>
              </w:tabs>
              <w:spacing w:line="260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4" w:type="dxa"/>
            <w:shd w:val="clear" w:color="auto" w:fill="auto"/>
          </w:tcPr>
          <w:p w:rsidR="00D32998" w:rsidRPr="009E1AAE" w:rsidRDefault="00D32998">
            <w:pPr>
              <w:pStyle w:val="Default"/>
              <w:rPr>
                <w:rFonts w:ascii="Liberation Serif" w:hAnsi="Liberation Serif" w:cs="Liberation Serif"/>
              </w:rPr>
            </w:pPr>
            <w:r w:rsidRPr="009E1AAE">
              <w:rPr>
                <w:rFonts w:ascii="Liberation Serif" w:hAnsi="Liberation Serif" w:cs="Liberation Serif"/>
                <w:bCs/>
              </w:rPr>
              <w:t xml:space="preserve">Знать: </w:t>
            </w:r>
            <w:r w:rsidRPr="009E1AAE">
              <w:rPr>
                <w:rFonts w:ascii="Liberation Serif" w:hAnsi="Liberation Serif" w:cs="Liberation Serif"/>
              </w:rPr>
              <w:t xml:space="preserve">методы критического анализа и оценки современных научных достижений; основные принципы критического анализа. </w:t>
            </w:r>
          </w:p>
          <w:p w:rsidR="00D32998" w:rsidRPr="009E1AAE" w:rsidRDefault="00D32998">
            <w:pPr>
              <w:pStyle w:val="Default"/>
              <w:rPr>
                <w:rFonts w:ascii="Liberation Serif" w:hAnsi="Liberation Serif" w:cs="Liberation Serif"/>
              </w:rPr>
            </w:pPr>
            <w:r w:rsidRPr="009E1AAE">
              <w:rPr>
                <w:rFonts w:ascii="Liberation Serif" w:hAnsi="Liberation Serif" w:cs="Liberation Serif"/>
                <w:bCs/>
              </w:rPr>
              <w:t xml:space="preserve">Уметь: </w:t>
            </w:r>
            <w:r w:rsidRPr="009E1AAE">
              <w:rPr>
                <w:rFonts w:ascii="Liberation Serif" w:hAnsi="Liberation Serif" w:cs="Liberation Serif"/>
              </w:rPr>
              <w:t xml:space="preserve">получать новые знания на основе анализа, синтеза и др.; собирать и обобщать данные по актуальным научным проблемам, относящимся к профессиональной области; осуществлять поиск информации и решений на основе действий, эксперимента и опыта. </w:t>
            </w:r>
          </w:p>
          <w:p w:rsidR="00D32998" w:rsidRPr="00CC1295" w:rsidRDefault="00D32998">
            <w:pPr>
              <w:pStyle w:val="Default"/>
              <w:rPr>
                <w:rFonts w:ascii="Liberation Serif" w:hAnsi="Liberation Serif" w:cs="Liberation Serif"/>
              </w:rPr>
            </w:pPr>
            <w:r w:rsidRPr="009E1AAE">
              <w:rPr>
                <w:rFonts w:ascii="Liberation Serif" w:hAnsi="Liberation Serif" w:cs="Liberation Serif"/>
                <w:bCs/>
              </w:rPr>
              <w:t xml:space="preserve">Владеть: </w:t>
            </w:r>
            <w:r w:rsidRPr="009E1AAE">
              <w:rPr>
                <w:rFonts w:ascii="Liberation Serif" w:hAnsi="Liberation Serif" w:cs="Liberation Serif"/>
              </w:rPr>
              <w:t>исследованием проблемы профессиональной деятельности с применением</w:t>
            </w:r>
            <w:r w:rsidRPr="00CC1295">
              <w:rPr>
                <w:rFonts w:ascii="Liberation Serif" w:hAnsi="Liberation Serif" w:cs="Liberation Serif"/>
              </w:rPr>
              <w:t xml:space="preserve"> анализа, синтеза и других методов интеллектуальной деятельности; выявлением проблем и использованием адекватных методов для их решения; демонстрированием оценочных суждений в решении проблемных профессиональных ситуаций. </w:t>
            </w:r>
          </w:p>
        </w:tc>
      </w:tr>
      <w:tr w:rsidR="00D32998" w:rsidRPr="00CC1295" w:rsidTr="00E176E1">
        <w:tc>
          <w:tcPr>
            <w:tcW w:w="1668" w:type="dxa"/>
            <w:shd w:val="clear" w:color="auto" w:fill="auto"/>
          </w:tcPr>
          <w:p w:rsidR="00D32998" w:rsidRPr="00CC1295" w:rsidRDefault="00D32998" w:rsidP="00E176E1">
            <w:pPr>
              <w:tabs>
                <w:tab w:val="left" w:pos="708"/>
              </w:tabs>
              <w:spacing w:line="260" w:lineRule="exact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 xml:space="preserve">Разработка и </w:t>
            </w:r>
            <w:r w:rsidRPr="00CC1295">
              <w:rPr>
                <w:rFonts w:ascii="Liberation Serif" w:hAnsi="Liberation Serif" w:cs="Liberation Serif"/>
              </w:rPr>
              <w:lastRenderedPageBreak/>
              <w:t>реализация проектов</w:t>
            </w:r>
          </w:p>
        </w:tc>
        <w:tc>
          <w:tcPr>
            <w:tcW w:w="3402" w:type="dxa"/>
            <w:shd w:val="clear" w:color="auto" w:fill="auto"/>
          </w:tcPr>
          <w:p w:rsidR="009E1AAE" w:rsidRDefault="009E1AAE" w:rsidP="009E1AAE">
            <w:pPr>
              <w:tabs>
                <w:tab w:val="left" w:pos="708"/>
              </w:tabs>
              <w:spacing w:line="260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УК-2</w:t>
            </w:r>
          </w:p>
          <w:p w:rsidR="00D32998" w:rsidRPr="00CC1295" w:rsidRDefault="00D32998" w:rsidP="00B454FD">
            <w:pPr>
              <w:tabs>
                <w:tab w:val="left" w:pos="708"/>
              </w:tabs>
              <w:spacing w:line="260" w:lineRule="exact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lastRenderedPageBreak/>
              <w:t xml:space="preserve">Способен </w:t>
            </w:r>
            <w:r w:rsidR="00B454FD">
              <w:rPr>
                <w:rFonts w:ascii="Liberation Serif" w:hAnsi="Liberation Serif" w:cs="Liberation Serif"/>
              </w:rPr>
              <w:t>управлять проектом на всех этапах его жизненного цикла</w:t>
            </w:r>
          </w:p>
        </w:tc>
        <w:tc>
          <w:tcPr>
            <w:tcW w:w="4784" w:type="dxa"/>
            <w:shd w:val="clear" w:color="auto" w:fill="auto"/>
          </w:tcPr>
          <w:p w:rsidR="00D32998" w:rsidRPr="009E1AAE" w:rsidRDefault="00D32998">
            <w:pPr>
              <w:pStyle w:val="Default"/>
              <w:rPr>
                <w:rFonts w:ascii="Liberation Serif" w:hAnsi="Liberation Serif" w:cs="Liberation Serif"/>
              </w:rPr>
            </w:pPr>
            <w:r w:rsidRPr="009E1AAE">
              <w:rPr>
                <w:rFonts w:ascii="Liberation Serif" w:hAnsi="Liberation Serif" w:cs="Liberation Serif"/>
                <w:bCs/>
              </w:rPr>
              <w:lastRenderedPageBreak/>
              <w:t xml:space="preserve">Знать: </w:t>
            </w:r>
            <w:r w:rsidRPr="009E1AAE">
              <w:rPr>
                <w:rFonts w:ascii="Liberation Serif" w:hAnsi="Liberation Serif" w:cs="Liberation Serif"/>
              </w:rPr>
              <w:t xml:space="preserve">методы представления и описания </w:t>
            </w:r>
            <w:r w:rsidRPr="009E1AAE">
              <w:rPr>
                <w:rFonts w:ascii="Liberation Serif" w:hAnsi="Liberation Serif" w:cs="Liberation Serif"/>
              </w:rPr>
              <w:lastRenderedPageBreak/>
              <w:t xml:space="preserve">результатов проектной деятельности; методы, критерии и параметры оценки результатов выполнения проекта; принципы, методы и требования, предъявляемые к проектной работе. </w:t>
            </w:r>
          </w:p>
          <w:p w:rsidR="00D32998" w:rsidRPr="009E1AAE" w:rsidRDefault="00D32998">
            <w:pPr>
              <w:pStyle w:val="Default"/>
              <w:rPr>
                <w:rFonts w:ascii="Liberation Serif" w:hAnsi="Liberation Serif" w:cs="Liberation Serif"/>
              </w:rPr>
            </w:pPr>
            <w:r w:rsidRPr="009E1AAE">
              <w:rPr>
                <w:rFonts w:ascii="Liberation Serif" w:hAnsi="Liberation Serif" w:cs="Liberation Serif"/>
                <w:bCs/>
              </w:rPr>
              <w:t xml:space="preserve">Уметь: </w:t>
            </w:r>
            <w:r w:rsidRPr="009E1AAE">
              <w:rPr>
                <w:rFonts w:ascii="Liberation Serif" w:hAnsi="Liberation Serif" w:cs="Liberation Serif"/>
              </w:rPr>
              <w:t xml:space="preserve">обосновывать теоретическую и практическую значимость полученных результатов; проверять и анализировать проектную документацию; прогнозировать развитие процессов в проектной профессиональной области; выдвигать инновационные идеи и нестандартные подходы к их решению в целях реализации проекта; рассчитывать качественные и количественные результаты, сроки выполнения проектной работы. </w:t>
            </w:r>
          </w:p>
          <w:p w:rsidR="00D32998" w:rsidRPr="00CC1295" w:rsidRDefault="00D32998">
            <w:pPr>
              <w:pStyle w:val="Default"/>
              <w:rPr>
                <w:rFonts w:ascii="Liberation Serif" w:hAnsi="Liberation Serif" w:cs="Liberation Serif"/>
              </w:rPr>
            </w:pPr>
            <w:r w:rsidRPr="009E1AAE">
              <w:rPr>
                <w:rFonts w:ascii="Liberation Serif" w:hAnsi="Liberation Serif" w:cs="Liberation Serif"/>
                <w:bCs/>
              </w:rPr>
              <w:t xml:space="preserve">Владеть: </w:t>
            </w:r>
            <w:r w:rsidRPr="009E1AAE">
              <w:rPr>
                <w:rFonts w:ascii="Liberation Serif" w:hAnsi="Liberation Serif" w:cs="Liberation Serif"/>
              </w:rPr>
              <w:t>управлением проектами в области соответствующей профессиональной</w:t>
            </w:r>
            <w:r w:rsidRPr="00CC1295">
              <w:rPr>
                <w:rFonts w:ascii="Liberation Serif" w:hAnsi="Liberation Serif" w:cs="Liberation Serif"/>
              </w:rPr>
              <w:t xml:space="preserve"> деятельности; распределением заданий и мотивацией к достижению целей; управлением разработкой технического задания проекта, управлением реализации </w:t>
            </w:r>
          </w:p>
        </w:tc>
      </w:tr>
    </w:tbl>
    <w:p w:rsidR="00D32998" w:rsidRPr="00CC1295" w:rsidRDefault="00D32998" w:rsidP="007B491E">
      <w:pPr>
        <w:shd w:val="clear" w:color="auto" w:fill="FFFFFF"/>
        <w:tabs>
          <w:tab w:val="left" w:pos="708"/>
        </w:tabs>
        <w:ind w:firstLine="709"/>
        <w:jc w:val="both"/>
        <w:rPr>
          <w:rFonts w:ascii="Liberation Serif" w:hAnsi="Liberation Serif" w:cs="Liberation Serif"/>
        </w:rPr>
      </w:pPr>
    </w:p>
    <w:p w:rsidR="00B454FD" w:rsidRPr="00BD3F47" w:rsidRDefault="00B454FD" w:rsidP="00B454FD">
      <w:pPr>
        <w:pStyle w:val="14"/>
        <w:rPr>
          <w:rFonts w:ascii="Liberation Serif" w:hAnsi="Liberation Serif" w:cs="Liberation Serif"/>
        </w:rPr>
      </w:pPr>
      <w:r w:rsidRPr="00BD3F47">
        <w:rPr>
          <w:rFonts w:ascii="Liberation Serif" w:hAnsi="Liberation Serif" w:cs="Liberation Serif"/>
        </w:rPr>
        <w:t>В РЕЗУЛЬТАТЕ ОСВОЕНИЯ ДИСЦИПЛИНЫ СТУДЕНТ ДОЛЖЕН:</w:t>
      </w:r>
    </w:p>
    <w:p w:rsidR="00B454FD" w:rsidRDefault="00B454FD" w:rsidP="00B454FD">
      <w:pPr>
        <w:pStyle w:val="14"/>
        <w:rPr>
          <w:rFonts w:ascii="Liberation Serif" w:hAnsi="Liberation Serif" w:cs="Liberation Serif"/>
          <w:sz w:val="24"/>
          <w:szCs w:val="24"/>
        </w:rPr>
      </w:pPr>
      <w:r w:rsidRPr="0051737C">
        <w:rPr>
          <w:rFonts w:ascii="Liberation Serif" w:hAnsi="Liberation Serif" w:cs="Liberation Serif"/>
          <w:sz w:val="24"/>
          <w:szCs w:val="24"/>
        </w:rPr>
        <w:t xml:space="preserve">Знать </w:t>
      </w:r>
    </w:p>
    <w:p w:rsidR="005D31FD" w:rsidRPr="00CC1295" w:rsidRDefault="00B454FD" w:rsidP="00B454FD">
      <w:pPr>
        <w:tabs>
          <w:tab w:val="left" w:pos="708"/>
          <w:tab w:val="left" w:pos="993"/>
          <w:tab w:val="left" w:pos="1276"/>
          <w:tab w:val="right" w:pos="9639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-</w:t>
      </w:r>
      <w:r w:rsidR="00F20340" w:rsidRPr="00CC1295">
        <w:rPr>
          <w:rFonts w:ascii="Liberation Serif" w:hAnsi="Liberation Serif" w:cs="Liberation Serif"/>
        </w:rPr>
        <w:t>методы критического анализа и оценки современных научных достижений; основные принципы критического анализа</w:t>
      </w:r>
      <w:r w:rsidR="005D31FD" w:rsidRPr="00CC1295">
        <w:rPr>
          <w:rFonts w:ascii="Liberation Serif" w:hAnsi="Liberation Serif" w:cs="Liberation Serif"/>
        </w:rPr>
        <w:t>;</w:t>
      </w:r>
    </w:p>
    <w:p w:rsidR="007B491E" w:rsidRPr="00CC1295" w:rsidRDefault="00B454FD" w:rsidP="00B454FD">
      <w:pPr>
        <w:tabs>
          <w:tab w:val="left" w:pos="708"/>
          <w:tab w:val="left" w:pos="993"/>
          <w:tab w:val="left" w:pos="1276"/>
          <w:tab w:val="right" w:pos="9639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-</w:t>
      </w:r>
      <w:r w:rsidR="00F20340" w:rsidRPr="00CC1295">
        <w:rPr>
          <w:rFonts w:ascii="Liberation Serif" w:hAnsi="Liberation Serif" w:cs="Liberation Serif"/>
        </w:rPr>
        <w:t>методы представления и описания результатов проектной деятельности; методы, критерии и параметры оценки результатов выполнения проекта; принципы, методы и требования, предъявляемые к проектной работе</w:t>
      </w:r>
      <w:r>
        <w:rPr>
          <w:rFonts w:ascii="Liberation Serif" w:hAnsi="Liberation Serif" w:cs="Liberation Serif"/>
        </w:rPr>
        <w:t>.</w:t>
      </w:r>
    </w:p>
    <w:p w:rsidR="007B491E" w:rsidRPr="00B454FD" w:rsidRDefault="00B454FD" w:rsidP="00B079ED">
      <w:pPr>
        <w:tabs>
          <w:tab w:val="left" w:pos="708"/>
          <w:tab w:val="left" w:pos="993"/>
          <w:tab w:val="left" w:pos="1276"/>
          <w:tab w:val="right" w:pos="9639"/>
        </w:tabs>
        <w:ind w:firstLine="709"/>
        <w:jc w:val="both"/>
        <w:rPr>
          <w:rFonts w:ascii="Liberation Serif" w:hAnsi="Liberation Serif" w:cs="Liberation Serif"/>
        </w:rPr>
      </w:pPr>
      <w:r w:rsidRPr="00B454FD">
        <w:rPr>
          <w:rFonts w:ascii="Liberation Serif" w:hAnsi="Liberation Serif" w:cs="Liberation Serif"/>
        </w:rPr>
        <w:t>Уметь</w:t>
      </w:r>
    </w:p>
    <w:p w:rsidR="005D31FD" w:rsidRPr="00CC1295" w:rsidRDefault="00B454FD" w:rsidP="00B454FD">
      <w:pPr>
        <w:tabs>
          <w:tab w:val="left" w:pos="708"/>
          <w:tab w:val="left" w:pos="993"/>
          <w:tab w:val="left" w:pos="1276"/>
          <w:tab w:val="right" w:pos="9639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-</w:t>
      </w:r>
      <w:r w:rsidR="00F20340" w:rsidRPr="00CC1295">
        <w:rPr>
          <w:rFonts w:ascii="Liberation Serif" w:hAnsi="Liberation Serif" w:cs="Liberation Serif"/>
        </w:rPr>
        <w:t>собирать и обобщать данные по актуальным научным проблемам, относящимся к профессиональной области; осуществлять поиск информации и решений на основе действий, эксперимента и опыта</w:t>
      </w:r>
      <w:r w:rsidR="005D31FD" w:rsidRPr="00CC1295">
        <w:rPr>
          <w:rFonts w:ascii="Liberation Serif" w:hAnsi="Liberation Serif" w:cs="Liberation Serif"/>
        </w:rPr>
        <w:t>;</w:t>
      </w:r>
    </w:p>
    <w:p w:rsidR="007B491E" w:rsidRPr="00CC1295" w:rsidRDefault="00B454FD" w:rsidP="00B454FD">
      <w:pPr>
        <w:tabs>
          <w:tab w:val="left" w:pos="708"/>
          <w:tab w:val="left" w:pos="993"/>
          <w:tab w:val="left" w:pos="1276"/>
          <w:tab w:val="right" w:pos="9639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-</w:t>
      </w:r>
      <w:r w:rsidR="00F20340" w:rsidRPr="00CC1295">
        <w:rPr>
          <w:rFonts w:ascii="Liberation Serif" w:hAnsi="Liberation Serif" w:cs="Liberation Serif"/>
        </w:rPr>
        <w:t>обосновывать теоретическую и практическую значимость полученных результатов; проверять и анализировать проектную документацию; прогнозировать развитие процессов в проектной профессиональной области; выдвигать инновационные идеи и нестандартные подходы к их решению в целях реализации проекта; рассчитывать качественные и количественные результаты, сроки выполнения проектной работы</w:t>
      </w:r>
      <w:r>
        <w:rPr>
          <w:rFonts w:ascii="Liberation Serif" w:hAnsi="Liberation Serif" w:cs="Liberation Serif"/>
        </w:rPr>
        <w:t>.</w:t>
      </w:r>
    </w:p>
    <w:p w:rsidR="007B491E" w:rsidRPr="00B454FD" w:rsidRDefault="00B454FD" w:rsidP="00B079ED">
      <w:pPr>
        <w:tabs>
          <w:tab w:val="left" w:pos="708"/>
          <w:tab w:val="left" w:pos="993"/>
          <w:tab w:val="left" w:pos="1276"/>
          <w:tab w:val="right" w:pos="9639"/>
        </w:tabs>
        <w:ind w:firstLine="709"/>
        <w:jc w:val="both"/>
        <w:rPr>
          <w:rFonts w:ascii="Liberation Serif" w:hAnsi="Liberation Serif" w:cs="Liberation Serif"/>
        </w:rPr>
      </w:pPr>
      <w:r w:rsidRPr="00B454FD"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>ладеть</w:t>
      </w:r>
    </w:p>
    <w:p w:rsidR="00850A94" w:rsidRPr="00CC1295" w:rsidRDefault="00B454FD" w:rsidP="00B454FD">
      <w:pPr>
        <w:tabs>
          <w:tab w:val="left" w:pos="708"/>
          <w:tab w:val="left" w:pos="993"/>
          <w:tab w:val="left" w:pos="1276"/>
          <w:tab w:val="right" w:pos="9639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-</w:t>
      </w:r>
      <w:r w:rsidR="00C64D6B" w:rsidRPr="00CC1295">
        <w:rPr>
          <w:rFonts w:ascii="Liberation Serif" w:hAnsi="Liberation Serif" w:cs="Liberation Serif"/>
        </w:rPr>
        <w:t xml:space="preserve">навыками </w:t>
      </w:r>
      <w:r w:rsidR="00F20340" w:rsidRPr="00CC1295">
        <w:rPr>
          <w:rFonts w:ascii="Liberation Serif" w:hAnsi="Liberation Serif" w:cs="Liberation Serif"/>
        </w:rPr>
        <w:t>исследования проблем профессиональной деятельности с применением анализа, синтеза и других методов интеллектуальной деятельности</w:t>
      </w:r>
      <w:r w:rsidR="00850A94" w:rsidRPr="00CC1295">
        <w:rPr>
          <w:rFonts w:ascii="Liberation Serif" w:eastAsia="Calibri" w:hAnsi="Liberation Serif" w:cs="Liberation Serif"/>
        </w:rPr>
        <w:t>;</w:t>
      </w:r>
    </w:p>
    <w:p w:rsidR="00C64D6B" w:rsidRPr="00CC1295" w:rsidRDefault="00B454FD" w:rsidP="00B454FD">
      <w:pPr>
        <w:tabs>
          <w:tab w:val="left" w:pos="708"/>
          <w:tab w:val="left" w:pos="993"/>
          <w:tab w:val="left" w:pos="1276"/>
          <w:tab w:val="right" w:pos="9639"/>
        </w:tabs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  <w:t>-</w:t>
      </w:r>
      <w:r w:rsidR="00C64D6B" w:rsidRPr="00CC1295">
        <w:rPr>
          <w:rFonts w:ascii="Liberation Serif" w:hAnsi="Liberation Serif" w:cs="Liberation Serif"/>
        </w:rPr>
        <w:t xml:space="preserve">навыками </w:t>
      </w:r>
      <w:r w:rsidR="00F20340" w:rsidRPr="00CC1295">
        <w:rPr>
          <w:rFonts w:ascii="Liberation Serif" w:hAnsi="Liberation Serif" w:cs="Liberation Serif"/>
        </w:rPr>
        <w:t>управления проектами в области соответствующей профессиональной деятельности; распределением заданий и мотивацией к достижению целей; управлением разработкой технического задания проекта, управлением реализации</w:t>
      </w:r>
      <w:r w:rsidR="005D31FD" w:rsidRPr="00CC1295">
        <w:rPr>
          <w:rFonts w:ascii="Liberation Serif" w:hAnsi="Liberation Serif" w:cs="Liberation Serif"/>
        </w:rPr>
        <w:t>.</w:t>
      </w:r>
    </w:p>
    <w:p w:rsidR="002A7E3B" w:rsidRPr="00CC1295" w:rsidRDefault="00C767CE" w:rsidP="009E1AAE">
      <w:pPr>
        <w:tabs>
          <w:tab w:val="left" w:pos="993"/>
          <w:tab w:val="right" w:pos="9639"/>
        </w:tabs>
        <w:ind w:firstLine="708"/>
        <w:jc w:val="both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  <w:b/>
          <w:bCs/>
        </w:rPr>
        <w:br w:type="page"/>
      </w:r>
      <w:r w:rsidR="002A7E3B" w:rsidRPr="00CC1295">
        <w:rPr>
          <w:rFonts w:ascii="Liberation Serif" w:hAnsi="Liberation Serif" w:cs="Liberation Serif"/>
          <w:b/>
          <w:bCs/>
        </w:rPr>
        <w:lastRenderedPageBreak/>
        <w:t>4.</w:t>
      </w:r>
      <w:r w:rsidR="00A27E4F" w:rsidRPr="00CC1295">
        <w:rPr>
          <w:rFonts w:ascii="Liberation Serif" w:hAnsi="Liberation Serif" w:cs="Liberation Serif"/>
          <w:b/>
          <w:bCs/>
        </w:rPr>
        <w:t xml:space="preserve"> </w:t>
      </w:r>
      <w:r w:rsidR="007117E3" w:rsidRPr="00CC1295">
        <w:rPr>
          <w:rFonts w:ascii="Liberation Serif" w:hAnsi="Liberation Serif" w:cs="Liberation Serif"/>
          <w:b/>
          <w:bCs/>
          <w:color w:val="000000"/>
        </w:rPr>
        <w:t>Структура дисциплины</w:t>
      </w:r>
    </w:p>
    <w:p w:rsidR="002A7E3B" w:rsidRPr="00CC1295" w:rsidRDefault="002A7E3B" w:rsidP="009E1AAE">
      <w:pPr>
        <w:tabs>
          <w:tab w:val="right" w:pos="10205"/>
        </w:tabs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</w:rPr>
        <w:t>Общая трудоемкость дисциплины составляет</w:t>
      </w:r>
      <w:r w:rsidR="00A27E4F" w:rsidRPr="00CC1295">
        <w:rPr>
          <w:rFonts w:ascii="Liberation Serif" w:hAnsi="Liberation Serif" w:cs="Liberation Serif"/>
        </w:rPr>
        <w:t xml:space="preserve"> </w:t>
      </w:r>
      <w:r w:rsidR="00C767CE" w:rsidRPr="00CC1295">
        <w:rPr>
          <w:rFonts w:ascii="Liberation Serif" w:hAnsi="Liberation Serif" w:cs="Liberation Serif"/>
        </w:rPr>
        <w:t>3</w:t>
      </w:r>
      <w:r w:rsidR="00A27E4F" w:rsidRPr="00CC1295">
        <w:rPr>
          <w:rFonts w:ascii="Liberation Serif" w:hAnsi="Liberation Serif" w:cs="Liberation Serif"/>
        </w:rPr>
        <w:t xml:space="preserve"> </w:t>
      </w:r>
      <w:r w:rsidRPr="00CC1295">
        <w:rPr>
          <w:rFonts w:ascii="Liberation Serif" w:hAnsi="Liberation Serif" w:cs="Liberation Serif"/>
        </w:rPr>
        <w:t>зачетны</w:t>
      </w:r>
      <w:r w:rsidR="001B28F0" w:rsidRPr="00CC1295">
        <w:rPr>
          <w:rFonts w:ascii="Liberation Serif" w:hAnsi="Liberation Serif" w:cs="Liberation Serif"/>
        </w:rPr>
        <w:t>е</w:t>
      </w:r>
      <w:r w:rsidRPr="00CC1295">
        <w:rPr>
          <w:rFonts w:ascii="Liberation Serif" w:hAnsi="Liberation Serif" w:cs="Liberation Serif"/>
        </w:rPr>
        <w:t xml:space="preserve"> единиц</w:t>
      </w:r>
      <w:r w:rsidR="001B28F0" w:rsidRPr="00CC1295">
        <w:rPr>
          <w:rFonts w:ascii="Liberation Serif" w:hAnsi="Liberation Serif" w:cs="Liberation Serif"/>
        </w:rPr>
        <w:t>ы</w:t>
      </w:r>
      <w:r w:rsidRPr="00CC1295">
        <w:rPr>
          <w:rFonts w:ascii="Liberation Serif" w:hAnsi="Liberation Serif" w:cs="Liberation Serif"/>
        </w:rPr>
        <w:t>,</w:t>
      </w:r>
      <w:r w:rsidR="00A27E4F" w:rsidRPr="00CC1295">
        <w:rPr>
          <w:rFonts w:ascii="Liberation Serif" w:hAnsi="Liberation Serif" w:cs="Liberation Serif"/>
        </w:rPr>
        <w:t xml:space="preserve"> </w:t>
      </w:r>
      <w:r w:rsidRPr="00CC1295">
        <w:rPr>
          <w:rFonts w:ascii="Liberation Serif" w:hAnsi="Liberation Serif" w:cs="Liberation Serif"/>
        </w:rPr>
        <w:t>1</w:t>
      </w:r>
      <w:r w:rsidR="00C767CE" w:rsidRPr="00CC1295">
        <w:rPr>
          <w:rFonts w:ascii="Liberation Serif" w:hAnsi="Liberation Serif" w:cs="Liberation Serif"/>
        </w:rPr>
        <w:t>08</w:t>
      </w:r>
      <w:r w:rsidRPr="00CC1295">
        <w:rPr>
          <w:rFonts w:ascii="Liberation Serif" w:hAnsi="Liberation Serif" w:cs="Liberation Serif"/>
        </w:rPr>
        <w:t xml:space="preserve"> час</w:t>
      </w:r>
      <w:r w:rsidR="00C767CE" w:rsidRPr="00CC1295">
        <w:rPr>
          <w:rFonts w:ascii="Liberation Serif" w:hAnsi="Liberation Serif" w:cs="Liberation Serif"/>
        </w:rPr>
        <w:t>ов</w:t>
      </w:r>
      <w:r w:rsidRPr="00CC1295">
        <w:rPr>
          <w:rFonts w:ascii="Liberation Serif" w:hAnsi="Liberation Serif" w:cs="Liberation Serif"/>
        </w:rPr>
        <w:t>.</w:t>
      </w:r>
    </w:p>
    <w:p w:rsidR="007117E3" w:rsidRPr="009E1AAE" w:rsidRDefault="009E1AAE" w:rsidP="009E1AAE">
      <w:pPr>
        <w:tabs>
          <w:tab w:val="right" w:pos="10205"/>
        </w:tabs>
        <w:spacing w:after="12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</w:t>
      </w:r>
      <w:r w:rsidR="007117E3" w:rsidRPr="009E1AAE">
        <w:rPr>
          <w:rFonts w:ascii="Liberation Serif" w:hAnsi="Liberation Serif" w:cs="Liberation Serif"/>
          <w:b/>
        </w:rPr>
        <w:t>Форма промежуточной аттестации –</w:t>
      </w:r>
      <w:r w:rsidR="001B28F0" w:rsidRPr="009E1AAE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>экзамен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5"/>
        <w:gridCol w:w="4172"/>
        <w:gridCol w:w="1820"/>
      </w:tblGrid>
      <w:tr w:rsidR="00C64D6B" w:rsidRPr="00CC1295" w:rsidTr="00C1010C">
        <w:trPr>
          <w:trHeight w:val="1011"/>
        </w:trPr>
        <w:tc>
          <w:tcPr>
            <w:tcW w:w="4072" w:type="pct"/>
            <w:gridSpan w:val="2"/>
            <w:vAlign w:val="center"/>
          </w:tcPr>
          <w:p w:rsidR="00C64D6B" w:rsidRPr="00CC1295" w:rsidRDefault="00C64D6B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C1295">
              <w:rPr>
                <w:rFonts w:ascii="Liberation Serif" w:hAnsi="Liberation Serif" w:cs="Liberation Serif"/>
                <w:b/>
                <w:bCs/>
              </w:rPr>
              <w:t>Вид учебной работы</w:t>
            </w:r>
          </w:p>
        </w:tc>
        <w:tc>
          <w:tcPr>
            <w:tcW w:w="928" w:type="pct"/>
            <w:vAlign w:val="center"/>
          </w:tcPr>
          <w:p w:rsidR="00C64D6B" w:rsidRPr="00CC1295" w:rsidRDefault="00C64D6B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/>
                <w:bCs/>
              </w:rPr>
              <w:t>Всего часов,</w:t>
            </w:r>
            <w:r w:rsidRPr="00CC1295">
              <w:rPr>
                <w:rFonts w:ascii="Liberation Serif" w:hAnsi="Liberation Serif" w:cs="Liberation Serif"/>
                <w:b/>
                <w:bCs/>
              </w:rPr>
              <w:br/>
              <w:t>6 семестр</w:t>
            </w:r>
          </w:p>
        </w:tc>
      </w:tr>
      <w:tr w:rsidR="00905752" w:rsidRPr="00CC1295" w:rsidTr="00C1010C">
        <w:trPr>
          <w:trHeight w:val="331"/>
        </w:trPr>
        <w:tc>
          <w:tcPr>
            <w:tcW w:w="4072" w:type="pct"/>
            <w:gridSpan w:val="2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Контактная работа (всего)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41</w:t>
            </w:r>
          </w:p>
        </w:tc>
      </w:tr>
      <w:tr w:rsidR="00905752" w:rsidRPr="00CC1295" w:rsidTr="00C1010C">
        <w:trPr>
          <w:trHeight w:val="331"/>
        </w:trPr>
        <w:tc>
          <w:tcPr>
            <w:tcW w:w="4072" w:type="pct"/>
            <w:gridSpan w:val="2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В том числе: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-</w:t>
            </w:r>
          </w:p>
        </w:tc>
      </w:tr>
      <w:tr w:rsidR="00905752" w:rsidRPr="00CC1295" w:rsidTr="00C1010C">
        <w:trPr>
          <w:trHeight w:val="331"/>
        </w:trPr>
        <w:tc>
          <w:tcPr>
            <w:tcW w:w="4072" w:type="pct"/>
            <w:gridSpan w:val="2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Лекции (Л)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lang w:val="en-US"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2</w:t>
            </w:r>
            <w:r w:rsidRPr="00CC1295">
              <w:rPr>
                <w:rFonts w:ascii="Liberation Serif" w:hAnsi="Liberation Serif" w:cs="Liberation Serif"/>
                <w:bCs/>
                <w:lang w:val="en-US"/>
              </w:rPr>
              <w:t>0</w:t>
            </w:r>
          </w:p>
        </w:tc>
      </w:tr>
      <w:tr w:rsidR="00905752" w:rsidRPr="00CC1295" w:rsidTr="00C1010C">
        <w:trPr>
          <w:trHeight w:val="331"/>
        </w:trPr>
        <w:tc>
          <w:tcPr>
            <w:tcW w:w="4072" w:type="pct"/>
            <w:gridSpan w:val="2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Практические занятия (ПЗ), Семинары (С)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20</w:t>
            </w:r>
          </w:p>
        </w:tc>
      </w:tr>
      <w:tr w:rsidR="00905752" w:rsidRPr="00CC1295" w:rsidTr="00C1010C">
        <w:trPr>
          <w:trHeight w:val="331"/>
        </w:trPr>
        <w:tc>
          <w:tcPr>
            <w:tcW w:w="4072" w:type="pct"/>
            <w:gridSpan w:val="2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Консультации (К)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1</w:t>
            </w:r>
          </w:p>
        </w:tc>
      </w:tr>
      <w:tr w:rsidR="00905752" w:rsidRPr="00CC1295" w:rsidTr="00C1010C">
        <w:trPr>
          <w:trHeight w:val="331"/>
        </w:trPr>
        <w:tc>
          <w:tcPr>
            <w:tcW w:w="4072" w:type="pct"/>
            <w:gridSpan w:val="2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Самостоятельная работа студента (СРС) (всего)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67</w:t>
            </w:r>
          </w:p>
        </w:tc>
      </w:tr>
      <w:tr w:rsidR="00905752" w:rsidRPr="00CC1295" w:rsidTr="00C1010C">
        <w:trPr>
          <w:trHeight w:val="331"/>
        </w:trPr>
        <w:tc>
          <w:tcPr>
            <w:tcW w:w="4072" w:type="pct"/>
            <w:gridSpan w:val="2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В том числе: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905752" w:rsidRPr="00CC1295" w:rsidTr="00C1010C">
        <w:trPr>
          <w:trHeight w:val="331"/>
        </w:trPr>
        <w:tc>
          <w:tcPr>
            <w:tcW w:w="4072" w:type="pct"/>
            <w:gridSpan w:val="2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</w:rPr>
              <w:t>Подготовка к тестированию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lang w:val="en-US"/>
              </w:rPr>
            </w:pPr>
            <w:r w:rsidRPr="00CC1295">
              <w:rPr>
                <w:rFonts w:ascii="Liberation Serif" w:hAnsi="Liberation Serif" w:cs="Liberation Serif"/>
                <w:bCs/>
                <w:lang w:val="en-US"/>
              </w:rPr>
              <w:t>8</w:t>
            </w:r>
          </w:p>
        </w:tc>
      </w:tr>
      <w:tr w:rsidR="00905752" w:rsidRPr="00CC1295" w:rsidTr="00C1010C">
        <w:trPr>
          <w:trHeight w:val="331"/>
        </w:trPr>
        <w:tc>
          <w:tcPr>
            <w:tcW w:w="4072" w:type="pct"/>
            <w:gridSpan w:val="2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</w:rPr>
              <w:t>Подготовка к лекционным и практическим занятиям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lang w:val="en-US"/>
              </w:rPr>
            </w:pPr>
            <w:r w:rsidRPr="00CC1295">
              <w:rPr>
                <w:rFonts w:ascii="Liberation Serif" w:hAnsi="Liberation Serif" w:cs="Liberation Serif"/>
                <w:bCs/>
                <w:lang w:val="en-US"/>
              </w:rPr>
              <w:t>8</w:t>
            </w:r>
          </w:p>
        </w:tc>
      </w:tr>
      <w:tr w:rsidR="00905752" w:rsidRPr="00CC1295" w:rsidTr="00C1010C">
        <w:trPr>
          <w:trHeight w:val="331"/>
        </w:trPr>
        <w:tc>
          <w:tcPr>
            <w:tcW w:w="4072" w:type="pct"/>
            <w:gridSpan w:val="2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</w:rPr>
              <w:t>Самостоятельное изучение учебного материала (по литературе, электронным изданиям в Интернет-ресурсах)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lang w:val="en-US"/>
              </w:rPr>
            </w:pPr>
            <w:r w:rsidRPr="00CC1295">
              <w:rPr>
                <w:rFonts w:ascii="Liberation Serif" w:hAnsi="Liberation Serif" w:cs="Liberation Serif"/>
                <w:bCs/>
                <w:lang w:val="en-US"/>
              </w:rPr>
              <w:t>9</w:t>
            </w:r>
          </w:p>
        </w:tc>
      </w:tr>
      <w:tr w:rsidR="00905752" w:rsidRPr="00CC1295" w:rsidTr="00C1010C">
        <w:trPr>
          <w:trHeight w:val="331"/>
        </w:trPr>
        <w:tc>
          <w:tcPr>
            <w:tcW w:w="4072" w:type="pct"/>
            <w:gridSpan w:val="2"/>
          </w:tcPr>
          <w:p w:rsidR="00905752" w:rsidRPr="00CC1295" w:rsidRDefault="00905752" w:rsidP="00C1010C">
            <w:pPr>
              <w:rPr>
                <w:rFonts w:ascii="Liberation Serif" w:hAnsi="Liberation Serif" w:cs="Liberation Serif"/>
                <w:i/>
              </w:rPr>
            </w:pPr>
            <w:r w:rsidRPr="00CC1295">
              <w:rPr>
                <w:rFonts w:ascii="Liberation Serif" w:hAnsi="Liberation Serif" w:cs="Liberation Serif"/>
              </w:rPr>
              <w:t>Реферативная работа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6</w:t>
            </w:r>
          </w:p>
        </w:tc>
      </w:tr>
      <w:tr w:rsidR="00C64D6B" w:rsidRPr="00CC1295" w:rsidTr="00C1010C">
        <w:trPr>
          <w:trHeight w:val="331"/>
        </w:trPr>
        <w:tc>
          <w:tcPr>
            <w:tcW w:w="1945" w:type="pct"/>
            <w:vMerge w:val="restart"/>
          </w:tcPr>
          <w:p w:rsidR="00C64D6B" w:rsidRPr="00CC1295" w:rsidRDefault="00C64D6B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</w:rPr>
              <w:t>Вид промежуточной аттестации</w:t>
            </w:r>
          </w:p>
        </w:tc>
        <w:tc>
          <w:tcPr>
            <w:tcW w:w="2127" w:type="pct"/>
          </w:tcPr>
          <w:p w:rsidR="00C64D6B" w:rsidRPr="00CC1295" w:rsidRDefault="00C64D6B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  <w:vertAlign w:val="superscript"/>
              </w:rPr>
            </w:pPr>
            <w:r w:rsidRPr="00CC1295">
              <w:rPr>
                <w:rFonts w:ascii="Liberation Serif" w:hAnsi="Liberation Serif" w:cs="Liberation Serif"/>
                <w:lang w:eastAsia="ar-SA"/>
              </w:rPr>
              <w:t>зачет (З)</w:t>
            </w:r>
          </w:p>
        </w:tc>
        <w:tc>
          <w:tcPr>
            <w:tcW w:w="928" w:type="pct"/>
            <w:vAlign w:val="center"/>
          </w:tcPr>
          <w:p w:rsidR="00C64D6B" w:rsidRPr="00CC1295" w:rsidRDefault="00C64D6B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-</w:t>
            </w:r>
          </w:p>
        </w:tc>
      </w:tr>
      <w:tr w:rsidR="00C64D6B" w:rsidRPr="00CC1295" w:rsidTr="00C1010C">
        <w:trPr>
          <w:trHeight w:val="331"/>
        </w:trPr>
        <w:tc>
          <w:tcPr>
            <w:tcW w:w="1945" w:type="pct"/>
            <w:vMerge/>
          </w:tcPr>
          <w:p w:rsidR="00C64D6B" w:rsidRPr="00CC1295" w:rsidRDefault="00C64D6B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127" w:type="pct"/>
          </w:tcPr>
          <w:p w:rsidR="00C64D6B" w:rsidRPr="00CC1295" w:rsidRDefault="00C64D6B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lang w:eastAsia="ar-SA"/>
              </w:rPr>
            </w:pPr>
            <w:r w:rsidRPr="00CC1295">
              <w:rPr>
                <w:rFonts w:ascii="Liberation Serif" w:hAnsi="Liberation Serif" w:cs="Liberation Serif"/>
              </w:rPr>
              <w:t>экзамен (Э)</w:t>
            </w:r>
          </w:p>
        </w:tc>
        <w:tc>
          <w:tcPr>
            <w:tcW w:w="928" w:type="pct"/>
            <w:vAlign w:val="center"/>
          </w:tcPr>
          <w:p w:rsidR="00C64D6B" w:rsidRPr="00CC1295" w:rsidRDefault="00C64D6B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kern w:val="2"/>
                <w:lang w:eastAsia="ar-SA"/>
              </w:rPr>
            </w:pPr>
            <w:r w:rsidRPr="00CC1295">
              <w:rPr>
                <w:rFonts w:ascii="Liberation Serif" w:hAnsi="Liberation Serif" w:cs="Liberation Serif"/>
                <w:kern w:val="2"/>
                <w:lang w:val="en-US" w:eastAsia="ar-SA"/>
              </w:rPr>
              <w:t>3</w:t>
            </w:r>
            <w:r w:rsidRPr="00CC1295">
              <w:rPr>
                <w:rFonts w:ascii="Liberation Serif" w:hAnsi="Liberation Serif" w:cs="Liberation Serif"/>
                <w:kern w:val="2"/>
                <w:lang w:eastAsia="ar-SA"/>
              </w:rPr>
              <w:t>6</w:t>
            </w:r>
            <w:r w:rsidRPr="00CC1295">
              <w:rPr>
                <w:rFonts w:ascii="Liberation Serif" w:hAnsi="Liberation Serif" w:cs="Liberation Serif"/>
                <w:b/>
                <w:bCs/>
                <w:vertAlign w:val="superscript"/>
              </w:rPr>
              <w:t>*</w:t>
            </w:r>
          </w:p>
        </w:tc>
      </w:tr>
      <w:tr w:rsidR="00905752" w:rsidRPr="00CC1295" w:rsidTr="00C1010C">
        <w:trPr>
          <w:trHeight w:val="331"/>
        </w:trPr>
        <w:tc>
          <w:tcPr>
            <w:tcW w:w="1945" w:type="pct"/>
            <w:vMerge w:val="restart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</w:rPr>
              <w:t>Общая трудоемкость / контактная работа</w:t>
            </w:r>
          </w:p>
        </w:tc>
        <w:tc>
          <w:tcPr>
            <w:tcW w:w="2127" w:type="pct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часов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108/41</w:t>
            </w:r>
          </w:p>
        </w:tc>
      </w:tr>
      <w:tr w:rsidR="00905752" w:rsidRPr="00CC1295" w:rsidTr="00C1010C">
        <w:trPr>
          <w:trHeight w:val="331"/>
        </w:trPr>
        <w:tc>
          <w:tcPr>
            <w:tcW w:w="1945" w:type="pct"/>
            <w:vMerge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127" w:type="pct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</w:rPr>
              <w:t>зач. ед.</w:t>
            </w:r>
          </w:p>
        </w:tc>
        <w:tc>
          <w:tcPr>
            <w:tcW w:w="928" w:type="pct"/>
            <w:vAlign w:val="center"/>
          </w:tcPr>
          <w:p w:rsidR="00905752" w:rsidRPr="00CC1295" w:rsidRDefault="00905752" w:rsidP="00C1010C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lang w:val="en-US"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3/1,14</w:t>
            </w:r>
          </w:p>
        </w:tc>
      </w:tr>
    </w:tbl>
    <w:p w:rsidR="00715F93" w:rsidRPr="00CC1295" w:rsidRDefault="002A7E3B" w:rsidP="00715F93">
      <w:pPr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</w:rPr>
        <w:t>* часы используются для подготовки к контрольным испытаниям в течение семестра</w:t>
      </w:r>
    </w:p>
    <w:p w:rsidR="002A7E3B" w:rsidRPr="00CC1295" w:rsidRDefault="002A7E3B" w:rsidP="00715F93">
      <w:pPr>
        <w:ind w:firstLine="709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</w:rPr>
        <w:br w:type="page"/>
      </w:r>
      <w:r w:rsidRPr="00CC1295">
        <w:rPr>
          <w:rFonts w:ascii="Liberation Serif" w:hAnsi="Liberation Serif" w:cs="Liberation Serif"/>
          <w:b/>
          <w:bCs/>
        </w:rPr>
        <w:lastRenderedPageBreak/>
        <w:t xml:space="preserve">5. </w:t>
      </w:r>
      <w:r w:rsidR="00F1163A" w:rsidRPr="00CC1295">
        <w:rPr>
          <w:rFonts w:ascii="Liberation Serif" w:hAnsi="Liberation Serif" w:cs="Liberation Serif"/>
          <w:b/>
        </w:rPr>
        <w:t>Содержание дисциплины</w:t>
      </w:r>
    </w:p>
    <w:p w:rsidR="002A7E3B" w:rsidRPr="00CC1295" w:rsidRDefault="002A7E3B" w:rsidP="00F1163A">
      <w:pPr>
        <w:spacing w:after="120"/>
        <w:ind w:firstLine="709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  <w:b/>
          <w:bCs/>
        </w:rPr>
        <w:t xml:space="preserve">5.1. </w:t>
      </w:r>
      <w:r w:rsidR="00F1163A" w:rsidRPr="00CC1295">
        <w:rPr>
          <w:rFonts w:ascii="Liberation Serif" w:hAnsi="Liberation Serif" w:cs="Liberation Serif"/>
          <w:b/>
          <w:bCs/>
        </w:rPr>
        <w:t>Разделы дисциплины, виды учебной деятельности и формы контроля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42"/>
        <w:gridCol w:w="3685"/>
        <w:gridCol w:w="680"/>
        <w:gridCol w:w="680"/>
        <w:gridCol w:w="681"/>
        <w:gridCol w:w="680"/>
        <w:gridCol w:w="681"/>
        <w:gridCol w:w="1560"/>
      </w:tblGrid>
      <w:tr w:rsidR="002A7E3B" w:rsidRPr="00CC1295" w:rsidTr="00F85DF9">
        <w:trPr>
          <w:cantSplit/>
          <w:trHeight w:val="340"/>
        </w:trPr>
        <w:tc>
          <w:tcPr>
            <w:tcW w:w="565" w:type="dxa"/>
            <w:vMerge w:val="restart"/>
            <w:vAlign w:val="center"/>
          </w:tcPr>
          <w:p w:rsidR="002A7E3B" w:rsidRPr="00B454FD" w:rsidRDefault="002A7E3B" w:rsidP="005A57F3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454FD">
              <w:rPr>
                <w:rFonts w:ascii="Liberation Serif" w:hAnsi="Liberation Serif" w:cs="Liberation Serif"/>
                <w:b/>
                <w:bCs/>
              </w:rPr>
              <w:t>№ п/п</w:t>
            </w:r>
          </w:p>
        </w:tc>
        <w:tc>
          <w:tcPr>
            <w:tcW w:w="642" w:type="dxa"/>
            <w:vMerge w:val="restart"/>
            <w:vAlign w:val="center"/>
          </w:tcPr>
          <w:p w:rsidR="002A7E3B" w:rsidRPr="00B454FD" w:rsidRDefault="002A7E3B" w:rsidP="005A57F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454FD">
              <w:rPr>
                <w:rFonts w:ascii="Liberation Serif" w:hAnsi="Liberation Serif" w:cs="Liberation Serif"/>
                <w:b/>
                <w:bCs/>
              </w:rPr>
              <w:t>№ семестра</w:t>
            </w:r>
          </w:p>
        </w:tc>
        <w:tc>
          <w:tcPr>
            <w:tcW w:w="3685" w:type="dxa"/>
            <w:vMerge w:val="restart"/>
            <w:vAlign w:val="center"/>
          </w:tcPr>
          <w:p w:rsidR="002A7E3B" w:rsidRPr="00B454FD" w:rsidRDefault="00F1163A" w:rsidP="00F1163A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454FD">
              <w:rPr>
                <w:rFonts w:ascii="Liberation Serif" w:hAnsi="Liberation Serif" w:cs="Liberation Serif"/>
                <w:b/>
                <w:bCs/>
              </w:rPr>
              <w:t>Наименование раздела (темы) дисциплины</w:t>
            </w:r>
          </w:p>
        </w:tc>
        <w:tc>
          <w:tcPr>
            <w:tcW w:w="3402" w:type="dxa"/>
            <w:gridSpan w:val="5"/>
            <w:vAlign w:val="center"/>
          </w:tcPr>
          <w:p w:rsidR="002A7E3B" w:rsidRPr="00B454FD" w:rsidRDefault="002A7E3B" w:rsidP="0096144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454FD">
              <w:rPr>
                <w:rFonts w:ascii="Liberation Serif" w:hAnsi="Liberation Serif" w:cs="Liberation Serif"/>
                <w:b/>
                <w:bCs/>
              </w:rPr>
              <w:t>Вид учебной деятельности, включая самостоятельную работу студентов (в часах)</w:t>
            </w:r>
          </w:p>
        </w:tc>
        <w:tc>
          <w:tcPr>
            <w:tcW w:w="1560" w:type="dxa"/>
            <w:vMerge w:val="restart"/>
            <w:vAlign w:val="center"/>
          </w:tcPr>
          <w:p w:rsidR="002A7E3B" w:rsidRPr="00B454FD" w:rsidRDefault="002A7E3B" w:rsidP="00F1163A">
            <w:pPr>
              <w:ind w:left="-57" w:right="-57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454FD">
              <w:rPr>
                <w:rFonts w:ascii="Liberation Serif" w:hAnsi="Liberation Serif" w:cs="Liberation Serif"/>
                <w:b/>
                <w:bCs/>
              </w:rPr>
              <w:t>Форм</w:t>
            </w:r>
            <w:r w:rsidR="00330476" w:rsidRPr="00B454FD">
              <w:rPr>
                <w:rFonts w:ascii="Liberation Serif" w:hAnsi="Liberation Serif" w:cs="Liberation Serif"/>
                <w:b/>
                <w:bCs/>
              </w:rPr>
              <w:t>а</w:t>
            </w:r>
            <w:r w:rsidRPr="00B454FD">
              <w:rPr>
                <w:rFonts w:ascii="Liberation Serif" w:hAnsi="Liberation Serif" w:cs="Liberation Serif"/>
                <w:b/>
                <w:bCs/>
              </w:rPr>
              <w:t xml:space="preserve"> текущего контроля успеваемости</w:t>
            </w:r>
          </w:p>
        </w:tc>
      </w:tr>
      <w:tr w:rsidR="00330476" w:rsidRPr="00CC1295" w:rsidTr="00F85DF9">
        <w:trPr>
          <w:cantSplit/>
          <w:trHeight w:val="340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330476" w:rsidRPr="00CC1295" w:rsidRDefault="00330476" w:rsidP="005A57F3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330476" w:rsidRPr="00CC1295" w:rsidRDefault="00330476" w:rsidP="005A57F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vMerge/>
          </w:tcPr>
          <w:p w:rsidR="00330476" w:rsidRPr="00CC1295" w:rsidRDefault="00330476" w:rsidP="005A57F3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330476" w:rsidRPr="00B454FD" w:rsidRDefault="00330476" w:rsidP="004010FF">
            <w:pPr>
              <w:ind w:left="-57" w:right="-57"/>
              <w:jc w:val="center"/>
              <w:rPr>
                <w:rFonts w:ascii="Liberation Serif" w:hAnsi="Liberation Serif" w:cs="Liberation Serif"/>
                <w:b/>
              </w:rPr>
            </w:pPr>
            <w:r w:rsidRPr="00B454FD">
              <w:rPr>
                <w:rFonts w:ascii="Liberation Serif" w:hAnsi="Liberation Serif" w:cs="Liberation Serif"/>
                <w:b/>
              </w:rPr>
              <w:t>Л</w:t>
            </w:r>
          </w:p>
        </w:tc>
        <w:tc>
          <w:tcPr>
            <w:tcW w:w="680" w:type="dxa"/>
            <w:vAlign w:val="center"/>
          </w:tcPr>
          <w:p w:rsidR="00330476" w:rsidRPr="00B454FD" w:rsidRDefault="00330476" w:rsidP="0071371F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454FD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r w:rsidR="0071371F" w:rsidRPr="00B454FD">
              <w:rPr>
                <w:rFonts w:ascii="Liberation Serif" w:hAnsi="Liberation Serif" w:cs="Liberation Serif"/>
                <w:b/>
                <w:sz w:val="24"/>
                <w:szCs w:val="24"/>
              </w:rPr>
              <w:t>р</w:t>
            </w:r>
            <w:r w:rsidR="00A03B9E">
              <w:rPr>
                <w:rFonts w:ascii="Liberation Serif" w:hAnsi="Liberation Serif" w:cs="Liberation Serif"/>
                <w:b/>
                <w:sz w:val="24"/>
                <w:szCs w:val="24"/>
              </w:rPr>
              <w:t>/С/Лаб</w:t>
            </w:r>
          </w:p>
        </w:tc>
        <w:tc>
          <w:tcPr>
            <w:tcW w:w="681" w:type="dxa"/>
            <w:vAlign w:val="center"/>
          </w:tcPr>
          <w:p w:rsidR="00330476" w:rsidRPr="00A03B9E" w:rsidRDefault="00330476" w:rsidP="004010FF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454FD">
              <w:rPr>
                <w:rFonts w:ascii="Liberation Serif" w:hAnsi="Liberation Serif" w:cs="Liberation Serif"/>
                <w:b/>
                <w:sz w:val="24"/>
                <w:szCs w:val="24"/>
              </w:rPr>
              <w:t>К</w:t>
            </w:r>
            <w:r w:rsidR="00A03B9E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/</w:t>
            </w:r>
            <w:r w:rsidR="00A03B9E">
              <w:rPr>
                <w:rFonts w:ascii="Liberation Serif" w:hAnsi="Liberation Serif" w:cs="Liberation Serif"/>
                <w:b/>
                <w:sz w:val="24"/>
                <w:szCs w:val="24"/>
              </w:rPr>
              <w:t>КП/КР</w:t>
            </w:r>
          </w:p>
        </w:tc>
        <w:tc>
          <w:tcPr>
            <w:tcW w:w="680" w:type="dxa"/>
            <w:vAlign w:val="center"/>
          </w:tcPr>
          <w:p w:rsidR="00330476" w:rsidRPr="00B454FD" w:rsidRDefault="00330476" w:rsidP="000656A4">
            <w:pPr>
              <w:ind w:left="-57" w:right="-57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B454FD">
              <w:rPr>
                <w:rFonts w:ascii="Liberation Serif" w:hAnsi="Liberation Serif" w:cs="Liberation Serif"/>
                <w:b/>
              </w:rPr>
              <w:t>СР</w:t>
            </w:r>
          </w:p>
        </w:tc>
        <w:tc>
          <w:tcPr>
            <w:tcW w:w="681" w:type="dxa"/>
            <w:vAlign w:val="center"/>
          </w:tcPr>
          <w:p w:rsidR="00330476" w:rsidRPr="00B454FD" w:rsidRDefault="00330476" w:rsidP="00F1163A">
            <w:pPr>
              <w:ind w:left="-113" w:right="-113"/>
              <w:jc w:val="center"/>
              <w:rPr>
                <w:rFonts w:ascii="Liberation Serif" w:hAnsi="Liberation Serif" w:cs="Liberation Serif"/>
                <w:b/>
              </w:rPr>
            </w:pPr>
            <w:r w:rsidRPr="00B454FD">
              <w:rPr>
                <w:rFonts w:ascii="Liberation Serif" w:hAnsi="Liberation Serif" w:cs="Liberation Serif"/>
                <w:b/>
              </w:rPr>
              <w:t>Всего</w:t>
            </w:r>
          </w:p>
        </w:tc>
        <w:tc>
          <w:tcPr>
            <w:tcW w:w="1560" w:type="dxa"/>
            <w:vMerge/>
          </w:tcPr>
          <w:p w:rsidR="00330476" w:rsidRPr="00CC1295" w:rsidRDefault="00330476" w:rsidP="005A57F3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5576C8" w:rsidRPr="00CC1295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C8" w:rsidRPr="00CC1295" w:rsidRDefault="005576C8" w:rsidP="001A50DA">
            <w:pPr>
              <w:numPr>
                <w:ilvl w:val="0"/>
                <w:numId w:val="1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C8" w:rsidRPr="00CC1295" w:rsidRDefault="005576C8" w:rsidP="001A50DA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685" w:type="dxa"/>
            <w:vAlign w:val="center"/>
          </w:tcPr>
          <w:p w:rsidR="005576C8" w:rsidRPr="00CC1295" w:rsidRDefault="005576C8" w:rsidP="00FA7082">
            <w:pPr>
              <w:pStyle w:val="4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Интеллектуальный труд и его значение в жизни общества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81" w:type="dxa"/>
            <w:vAlign w:val="center"/>
          </w:tcPr>
          <w:p w:rsidR="005576C8" w:rsidRPr="00A03B9E" w:rsidRDefault="00A03B9E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681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  <w:lang w:val="en-US"/>
              </w:rPr>
              <w:t>1</w:t>
            </w:r>
            <w:r w:rsidRPr="00CC1295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560" w:type="dxa"/>
          </w:tcPr>
          <w:p w:rsidR="005576C8" w:rsidRPr="00CC1295" w:rsidRDefault="005576C8" w:rsidP="004B7327">
            <w:pPr>
              <w:ind w:left="-85" w:right="-85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собеседование тестирование</w:t>
            </w:r>
          </w:p>
        </w:tc>
      </w:tr>
      <w:tr w:rsidR="005576C8" w:rsidRPr="00CC1295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C8" w:rsidRPr="00CC1295" w:rsidRDefault="005576C8" w:rsidP="001A50DA">
            <w:pPr>
              <w:numPr>
                <w:ilvl w:val="0"/>
                <w:numId w:val="1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C8" w:rsidRPr="00CC1295" w:rsidRDefault="005576C8" w:rsidP="001A50DA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685" w:type="dxa"/>
            <w:vAlign w:val="center"/>
          </w:tcPr>
          <w:p w:rsidR="005576C8" w:rsidRPr="00CC1295" w:rsidRDefault="005576C8" w:rsidP="00FA7082">
            <w:pPr>
              <w:pStyle w:val="4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Развитие интеллекта основа эффективной познавательной деятельности человека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50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i w:val="0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5576C8" w:rsidRPr="00A03B9E" w:rsidRDefault="00A03B9E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681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  <w:lang w:val="en-US"/>
              </w:rPr>
              <w:t>1</w:t>
            </w:r>
            <w:r w:rsidRPr="00CC1295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560" w:type="dxa"/>
          </w:tcPr>
          <w:p w:rsidR="005576C8" w:rsidRPr="00CC1295" w:rsidRDefault="005576C8" w:rsidP="003057BD">
            <w:pPr>
              <w:ind w:left="-85" w:right="-85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собеседование тестирование</w:t>
            </w:r>
          </w:p>
        </w:tc>
      </w:tr>
      <w:tr w:rsidR="005576C8" w:rsidRPr="00CC1295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C8" w:rsidRPr="00CC1295" w:rsidRDefault="005576C8" w:rsidP="001A50DA">
            <w:pPr>
              <w:numPr>
                <w:ilvl w:val="0"/>
                <w:numId w:val="1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C8" w:rsidRPr="00CC1295" w:rsidRDefault="005576C8" w:rsidP="001A50DA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685" w:type="dxa"/>
            <w:vAlign w:val="center"/>
          </w:tcPr>
          <w:p w:rsidR="005576C8" w:rsidRPr="00CC1295" w:rsidRDefault="005576C8" w:rsidP="00FA7082">
            <w:pPr>
              <w:pStyle w:val="4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Самообразование и самостоятельная работа студента – ведущая форма умственного труда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5576C8" w:rsidRPr="00A03B9E" w:rsidRDefault="00A03B9E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681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560" w:type="dxa"/>
          </w:tcPr>
          <w:p w:rsidR="005576C8" w:rsidRPr="00CC1295" w:rsidRDefault="005576C8" w:rsidP="004B7327">
            <w:pPr>
              <w:ind w:left="-85" w:right="-85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собеседование тестирование</w:t>
            </w:r>
          </w:p>
        </w:tc>
      </w:tr>
      <w:tr w:rsidR="005576C8" w:rsidRPr="00CC1295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C8" w:rsidRPr="00CC1295" w:rsidRDefault="005576C8" w:rsidP="001A50DA">
            <w:pPr>
              <w:numPr>
                <w:ilvl w:val="0"/>
                <w:numId w:val="1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C8" w:rsidRPr="00CC1295" w:rsidRDefault="005576C8" w:rsidP="001A50DA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685" w:type="dxa"/>
            <w:vAlign w:val="center"/>
          </w:tcPr>
          <w:p w:rsidR="005576C8" w:rsidRPr="00CC1295" w:rsidRDefault="005576C8" w:rsidP="00FA7082">
            <w:pPr>
              <w:pStyle w:val="4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 xml:space="preserve">Технологии работы с информацией студентов с ограниченными возможностями здоровья 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5576C8" w:rsidRPr="00A03B9E" w:rsidRDefault="00A03B9E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681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1560" w:type="dxa"/>
          </w:tcPr>
          <w:p w:rsidR="005576C8" w:rsidRPr="00CC1295" w:rsidRDefault="005576C8" w:rsidP="004B7327">
            <w:pPr>
              <w:ind w:left="-85" w:right="-85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собеседование тестирование</w:t>
            </w:r>
          </w:p>
        </w:tc>
      </w:tr>
      <w:tr w:rsidR="005576C8" w:rsidRPr="00CC1295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C8" w:rsidRPr="00CC1295" w:rsidRDefault="005576C8" w:rsidP="001A50DA">
            <w:pPr>
              <w:numPr>
                <w:ilvl w:val="0"/>
                <w:numId w:val="1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C8" w:rsidRPr="00CC1295" w:rsidRDefault="005576C8" w:rsidP="001A50DA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685" w:type="dxa"/>
            <w:vAlign w:val="center"/>
          </w:tcPr>
          <w:p w:rsidR="005576C8" w:rsidRPr="00CC1295" w:rsidRDefault="005576C8" w:rsidP="00FA7082">
            <w:pPr>
              <w:pStyle w:val="4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Организация научно-исследовательской работы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5576C8" w:rsidRPr="00A03B9E" w:rsidRDefault="00A03B9E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681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560" w:type="dxa"/>
          </w:tcPr>
          <w:p w:rsidR="005576C8" w:rsidRPr="00CC1295" w:rsidRDefault="005576C8" w:rsidP="006C0CAD">
            <w:pPr>
              <w:ind w:left="-85" w:right="-85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собеседование тестирование</w:t>
            </w:r>
          </w:p>
          <w:p w:rsidR="005576C8" w:rsidRPr="00CC1295" w:rsidRDefault="005576C8" w:rsidP="006C0CAD">
            <w:pPr>
              <w:ind w:left="-85" w:right="-85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реферат</w:t>
            </w:r>
          </w:p>
        </w:tc>
      </w:tr>
      <w:tr w:rsidR="005576C8" w:rsidRPr="00CC1295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C8" w:rsidRPr="00CC1295" w:rsidRDefault="005576C8" w:rsidP="001A50DA">
            <w:pPr>
              <w:numPr>
                <w:ilvl w:val="0"/>
                <w:numId w:val="1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C8" w:rsidRPr="00CC1295" w:rsidRDefault="005576C8" w:rsidP="001A50DA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685" w:type="dxa"/>
            <w:vAlign w:val="center"/>
          </w:tcPr>
          <w:p w:rsidR="005576C8" w:rsidRPr="00CC1295" w:rsidRDefault="005576C8" w:rsidP="00C1010C">
            <w:pPr>
              <w:pStyle w:val="4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680" w:type="dxa"/>
            <w:vAlign w:val="center"/>
          </w:tcPr>
          <w:p w:rsidR="005576C8" w:rsidRPr="00A03B9E" w:rsidRDefault="00A03B9E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center"/>
          </w:tcPr>
          <w:p w:rsidR="005576C8" w:rsidRPr="00A03B9E" w:rsidRDefault="00A03B9E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1" w:type="dxa"/>
            <w:vAlign w:val="center"/>
          </w:tcPr>
          <w:p w:rsidR="005576C8" w:rsidRPr="00CC1295" w:rsidRDefault="005576C8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5576C8" w:rsidRPr="00A03B9E" w:rsidRDefault="00A03B9E" w:rsidP="005576C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1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560" w:type="dxa"/>
          </w:tcPr>
          <w:p w:rsidR="005576C8" w:rsidRPr="00CC1295" w:rsidRDefault="005576C8" w:rsidP="00C1010C">
            <w:pPr>
              <w:ind w:left="-85" w:right="-85"/>
              <w:rPr>
                <w:rFonts w:ascii="Liberation Serif" w:hAnsi="Liberation Serif" w:cs="Liberation Serif"/>
              </w:rPr>
            </w:pPr>
          </w:p>
        </w:tc>
      </w:tr>
      <w:tr w:rsidR="005576C8" w:rsidRPr="00CC1295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C8" w:rsidRPr="00CC1295" w:rsidRDefault="005576C8" w:rsidP="00213077">
            <w:pPr>
              <w:ind w:left="284"/>
              <w:rPr>
                <w:rFonts w:ascii="Liberation Serif" w:hAnsi="Liberation Serif" w:cs="Liberation Serif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C8" w:rsidRPr="00CC1295" w:rsidRDefault="005576C8" w:rsidP="001A50D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</w:tcPr>
          <w:p w:rsidR="005576C8" w:rsidRPr="00CC1295" w:rsidRDefault="005576C8" w:rsidP="008A7F3E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ИТОГО: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33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  <w:lang w:val="en-US"/>
              </w:rPr>
            </w:pPr>
            <w:r w:rsidRPr="00CC1295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111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681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80" w:type="dxa"/>
            <w:vAlign w:val="center"/>
          </w:tcPr>
          <w:p w:rsidR="005576C8" w:rsidRPr="00CC1295" w:rsidRDefault="005576C8" w:rsidP="005576C8">
            <w:pPr>
              <w:pStyle w:val="33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b w:val="0"/>
                <w:sz w:val="24"/>
                <w:szCs w:val="24"/>
              </w:rPr>
              <w:t>67</w:t>
            </w:r>
          </w:p>
        </w:tc>
        <w:tc>
          <w:tcPr>
            <w:tcW w:w="681" w:type="dxa"/>
            <w:vAlign w:val="center"/>
          </w:tcPr>
          <w:p w:rsidR="005576C8" w:rsidRPr="00CC1295" w:rsidRDefault="005576C8" w:rsidP="005576C8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108</w:t>
            </w:r>
          </w:p>
        </w:tc>
        <w:tc>
          <w:tcPr>
            <w:tcW w:w="1560" w:type="dxa"/>
          </w:tcPr>
          <w:p w:rsidR="005576C8" w:rsidRPr="00CC1295" w:rsidRDefault="005576C8" w:rsidP="004B7327">
            <w:pPr>
              <w:ind w:left="-85" w:right="-85"/>
              <w:rPr>
                <w:rFonts w:ascii="Liberation Serif" w:hAnsi="Liberation Serif" w:cs="Liberation Serif"/>
              </w:rPr>
            </w:pPr>
          </w:p>
        </w:tc>
      </w:tr>
    </w:tbl>
    <w:p w:rsidR="002A7E3B" w:rsidRPr="00CC1295" w:rsidRDefault="002A7E3B" w:rsidP="00C86E80">
      <w:pPr>
        <w:tabs>
          <w:tab w:val="right" w:leader="underscore" w:pos="9639"/>
        </w:tabs>
        <w:spacing w:after="120"/>
        <w:ind w:firstLine="709"/>
        <w:jc w:val="both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  <w:b/>
          <w:bCs/>
        </w:rPr>
        <w:t xml:space="preserve">5.2. </w:t>
      </w:r>
      <w:r w:rsidR="003057BD" w:rsidRPr="00CC1295">
        <w:rPr>
          <w:rFonts w:ascii="Liberation Serif" w:hAnsi="Liberation Serif" w:cs="Liberation Serif"/>
          <w:b/>
        </w:rPr>
        <w:t>Практические и семинарские занятия, лабораторные работы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830"/>
        <w:gridCol w:w="3423"/>
        <w:gridCol w:w="3982"/>
        <w:gridCol w:w="980"/>
      </w:tblGrid>
      <w:tr w:rsidR="002A7E3B" w:rsidRPr="00CC1295" w:rsidTr="00C10F8D">
        <w:trPr>
          <w:trHeight w:val="341"/>
        </w:trPr>
        <w:tc>
          <w:tcPr>
            <w:tcW w:w="639" w:type="dxa"/>
            <w:vAlign w:val="center"/>
          </w:tcPr>
          <w:p w:rsidR="002A7E3B" w:rsidRPr="00CC1295" w:rsidRDefault="002A7E3B" w:rsidP="005A57F3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№ п/п</w:t>
            </w:r>
          </w:p>
        </w:tc>
        <w:tc>
          <w:tcPr>
            <w:tcW w:w="830" w:type="dxa"/>
            <w:vAlign w:val="center"/>
          </w:tcPr>
          <w:p w:rsidR="002A7E3B" w:rsidRPr="00CC1295" w:rsidRDefault="002A7E3B" w:rsidP="005A57F3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№ семестра</w:t>
            </w:r>
          </w:p>
        </w:tc>
        <w:tc>
          <w:tcPr>
            <w:tcW w:w="3423" w:type="dxa"/>
            <w:vAlign w:val="center"/>
          </w:tcPr>
          <w:p w:rsidR="002A7E3B" w:rsidRPr="00CC1295" w:rsidRDefault="006D37E1" w:rsidP="003057BD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</w:rPr>
              <w:t>Наименование раздела (темы) дисциплины</w:t>
            </w:r>
          </w:p>
        </w:tc>
        <w:tc>
          <w:tcPr>
            <w:tcW w:w="3982" w:type="dxa"/>
            <w:vAlign w:val="center"/>
          </w:tcPr>
          <w:p w:rsidR="002A7E3B" w:rsidRPr="00CC1295" w:rsidRDefault="006D37E1" w:rsidP="006D37E1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</w:rPr>
              <w:t>Наименование лабораторных (практических, семинарских) работ</w:t>
            </w:r>
          </w:p>
        </w:tc>
        <w:tc>
          <w:tcPr>
            <w:tcW w:w="980" w:type="dxa"/>
            <w:vAlign w:val="center"/>
          </w:tcPr>
          <w:p w:rsidR="002A7E3B" w:rsidRPr="00CC1295" w:rsidRDefault="002A7E3B" w:rsidP="005A57F3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Всего часов</w:t>
            </w:r>
          </w:p>
        </w:tc>
      </w:tr>
      <w:tr w:rsidR="00460900" w:rsidRPr="00CC1295" w:rsidTr="00C1010C">
        <w:trPr>
          <w:trHeight w:val="341"/>
        </w:trPr>
        <w:tc>
          <w:tcPr>
            <w:tcW w:w="639" w:type="dxa"/>
            <w:vAlign w:val="center"/>
          </w:tcPr>
          <w:p w:rsidR="00460900" w:rsidRPr="00CC1295" w:rsidRDefault="00460900" w:rsidP="00B478CC">
            <w:pPr>
              <w:numPr>
                <w:ilvl w:val="0"/>
                <w:numId w:val="16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830" w:type="dxa"/>
            <w:vAlign w:val="center"/>
          </w:tcPr>
          <w:p w:rsidR="00460900" w:rsidRPr="00CC1295" w:rsidRDefault="00460900" w:rsidP="00C1010C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423" w:type="dxa"/>
            <w:vAlign w:val="center"/>
          </w:tcPr>
          <w:p w:rsidR="00460900" w:rsidRPr="00CC1295" w:rsidRDefault="00460900" w:rsidP="00C1010C">
            <w:pPr>
              <w:pStyle w:val="4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Интеллектуальный труд и его значение в жизни общества</w:t>
            </w:r>
          </w:p>
        </w:tc>
        <w:tc>
          <w:tcPr>
            <w:tcW w:w="3982" w:type="dxa"/>
          </w:tcPr>
          <w:p w:rsidR="00460900" w:rsidRPr="00CC1295" w:rsidRDefault="00460900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/>
                <w:bCs/>
              </w:rPr>
            </w:pPr>
            <w:r w:rsidRPr="00CC1295">
              <w:rPr>
                <w:rFonts w:ascii="Liberation Serif" w:hAnsi="Liberation Serif" w:cs="Liberation Serif"/>
              </w:rPr>
              <w:t>Интеллектуальный труд и его значение в жизни общества</w:t>
            </w:r>
          </w:p>
        </w:tc>
        <w:tc>
          <w:tcPr>
            <w:tcW w:w="980" w:type="dxa"/>
            <w:vAlign w:val="center"/>
          </w:tcPr>
          <w:p w:rsidR="00460900" w:rsidRPr="00CC1295" w:rsidRDefault="00460900" w:rsidP="00460900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4</w:t>
            </w:r>
          </w:p>
        </w:tc>
      </w:tr>
      <w:tr w:rsidR="00460900" w:rsidRPr="00CC1295" w:rsidTr="00C1010C">
        <w:trPr>
          <w:trHeight w:val="341"/>
        </w:trPr>
        <w:tc>
          <w:tcPr>
            <w:tcW w:w="639" w:type="dxa"/>
            <w:vAlign w:val="center"/>
          </w:tcPr>
          <w:p w:rsidR="00460900" w:rsidRPr="00CC1295" w:rsidRDefault="00460900" w:rsidP="00B478CC">
            <w:pPr>
              <w:numPr>
                <w:ilvl w:val="0"/>
                <w:numId w:val="16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830" w:type="dxa"/>
            <w:vAlign w:val="center"/>
          </w:tcPr>
          <w:p w:rsidR="00460900" w:rsidRPr="00CC1295" w:rsidRDefault="00460900" w:rsidP="00C1010C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423" w:type="dxa"/>
            <w:vAlign w:val="center"/>
          </w:tcPr>
          <w:p w:rsidR="00460900" w:rsidRPr="00CC1295" w:rsidRDefault="00460900" w:rsidP="00C1010C">
            <w:pPr>
              <w:pStyle w:val="4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Развитие интеллекта основа эффективной познавательной деятельности человека</w:t>
            </w:r>
          </w:p>
        </w:tc>
        <w:tc>
          <w:tcPr>
            <w:tcW w:w="3982" w:type="dxa"/>
          </w:tcPr>
          <w:p w:rsidR="00460900" w:rsidRPr="00CC1295" w:rsidRDefault="00460900" w:rsidP="00C101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0"/>
              <w:rPr>
                <w:rFonts w:ascii="Liberation Serif" w:hAnsi="Liberation Serif" w:cs="Liberation Serif"/>
                <w:bCs w:val="0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b w:val="0"/>
                <w:sz w:val="24"/>
                <w:szCs w:val="24"/>
              </w:rPr>
              <w:t>Рациональное планирование времени. Основы саморегуляции и контроля над вниманием в процессе умственного труда</w:t>
            </w:r>
          </w:p>
        </w:tc>
        <w:tc>
          <w:tcPr>
            <w:tcW w:w="980" w:type="dxa"/>
            <w:vAlign w:val="center"/>
          </w:tcPr>
          <w:p w:rsidR="00460900" w:rsidRPr="00CC1295" w:rsidRDefault="00460900" w:rsidP="00460900">
            <w:pPr>
              <w:pStyle w:val="50"/>
              <w:spacing w:line="240" w:lineRule="auto"/>
              <w:jc w:val="center"/>
              <w:rPr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i w:val="0"/>
                <w:sz w:val="24"/>
                <w:szCs w:val="24"/>
              </w:rPr>
              <w:t>4</w:t>
            </w:r>
          </w:p>
        </w:tc>
      </w:tr>
      <w:tr w:rsidR="00460900" w:rsidRPr="00CC1295" w:rsidTr="00B478CC">
        <w:trPr>
          <w:trHeight w:val="341"/>
        </w:trPr>
        <w:tc>
          <w:tcPr>
            <w:tcW w:w="639" w:type="dxa"/>
            <w:vAlign w:val="center"/>
          </w:tcPr>
          <w:p w:rsidR="00460900" w:rsidRPr="00CC1295" w:rsidRDefault="00460900" w:rsidP="00B478CC">
            <w:pPr>
              <w:numPr>
                <w:ilvl w:val="0"/>
                <w:numId w:val="16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830" w:type="dxa"/>
            <w:vAlign w:val="center"/>
          </w:tcPr>
          <w:p w:rsidR="00460900" w:rsidRPr="00CC1295" w:rsidRDefault="00460900" w:rsidP="00C1010C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423" w:type="dxa"/>
            <w:vAlign w:val="center"/>
          </w:tcPr>
          <w:p w:rsidR="00460900" w:rsidRPr="00CC1295" w:rsidRDefault="00460900" w:rsidP="00C1010C">
            <w:pPr>
              <w:pStyle w:val="4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Самообразование и самостоятельная работа студента – ведущая форма умственного труда</w:t>
            </w:r>
          </w:p>
        </w:tc>
        <w:tc>
          <w:tcPr>
            <w:tcW w:w="3982" w:type="dxa"/>
            <w:vAlign w:val="center"/>
          </w:tcPr>
          <w:p w:rsidR="00460900" w:rsidRPr="00CC1295" w:rsidRDefault="00460900" w:rsidP="00C101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b w:val="0"/>
                <w:sz w:val="24"/>
                <w:szCs w:val="24"/>
              </w:rPr>
              <w:t>Организация самостоятельной работы студентов и ее основные виды.</w:t>
            </w:r>
          </w:p>
          <w:p w:rsidR="00460900" w:rsidRPr="00CC1295" w:rsidRDefault="00460900" w:rsidP="00C1010C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/>
                <w:bCs/>
              </w:rPr>
            </w:pPr>
            <w:r w:rsidRPr="00CC1295">
              <w:rPr>
                <w:rFonts w:ascii="Liberation Serif" w:hAnsi="Liberation Serif" w:cs="Liberation Serif"/>
              </w:rPr>
              <w:t>Методы эффективной работы на лекциях и семинарских занятиях</w:t>
            </w:r>
          </w:p>
        </w:tc>
        <w:tc>
          <w:tcPr>
            <w:tcW w:w="980" w:type="dxa"/>
            <w:vAlign w:val="center"/>
          </w:tcPr>
          <w:p w:rsidR="00460900" w:rsidRPr="00CC1295" w:rsidRDefault="00460900" w:rsidP="00460900">
            <w:pPr>
              <w:pStyle w:val="40"/>
              <w:shd w:val="clear" w:color="auto" w:fill="auto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460900" w:rsidRPr="00CC1295" w:rsidTr="00B478CC">
        <w:trPr>
          <w:trHeight w:val="341"/>
        </w:trPr>
        <w:tc>
          <w:tcPr>
            <w:tcW w:w="639" w:type="dxa"/>
            <w:vAlign w:val="center"/>
          </w:tcPr>
          <w:p w:rsidR="00460900" w:rsidRPr="00CC1295" w:rsidRDefault="00460900" w:rsidP="00B478CC">
            <w:pPr>
              <w:numPr>
                <w:ilvl w:val="0"/>
                <w:numId w:val="16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830" w:type="dxa"/>
            <w:vAlign w:val="center"/>
          </w:tcPr>
          <w:p w:rsidR="00460900" w:rsidRPr="00CC1295" w:rsidRDefault="00460900" w:rsidP="00C1010C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423" w:type="dxa"/>
            <w:vAlign w:val="center"/>
          </w:tcPr>
          <w:p w:rsidR="00460900" w:rsidRPr="00CC1295" w:rsidRDefault="00460900" w:rsidP="00C1010C">
            <w:pPr>
              <w:pStyle w:val="4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 xml:space="preserve">Технологии работы с информацией студентов с ограниченными возможностями здоровья </w:t>
            </w:r>
          </w:p>
        </w:tc>
        <w:tc>
          <w:tcPr>
            <w:tcW w:w="3982" w:type="dxa"/>
            <w:vAlign w:val="center"/>
          </w:tcPr>
          <w:p w:rsidR="00460900" w:rsidRPr="00CC1295" w:rsidRDefault="00460900" w:rsidP="00C101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b w:val="0"/>
                <w:sz w:val="24"/>
                <w:szCs w:val="24"/>
              </w:rPr>
              <w:t>Технологии рационального чтения Технология эффективного конспектирования.</w:t>
            </w:r>
          </w:p>
          <w:p w:rsidR="00460900" w:rsidRPr="00CC1295" w:rsidRDefault="00460900" w:rsidP="00C101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0"/>
              <w:rPr>
                <w:rFonts w:ascii="Liberation Serif" w:hAnsi="Liberation Serif" w:cs="Liberation Serif"/>
                <w:bCs w:val="0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b w:val="0"/>
                <w:sz w:val="24"/>
                <w:szCs w:val="24"/>
              </w:rPr>
              <w:t>Типология учебной, научной и справочно-информационной литературы</w:t>
            </w:r>
          </w:p>
        </w:tc>
        <w:tc>
          <w:tcPr>
            <w:tcW w:w="980" w:type="dxa"/>
            <w:vAlign w:val="center"/>
          </w:tcPr>
          <w:p w:rsidR="00460900" w:rsidRPr="00CC1295" w:rsidRDefault="00460900" w:rsidP="00460900">
            <w:pPr>
              <w:pStyle w:val="40"/>
              <w:shd w:val="clear" w:color="auto" w:fill="auto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460900" w:rsidRPr="00CC1295" w:rsidTr="00B478CC">
        <w:trPr>
          <w:trHeight w:val="341"/>
        </w:trPr>
        <w:tc>
          <w:tcPr>
            <w:tcW w:w="639" w:type="dxa"/>
            <w:vAlign w:val="center"/>
          </w:tcPr>
          <w:p w:rsidR="00460900" w:rsidRPr="00CC1295" w:rsidRDefault="00460900" w:rsidP="00B478CC">
            <w:pPr>
              <w:numPr>
                <w:ilvl w:val="0"/>
                <w:numId w:val="16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830" w:type="dxa"/>
            <w:vAlign w:val="center"/>
          </w:tcPr>
          <w:p w:rsidR="00460900" w:rsidRPr="00CC1295" w:rsidRDefault="00460900" w:rsidP="00C1010C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423" w:type="dxa"/>
            <w:vAlign w:val="center"/>
          </w:tcPr>
          <w:p w:rsidR="00460900" w:rsidRPr="00CC1295" w:rsidRDefault="00460900" w:rsidP="00C1010C">
            <w:pPr>
              <w:pStyle w:val="4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Организация научно-исследовательской работы</w:t>
            </w:r>
          </w:p>
        </w:tc>
        <w:tc>
          <w:tcPr>
            <w:tcW w:w="3982" w:type="dxa"/>
            <w:vAlign w:val="center"/>
          </w:tcPr>
          <w:p w:rsidR="00460900" w:rsidRPr="00CC1295" w:rsidRDefault="00460900" w:rsidP="00C101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0"/>
              <w:rPr>
                <w:rFonts w:ascii="Liberation Serif" w:hAnsi="Liberation Serif" w:cs="Liberation Serif"/>
                <w:bCs w:val="0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b w:val="0"/>
                <w:sz w:val="24"/>
                <w:szCs w:val="24"/>
              </w:rPr>
              <w:t>Информационные базы Интернет</w:t>
            </w:r>
            <w:r w:rsidRPr="00CC1295">
              <w:rPr>
                <w:rStyle w:val="31"/>
                <w:rFonts w:ascii="Liberation Serif" w:hAnsi="Liberation Serif" w:cs="Liberation Serif"/>
                <w:bCs w:val="0"/>
                <w:sz w:val="24"/>
                <w:szCs w:val="24"/>
              </w:rPr>
              <w:t>.</w:t>
            </w:r>
            <w:r w:rsidRPr="00CC1295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Основные виды и формы научной работы студента</w:t>
            </w:r>
          </w:p>
        </w:tc>
        <w:tc>
          <w:tcPr>
            <w:tcW w:w="980" w:type="dxa"/>
            <w:vAlign w:val="center"/>
          </w:tcPr>
          <w:p w:rsidR="00460900" w:rsidRPr="00CC1295" w:rsidRDefault="00460900" w:rsidP="00460900">
            <w:pPr>
              <w:pStyle w:val="40"/>
              <w:shd w:val="clear" w:color="auto" w:fill="auto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460900" w:rsidRPr="00CC1295" w:rsidTr="00C10F8D">
        <w:trPr>
          <w:trHeight w:val="341"/>
        </w:trPr>
        <w:tc>
          <w:tcPr>
            <w:tcW w:w="639" w:type="dxa"/>
          </w:tcPr>
          <w:p w:rsidR="00460900" w:rsidRPr="00CC1295" w:rsidRDefault="00460900" w:rsidP="005A57F3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830" w:type="dxa"/>
          </w:tcPr>
          <w:p w:rsidR="00460900" w:rsidRPr="00CC1295" w:rsidRDefault="00460900" w:rsidP="005A57F3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423" w:type="dxa"/>
          </w:tcPr>
          <w:p w:rsidR="00460900" w:rsidRPr="00CC1295" w:rsidRDefault="00460900" w:rsidP="005A57F3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ИТОГО:</w:t>
            </w:r>
          </w:p>
        </w:tc>
        <w:tc>
          <w:tcPr>
            <w:tcW w:w="3982" w:type="dxa"/>
          </w:tcPr>
          <w:p w:rsidR="00460900" w:rsidRPr="00CC1295" w:rsidRDefault="00460900" w:rsidP="005A57F3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980" w:type="dxa"/>
          </w:tcPr>
          <w:p w:rsidR="00460900" w:rsidRPr="00CC1295" w:rsidRDefault="00460900" w:rsidP="00460900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20</w:t>
            </w:r>
          </w:p>
        </w:tc>
      </w:tr>
    </w:tbl>
    <w:p w:rsidR="002A7E3B" w:rsidRPr="00CC1295" w:rsidRDefault="002A7E3B" w:rsidP="0035500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  <w:b/>
          <w:bCs/>
        </w:rPr>
        <w:lastRenderedPageBreak/>
        <w:t>5.3. Примерная тематика курсовых проектов (работ)</w:t>
      </w:r>
      <w:r w:rsidR="00CA6BA2" w:rsidRPr="00CC1295">
        <w:rPr>
          <w:rFonts w:ascii="Liberation Serif" w:hAnsi="Liberation Serif" w:cs="Liberation Serif"/>
          <w:b/>
          <w:bCs/>
        </w:rPr>
        <w:t xml:space="preserve"> – </w:t>
      </w:r>
      <w:r w:rsidR="00CA6BA2" w:rsidRPr="00CC1295">
        <w:rPr>
          <w:rFonts w:ascii="Liberation Serif" w:hAnsi="Liberation Serif" w:cs="Liberation Serif"/>
          <w:bCs/>
        </w:rPr>
        <w:t>не предусмотрено.</w:t>
      </w:r>
    </w:p>
    <w:p w:rsidR="002A7E3B" w:rsidRPr="00CC1295" w:rsidRDefault="002A7E3B" w:rsidP="00C86E80">
      <w:pPr>
        <w:spacing w:after="120"/>
        <w:ind w:firstLine="709"/>
        <w:jc w:val="both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  <w:b/>
          <w:bCs/>
        </w:rPr>
        <w:t>5.</w:t>
      </w:r>
      <w:r w:rsidR="00C86E80" w:rsidRPr="00CC1295">
        <w:rPr>
          <w:rFonts w:ascii="Liberation Serif" w:hAnsi="Liberation Serif" w:cs="Liberation Serif"/>
          <w:b/>
          <w:bCs/>
          <w:lang w:val="en-US"/>
        </w:rPr>
        <w:t>4</w:t>
      </w:r>
      <w:r w:rsidRPr="00CC1295">
        <w:rPr>
          <w:rFonts w:ascii="Liberation Serif" w:hAnsi="Liberation Serif" w:cs="Liberation Serif"/>
          <w:b/>
          <w:bCs/>
        </w:rPr>
        <w:t>. Самостоятельная работа студента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53"/>
        <w:gridCol w:w="3118"/>
        <w:gridCol w:w="4679"/>
        <w:gridCol w:w="709"/>
      </w:tblGrid>
      <w:tr w:rsidR="002A7E3B" w:rsidRPr="00CC1295" w:rsidTr="00F40AB5">
        <w:trPr>
          <w:trHeight w:val="695"/>
        </w:trPr>
        <w:tc>
          <w:tcPr>
            <w:tcW w:w="302" w:type="pct"/>
            <w:vAlign w:val="center"/>
          </w:tcPr>
          <w:p w:rsidR="002A7E3B" w:rsidRPr="00CC1295" w:rsidRDefault="002A7E3B" w:rsidP="005A57F3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№ п/п</w:t>
            </w:r>
          </w:p>
        </w:tc>
        <w:tc>
          <w:tcPr>
            <w:tcW w:w="382" w:type="pct"/>
            <w:vAlign w:val="center"/>
          </w:tcPr>
          <w:p w:rsidR="002A7E3B" w:rsidRPr="00CC1295" w:rsidRDefault="002A7E3B" w:rsidP="005A57F3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№ семестра</w:t>
            </w:r>
          </w:p>
        </w:tc>
        <w:tc>
          <w:tcPr>
            <w:tcW w:w="1582" w:type="pct"/>
            <w:vAlign w:val="center"/>
          </w:tcPr>
          <w:p w:rsidR="002A7E3B" w:rsidRPr="00CC1295" w:rsidRDefault="00C86E80" w:rsidP="00C86E80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Наименование раздела (темы)</w:t>
            </w:r>
            <w:r w:rsidRPr="00CC129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дисциплины</w:t>
            </w:r>
          </w:p>
        </w:tc>
        <w:tc>
          <w:tcPr>
            <w:tcW w:w="2374" w:type="pct"/>
            <w:vAlign w:val="center"/>
          </w:tcPr>
          <w:p w:rsidR="002A7E3B" w:rsidRPr="00CC1295" w:rsidRDefault="002A7E3B" w:rsidP="00C86E80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Виды СР</w:t>
            </w:r>
          </w:p>
        </w:tc>
        <w:tc>
          <w:tcPr>
            <w:tcW w:w="360" w:type="pct"/>
            <w:vAlign w:val="center"/>
          </w:tcPr>
          <w:p w:rsidR="002A7E3B" w:rsidRPr="00CC1295" w:rsidRDefault="002A7E3B" w:rsidP="00D003B9">
            <w:pPr>
              <w:tabs>
                <w:tab w:val="right" w:leader="underscore" w:pos="9639"/>
              </w:tabs>
              <w:ind w:left="-85" w:right="-85"/>
              <w:jc w:val="center"/>
              <w:rPr>
                <w:rFonts w:ascii="Liberation Serif" w:hAnsi="Liberation Serif" w:cs="Liberation Serif"/>
                <w:bCs/>
                <w:vertAlign w:val="superscript"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Всего часов</w:t>
            </w:r>
          </w:p>
        </w:tc>
      </w:tr>
      <w:tr w:rsidR="000E351C" w:rsidRPr="00CC1295" w:rsidTr="00F40AB5">
        <w:trPr>
          <w:trHeight w:val="340"/>
        </w:trPr>
        <w:tc>
          <w:tcPr>
            <w:tcW w:w="302" w:type="pct"/>
            <w:vAlign w:val="center"/>
          </w:tcPr>
          <w:p w:rsidR="000E351C" w:rsidRPr="00CC1295" w:rsidRDefault="000E351C" w:rsidP="00B478CC">
            <w:pPr>
              <w:numPr>
                <w:ilvl w:val="0"/>
                <w:numId w:val="17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82" w:type="pct"/>
            <w:vAlign w:val="center"/>
          </w:tcPr>
          <w:p w:rsidR="000E351C" w:rsidRPr="00CC1295" w:rsidRDefault="000E351C" w:rsidP="00C1010C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582" w:type="pct"/>
            <w:vAlign w:val="center"/>
          </w:tcPr>
          <w:p w:rsidR="000E351C" w:rsidRPr="00CC1295" w:rsidRDefault="000E351C" w:rsidP="00F40AB5">
            <w:pPr>
              <w:pStyle w:val="40"/>
              <w:shd w:val="clear" w:color="auto" w:fill="auto"/>
              <w:spacing w:line="25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Интеллектуальный труд и его значение в жизни общества</w:t>
            </w:r>
          </w:p>
        </w:tc>
        <w:tc>
          <w:tcPr>
            <w:tcW w:w="2374" w:type="pct"/>
          </w:tcPr>
          <w:p w:rsidR="000E351C" w:rsidRPr="00CC1295" w:rsidRDefault="000E351C" w:rsidP="00F40AB5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собеседованию.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лекционным занятиям.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практическим занятиям.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компьютерному тестированию.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 xml:space="preserve">Самостоятельное изучение учебного материала. </w:t>
            </w:r>
            <w:r w:rsidRPr="00CC1295">
              <w:rPr>
                <w:rFonts w:ascii="Liberation Serif" w:hAnsi="Liberation Serif" w:cs="Liberation Serif"/>
              </w:rPr>
              <w:t>Реферативная работа.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контрольным испытаниям</w:t>
            </w:r>
          </w:p>
        </w:tc>
        <w:tc>
          <w:tcPr>
            <w:tcW w:w="360" w:type="pct"/>
            <w:vAlign w:val="center"/>
          </w:tcPr>
          <w:p w:rsidR="000E351C" w:rsidRPr="00CC1295" w:rsidRDefault="000E351C" w:rsidP="00C1010C">
            <w:pPr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10</w:t>
            </w:r>
          </w:p>
        </w:tc>
      </w:tr>
      <w:tr w:rsidR="000E351C" w:rsidRPr="00CC1295" w:rsidTr="00F40AB5">
        <w:trPr>
          <w:trHeight w:val="340"/>
        </w:trPr>
        <w:tc>
          <w:tcPr>
            <w:tcW w:w="302" w:type="pct"/>
            <w:vAlign w:val="center"/>
          </w:tcPr>
          <w:p w:rsidR="000E351C" w:rsidRPr="00CC1295" w:rsidRDefault="000E351C" w:rsidP="00B478CC">
            <w:pPr>
              <w:numPr>
                <w:ilvl w:val="0"/>
                <w:numId w:val="17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82" w:type="pct"/>
            <w:vAlign w:val="center"/>
          </w:tcPr>
          <w:p w:rsidR="000E351C" w:rsidRPr="00CC1295" w:rsidRDefault="000E351C" w:rsidP="00C1010C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582" w:type="pct"/>
            <w:vAlign w:val="center"/>
          </w:tcPr>
          <w:p w:rsidR="000E351C" w:rsidRPr="00CC1295" w:rsidRDefault="000E351C" w:rsidP="00F40AB5">
            <w:pPr>
              <w:pStyle w:val="40"/>
              <w:shd w:val="clear" w:color="auto" w:fill="auto"/>
              <w:spacing w:line="25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Развитие интеллекта основа эффективной познавательной деятельности человека</w:t>
            </w:r>
          </w:p>
        </w:tc>
        <w:tc>
          <w:tcPr>
            <w:tcW w:w="2374" w:type="pct"/>
          </w:tcPr>
          <w:p w:rsidR="000E351C" w:rsidRPr="00CC1295" w:rsidRDefault="000E351C" w:rsidP="00F40AB5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собеседованию.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лекционным занятиям.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практическим занятиям.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компьютерному тестированию.</w:t>
            </w:r>
          </w:p>
          <w:p w:rsidR="000E351C" w:rsidRPr="00CC1295" w:rsidRDefault="000E351C" w:rsidP="00F40AB5">
            <w:pPr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 xml:space="preserve">Самостоятельное изучение учебного материала. </w:t>
            </w:r>
            <w:r w:rsidRPr="00CC1295">
              <w:rPr>
                <w:rFonts w:ascii="Liberation Serif" w:hAnsi="Liberation Serif" w:cs="Liberation Serif"/>
              </w:rPr>
              <w:t>Реферативная работа.</w:t>
            </w:r>
          </w:p>
          <w:p w:rsidR="000E351C" w:rsidRPr="00CC1295" w:rsidRDefault="000E351C" w:rsidP="00F40AB5">
            <w:pPr>
              <w:rPr>
                <w:rFonts w:ascii="Liberation Serif" w:hAnsi="Liberation Serif" w:cs="Liberation Serif"/>
                <w:b/>
                <w:i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контрольным испытаниям</w:t>
            </w:r>
          </w:p>
        </w:tc>
        <w:tc>
          <w:tcPr>
            <w:tcW w:w="360" w:type="pct"/>
            <w:vAlign w:val="center"/>
          </w:tcPr>
          <w:p w:rsidR="000E351C" w:rsidRPr="00CC1295" w:rsidRDefault="000E351C" w:rsidP="00C1010C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0E351C" w:rsidRPr="00CC1295" w:rsidTr="00F40AB5">
        <w:trPr>
          <w:trHeight w:val="340"/>
        </w:trPr>
        <w:tc>
          <w:tcPr>
            <w:tcW w:w="302" w:type="pct"/>
            <w:vAlign w:val="center"/>
          </w:tcPr>
          <w:p w:rsidR="000E351C" w:rsidRPr="00CC1295" w:rsidRDefault="000E351C" w:rsidP="00B478CC">
            <w:pPr>
              <w:numPr>
                <w:ilvl w:val="0"/>
                <w:numId w:val="17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82" w:type="pct"/>
            <w:vAlign w:val="center"/>
          </w:tcPr>
          <w:p w:rsidR="000E351C" w:rsidRPr="00CC1295" w:rsidRDefault="000E351C" w:rsidP="00C1010C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582" w:type="pct"/>
            <w:vAlign w:val="center"/>
          </w:tcPr>
          <w:p w:rsidR="000E351C" w:rsidRPr="00CC1295" w:rsidRDefault="000E351C" w:rsidP="00F40AB5">
            <w:pPr>
              <w:pStyle w:val="40"/>
              <w:shd w:val="clear" w:color="auto" w:fill="auto"/>
              <w:spacing w:line="25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Самообразование и самостоятельная работы студента - ведущая форма умственного труда</w:t>
            </w:r>
          </w:p>
        </w:tc>
        <w:tc>
          <w:tcPr>
            <w:tcW w:w="2374" w:type="pct"/>
          </w:tcPr>
          <w:p w:rsidR="000E351C" w:rsidRPr="00CC1295" w:rsidRDefault="000E351C" w:rsidP="00F40AB5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собеседованию.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лекционным занятиям.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практическим занятиям.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компьютерному тестированию.</w:t>
            </w:r>
          </w:p>
          <w:p w:rsidR="000E351C" w:rsidRPr="00CC1295" w:rsidRDefault="000E351C" w:rsidP="00F40AB5">
            <w:pPr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 xml:space="preserve">Самостоятельное изучение учебного материала. </w:t>
            </w:r>
            <w:r w:rsidRPr="00CC1295">
              <w:rPr>
                <w:rFonts w:ascii="Liberation Serif" w:hAnsi="Liberation Serif" w:cs="Liberation Serif"/>
              </w:rPr>
              <w:t>Реферативная работа.</w:t>
            </w:r>
          </w:p>
          <w:p w:rsidR="000E351C" w:rsidRPr="00CC1295" w:rsidRDefault="000E351C" w:rsidP="00F40AB5">
            <w:pPr>
              <w:rPr>
                <w:rFonts w:ascii="Liberation Serif" w:hAnsi="Liberation Serif" w:cs="Liberation Serif"/>
                <w:b/>
                <w:i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контрольным испытаниям</w:t>
            </w:r>
          </w:p>
        </w:tc>
        <w:tc>
          <w:tcPr>
            <w:tcW w:w="360" w:type="pct"/>
            <w:vAlign w:val="center"/>
          </w:tcPr>
          <w:p w:rsidR="000E351C" w:rsidRPr="00CC1295" w:rsidRDefault="000E351C" w:rsidP="00C1010C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0E351C" w:rsidRPr="00CC1295" w:rsidTr="00F40AB5">
        <w:trPr>
          <w:trHeight w:val="340"/>
        </w:trPr>
        <w:tc>
          <w:tcPr>
            <w:tcW w:w="302" w:type="pct"/>
            <w:vAlign w:val="center"/>
          </w:tcPr>
          <w:p w:rsidR="000E351C" w:rsidRPr="00CC1295" w:rsidRDefault="000E351C" w:rsidP="00B478CC">
            <w:pPr>
              <w:numPr>
                <w:ilvl w:val="0"/>
                <w:numId w:val="17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82" w:type="pct"/>
            <w:vAlign w:val="center"/>
          </w:tcPr>
          <w:p w:rsidR="000E351C" w:rsidRPr="00CC1295" w:rsidRDefault="000E351C" w:rsidP="00C1010C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582" w:type="pct"/>
            <w:vAlign w:val="center"/>
          </w:tcPr>
          <w:p w:rsidR="000E351C" w:rsidRPr="00CC1295" w:rsidRDefault="000E351C" w:rsidP="00F40AB5">
            <w:pPr>
              <w:pStyle w:val="40"/>
              <w:shd w:val="clear" w:color="auto" w:fill="auto"/>
              <w:spacing w:line="25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 xml:space="preserve">Технологии работы с информацией студентов с ОВЗ </w:t>
            </w:r>
          </w:p>
        </w:tc>
        <w:tc>
          <w:tcPr>
            <w:tcW w:w="2374" w:type="pct"/>
          </w:tcPr>
          <w:p w:rsidR="000E351C" w:rsidRPr="00CC1295" w:rsidRDefault="000E351C" w:rsidP="00F40AB5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собеседованию.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лекционным занятиям.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практическим занятиям.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компьютерному тестированию.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 xml:space="preserve">Самостоятельное изучение учебного материала. </w:t>
            </w:r>
            <w:r w:rsidRPr="00CC1295">
              <w:rPr>
                <w:rFonts w:ascii="Liberation Serif" w:hAnsi="Liberation Serif" w:cs="Liberation Serif"/>
              </w:rPr>
              <w:t>Реферативная работа.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контрольным испытаниям</w:t>
            </w:r>
          </w:p>
        </w:tc>
        <w:tc>
          <w:tcPr>
            <w:tcW w:w="360" w:type="pct"/>
            <w:vAlign w:val="center"/>
          </w:tcPr>
          <w:p w:rsidR="000E351C" w:rsidRPr="00CC1295" w:rsidRDefault="000E351C" w:rsidP="00C1010C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0E351C" w:rsidRPr="00CC1295" w:rsidTr="00F40AB5">
        <w:trPr>
          <w:trHeight w:val="340"/>
        </w:trPr>
        <w:tc>
          <w:tcPr>
            <w:tcW w:w="302" w:type="pct"/>
            <w:vAlign w:val="center"/>
          </w:tcPr>
          <w:p w:rsidR="000E351C" w:rsidRPr="00CC1295" w:rsidRDefault="000E351C" w:rsidP="00B478CC">
            <w:pPr>
              <w:numPr>
                <w:ilvl w:val="0"/>
                <w:numId w:val="17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82" w:type="pct"/>
            <w:vAlign w:val="center"/>
          </w:tcPr>
          <w:p w:rsidR="000E351C" w:rsidRPr="00CC1295" w:rsidRDefault="000E351C" w:rsidP="00C1010C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582" w:type="pct"/>
            <w:vAlign w:val="center"/>
          </w:tcPr>
          <w:p w:rsidR="000E351C" w:rsidRPr="00CC1295" w:rsidRDefault="000E351C" w:rsidP="00F40AB5">
            <w:pPr>
              <w:pStyle w:val="40"/>
              <w:shd w:val="clear" w:color="auto" w:fill="auto"/>
              <w:spacing w:line="254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Организация научно- исследовательской работы</w:t>
            </w:r>
          </w:p>
        </w:tc>
        <w:tc>
          <w:tcPr>
            <w:tcW w:w="2374" w:type="pct"/>
          </w:tcPr>
          <w:p w:rsidR="000E351C" w:rsidRPr="00CC1295" w:rsidRDefault="000E351C" w:rsidP="00F40AB5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собеседованию.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лекционным занятиям.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практическим занятиям.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компьютерному тестированию.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 xml:space="preserve">Самостоятельное изучение учебного материала. </w:t>
            </w:r>
            <w:r w:rsidRPr="00CC1295">
              <w:rPr>
                <w:rFonts w:ascii="Liberation Serif" w:hAnsi="Liberation Serif" w:cs="Liberation Serif"/>
              </w:rPr>
              <w:t>Реферативная работа.</w:t>
            </w:r>
          </w:p>
          <w:p w:rsidR="000E351C" w:rsidRPr="00CC1295" w:rsidRDefault="000E351C" w:rsidP="00F40AB5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Подготовка к контрольным испытаниям</w:t>
            </w:r>
          </w:p>
        </w:tc>
        <w:tc>
          <w:tcPr>
            <w:tcW w:w="360" w:type="pct"/>
            <w:vAlign w:val="center"/>
          </w:tcPr>
          <w:p w:rsidR="000E351C" w:rsidRPr="00CC1295" w:rsidRDefault="00460900" w:rsidP="00C1010C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295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  <w:tr w:rsidR="009334F9" w:rsidRPr="00CC1295" w:rsidTr="00D003B9">
        <w:trPr>
          <w:trHeight w:val="340"/>
        </w:trPr>
        <w:tc>
          <w:tcPr>
            <w:tcW w:w="4640" w:type="pct"/>
            <w:gridSpan w:val="4"/>
          </w:tcPr>
          <w:p w:rsidR="009334F9" w:rsidRPr="00CC1295" w:rsidRDefault="009334F9" w:rsidP="009334F9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 xml:space="preserve">ИТОГО </w:t>
            </w:r>
          </w:p>
        </w:tc>
        <w:tc>
          <w:tcPr>
            <w:tcW w:w="360" w:type="pct"/>
          </w:tcPr>
          <w:p w:rsidR="009334F9" w:rsidRPr="00CC1295" w:rsidRDefault="00460900" w:rsidP="00592353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Liberation Serif" w:hAnsi="Liberation Serif" w:cs="Liberation Serif"/>
                <w:bCs/>
              </w:rPr>
            </w:pPr>
            <w:r w:rsidRPr="00CC1295">
              <w:rPr>
                <w:rFonts w:ascii="Liberation Serif" w:hAnsi="Liberation Serif" w:cs="Liberation Serif"/>
                <w:bCs/>
              </w:rPr>
              <w:t>67</w:t>
            </w:r>
          </w:p>
        </w:tc>
      </w:tr>
    </w:tbl>
    <w:p w:rsidR="002A7E3B" w:rsidRPr="00CC1295" w:rsidRDefault="002A7E3B" w:rsidP="00355001">
      <w:pPr>
        <w:rPr>
          <w:rFonts w:ascii="Liberation Serif" w:hAnsi="Liberation Serif" w:cs="Liberation Serif"/>
          <w:b/>
          <w:bCs/>
        </w:rPr>
        <w:sectPr w:rsidR="002A7E3B" w:rsidRPr="00CC1295" w:rsidSect="008A611D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A7E3B" w:rsidRPr="00CC1295" w:rsidRDefault="0070260E" w:rsidP="002729A5">
      <w:pPr>
        <w:ind w:firstLine="709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  <w:b/>
          <w:bCs/>
        </w:rPr>
        <w:lastRenderedPageBreak/>
        <w:t>6</w:t>
      </w:r>
      <w:r w:rsidR="002A7E3B" w:rsidRPr="00CC1295">
        <w:rPr>
          <w:rFonts w:ascii="Liberation Serif" w:hAnsi="Liberation Serif" w:cs="Liberation Serif"/>
          <w:b/>
          <w:bCs/>
        </w:rPr>
        <w:t>. Учебно-методическое и информационное обеспечение дисциплины</w:t>
      </w:r>
    </w:p>
    <w:p w:rsidR="002729A5" w:rsidRPr="00CC1295" w:rsidRDefault="0070260E" w:rsidP="002729A5">
      <w:pPr>
        <w:spacing w:after="120"/>
        <w:ind w:firstLine="709"/>
        <w:jc w:val="both"/>
        <w:rPr>
          <w:rFonts w:ascii="Liberation Serif" w:hAnsi="Liberation Serif" w:cs="Liberation Serif"/>
          <w:b/>
        </w:rPr>
      </w:pPr>
      <w:r w:rsidRPr="00CC1295">
        <w:rPr>
          <w:rFonts w:ascii="Liberation Serif" w:hAnsi="Liberation Serif" w:cs="Liberation Serif"/>
          <w:b/>
        </w:rPr>
        <w:t>6</w:t>
      </w:r>
      <w:r w:rsidR="002729A5" w:rsidRPr="00CC1295">
        <w:rPr>
          <w:rFonts w:ascii="Liberation Serif" w:hAnsi="Liberation Serif" w:cs="Liberation Serif"/>
          <w:b/>
        </w:rPr>
        <w:t>.1. Основная литература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717"/>
        <w:gridCol w:w="5739"/>
        <w:gridCol w:w="1923"/>
      </w:tblGrid>
      <w:tr w:rsidR="0070260E" w:rsidRPr="00CC1295" w:rsidTr="00B454FD">
        <w:trPr>
          <w:trHeight w:val="342"/>
        </w:trPr>
        <w:tc>
          <w:tcPr>
            <w:tcW w:w="652" w:type="dxa"/>
            <w:vAlign w:val="center"/>
          </w:tcPr>
          <w:p w:rsidR="0070260E" w:rsidRPr="00CC1295" w:rsidRDefault="0070260E" w:rsidP="0024762B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1717" w:type="dxa"/>
            <w:vAlign w:val="center"/>
          </w:tcPr>
          <w:p w:rsidR="0070260E" w:rsidRPr="00CC1295" w:rsidRDefault="0070260E" w:rsidP="0024762B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  <w:r w:rsidRPr="00CC1295">
              <w:rPr>
                <w:rFonts w:ascii="Liberation Serif" w:hAnsi="Liberation Serif" w:cs="Liberation Serif"/>
              </w:rPr>
              <w:t>Вид издания</w:t>
            </w:r>
          </w:p>
        </w:tc>
        <w:tc>
          <w:tcPr>
            <w:tcW w:w="5739" w:type="dxa"/>
            <w:vAlign w:val="center"/>
          </w:tcPr>
          <w:p w:rsidR="0070260E" w:rsidRPr="00CC1295" w:rsidRDefault="0070260E" w:rsidP="0024762B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Выходные данные</w:t>
            </w:r>
          </w:p>
        </w:tc>
        <w:tc>
          <w:tcPr>
            <w:tcW w:w="1923" w:type="dxa"/>
            <w:vAlign w:val="center"/>
          </w:tcPr>
          <w:p w:rsidR="0070260E" w:rsidRPr="00CC1295" w:rsidRDefault="0070260E" w:rsidP="0024762B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Количество экземпляров</w:t>
            </w:r>
          </w:p>
        </w:tc>
      </w:tr>
      <w:tr w:rsidR="008E1516" w:rsidRPr="00CC1295" w:rsidTr="00B454FD">
        <w:trPr>
          <w:trHeight w:val="342"/>
        </w:trPr>
        <w:tc>
          <w:tcPr>
            <w:tcW w:w="652" w:type="dxa"/>
            <w:vAlign w:val="center"/>
          </w:tcPr>
          <w:p w:rsidR="008E1516" w:rsidRPr="00AF6A26" w:rsidRDefault="008E1516" w:rsidP="002729A5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0" w:name="_Hlk430452992"/>
          </w:p>
        </w:tc>
        <w:tc>
          <w:tcPr>
            <w:tcW w:w="1717" w:type="dxa"/>
            <w:vAlign w:val="center"/>
          </w:tcPr>
          <w:p w:rsidR="008E1516" w:rsidRPr="00AF6A26" w:rsidRDefault="00AF6A26" w:rsidP="00C1010C">
            <w:pPr>
              <w:ind w:left="-57" w:right="-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6A26">
              <w:rPr>
                <w:rFonts w:ascii="Liberation Serif" w:hAnsi="Liberation Serif" w:cs="Liberation Serif"/>
                <w:sz w:val="22"/>
                <w:szCs w:val="22"/>
              </w:rPr>
              <w:t>Учебник</w:t>
            </w:r>
          </w:p>
        </w:tc>
        <w:tc>
          <w:tcPr>
            <w:tcW w:w="5739" w:type="dxa"/>
            <w:vAlign w:val="center"/>
          </w:tcPr>
          <w:p w:rsidR="008E1516" w:rsidRPr="00AF6A26" w:rsidRDefault="00AF6A26" w:rsidP="00C1010C">
            <w:pPr>
              <w:ind w:left="25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6A2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Гаврилова, Т.А.</w:t>
            </w:r>
            <w:r w:rsidRPr="00AF6A26">
              <w:rPr>
                <w:rFonts w:ascii="Liberation Serif" w:hAnsi="Liberation Serif" w:cs="Liberation Serif"/>
                <w:sz w:val="22"/>
                <w:szCs w:val="22"/>
              </w:rPr>
              <w:t>   Инженерия знаний. Модели и методы [Электронный ресурс] : учебник / Т. А. Гаврилова, Д. В. Кудрявцев. - Электрон. дан. - СПб. : Лань, 2016. - 324 с. : ил. - (Учебники для вузов. Специальная литература). - Режим доступа: http://e.lanbook.com/reader/book/81565/, требуется регистрация. - Загл. с экрана. - Яз. рус. - ISBN 978-5-8114-2128-2. </w:t>
            </w:r>
          </w:p>
        </w:tc>
        <w:tc>
          <w:tcPr>
            <w:tcW w:w="1923" w:type="dxa"/>
            <w:vAlign w:val="center"/>
          </w:tcPr>
          <w:p w:rsidR="008E1516" w:rsidRPr="00AF6A26" w:rsidRDefault="00B454FD" w:rsidP="00AF6A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6A26">
              <w:rPr>
                <w:rFonts w:ascii="Liberation Serif" w:hAnsi="Liberation Serif" w:cs="Liberation Serif"/>
                <w:sz w:val="22"/>
                <w:szCs w:val="22"/>
              </w:rPr>
              <w:t>Неограниченн</w:t>
            </w:r>
            <w:r w:rsidR="00AF6A26" w:rsidRPr="00AF6A26">
              <w:rPr>
                <w:rFonts w:ascii="Liberation Serif" w:hAnsi="Liberation Serif" w:cs="Liberation Serif"/>
                <w:sz w:val="22"/>
                <w:szCs w:val="22"/>
              </w:rPr>
              <w:t>ый доступ</w:t>
            </w:r>
          </w:p>
        </w:tc>
      </w:tr>
      <w:tr w:rsidR="008E1516" w:rsidRPr="00CC1295" w:rsidTr="00B454FD">
        <w:trPr>
          <w:trHeight w:val="342"/>
        </w:trPr>
        <w:tc>
          <w:tcPr>
            <w:tcW w:w="652" w:type="dxa"/>
            <w:vAlign w:val="center"/>
          </w:tcPr>
          <w:p w:rsidR="008E1516" w:rsidRPr="00AF6A26" w:rsidRDefault="008E1516" w:rsidP="002729A5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7" w:type="dxa"/>
            <w:vAlign w:val="center"/>
          </w:tcPr>
          <w:p w:rsidR="008E1516" w:rsidRPr="00AF6A26" w:rsidRDefault="00AF6A26" w:rsidP="00C1010C">
            <w:pPr>
              <w:ind w:left="-57" w:right="-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6A26">
              <w:rPr>
                <w:rFonts w:ascii="Liberation Serif" w:hAnsi="Liberation Serif" w:cs="Liberation Serif"/>
                <w:sz w:val="22"/>
                <w:szCs w:val="22"/>
              </w:rPr>
              <w:t>Учебник</w:t>
            </w:r>
          </w:p>
        </w:tc>
        <w:tc>
          <w:tcPr>
            <w:tcW w:w="5739" w:type="dxa"/>
            <w:vAlign w:val="center"/>
          </w:tcPr>
          <w:p w:rsidR="008E1516" w:rsidRPr="00AF6A26" w:rsidRDefault="00AF6A26" w:rsidP="00C1010C">
            <w:pPr>
              <w:ind w:left="25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6A2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Литвиненко, А.М.</w:t>
            </w:r>
            <w:r w:rsidRPr="00AF6A26">
              <w:rPr>
                <w:rFonts w:ascii="Liberation Serif" w:hAnsi="Liberation Serif" w:cs="Liberation Serif"/>
                <w:sz w:val="22"/>
                <w:szCs w:val="22"/>
              </w:rPr>
              <w:t>   Технологии разработки объектов интеллектуальной собственности [Электронный ресурс] : учебное пособие / А. М. Литвиненко, В. Л. Бурковский. - 3-е изд., стер. - Электрон. дан. - СПб. : Лань, 2018. - 184 с. : ил. - (Учебники для вузов. Специальная литература). - Режим доступа: https://e.lanbook.com/reader/book/105984/#1, требуется регистрация. - Загл. с экрана. - Яз. рус. - ISBN 978-5-8114-2513-6</w:t>
            </w:r>
          </w:p>
        </w:tc>
        <w:tc>
          <w:tcPr>
            <w:tcW w:w="1923" w:type="dxa"/>
            <w:vAlign w:val="center"/>
          </w:tcPr>
          <w:p w:rsidR="008E1516" w:rsidRPr="00AF6A26" w:rsidRDefault="00AF6A26" w:rsidP="002729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6A26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8E1516" w:rsidRPr="00CC1295" w:rsidTr="00B454FD">
        <w:trPr>
          <w:trHeight w:val="342"/>
        </w:trPr>
        <w:tc>
          <w:tcPr>
            <w:tcW w:w="652" w:type="dxa"/>
            <w:vAlign w:val="center"/>
          </w:tcPr>
          <w:p w:rsidR="008E1516" w:rsidRPr="00AF6A26" w:rsidRDefault="008E1516" w:rsidP="002729A5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7" w:type="dxa"/>
            <w:vAlign w:val="center"/>
          </w:tcPr>
          <w:p w:rsidR="008E1516" w:rsidRPr="00AF6A26" w:rsidRDefault="008E1516" w:rsidP="00C1010C">
            <w:pPr>
              <w:ind w:left="-57" w:right="-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6A26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5739" w:type="dxa"/>
            <w:vAlign w:val="center"/>
          </w:tcPr>
          <w:p w:rsidR="008E1516" w:rsidRPr="00AF6A26" w:rsidRDefault="00AF6A26" w:rsidP="00C1010C">
            <w:pPr>
              <w:ind w:left="25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6A2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Павлов, В.М.</w:t>
            </w:r>
            <w:r w:rsidRPr="00AF6A26">
              <w:rPr>
                <w:rFonts w:ascii="Liberation Serif" w:hAnsi="Liberation Serif" w:cs="Liberation Serif"/>
                <w:sz w:val="22"/>
                <w:szCs w:val="22"/>
              </w:rPr>
              <w:t>   Искусство решать сложные задачи: системный подход [Электронный ресурс] / В. М. Павлов. - 2-е изд. - Электрон. дан. - М. : Дашков и К°, 2017. - 184 с. - Режим доступа: https://e.lanbook.com/reader/book/93431/, требуется регистрация. - Яз. рус. - Загл. с экрана. - ISBN 978-5-394-02346-0. </w:t>
            </w:r>
          </w:p>
        </w:tc>
        <w:tc>
          <w:tcPr>
            <w:tcW w:w="1923" w:type="dxa"/>
            <w:vAlign w:val="center"/>
          </w:tcPr>
          <w:p w:rsidR="008E1516" w:rsidRPr="00AF6A26" w:rsidRDefault="00B454FD" w:rsidP="00AF6A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6A26">
              <w:rPr>
                <w:rFonts w:ascii="Liberation Serif" w:hAnsi="Liberation Serif" w:cs="Liberation Serif"/>
                <w:sz w:val="22"/>
                <w:szCs w:val="22"/>
              </w:rPr>
              <w:t>Неограниченн</w:t>
            </w:r>
            <w:r w:rsidR="00AF6A26" w:rsidRPr="00AF6A26">
              <w:rPr>
                <w:rFonts w:ascii="Liberation Serif" w:hAnsi="Liberation Serif" w:cs="Liberation Serif"/>
                <w:sz w:val="22"/>
                <w:szCs w:val="22"/>
              </w:rPr>
              <w:t>ый доступ</w:t>
            </w:r>
          </w:p>
        </w:tc>
      </w:tr>
      <w:tr w:rsidR="008E1516" w:rsidRPr="00CC1295" w:rsidTr="00B454FD">
        <w:trPr>
          <w:trHeight w:val="342"/>
        </w:trPr>
        <w:tc>
          <w:tcPr>
            <w:tcW w:w="652" w:type="dxa"/>
            <w:vAlign w:val="center"/>
          </w:tcPr>
          <w:p w:rsidR="008E1516" w:rsidRPr="00AF6A26" w:rsidRDefault="008E1516" w:rsidP="002729A5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7" w:type="dxa"/>
            <w:vAlign w:val="center"/>
          </w:tcPr>
          <w:p w:rsidR="008E1516" w:rsidRPr="00AF6A26" w:rsidRDefault="008E1516" w:rsidP="00C1010C">
            <w:pPr>
              <w:ind w:left="-57" w:right="-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6A26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5739" w:type="dxa"/>
            <w:vAlign w:val="center"/>
          </w:tcPr>
          <w:p w:rsidR="008E1516" w:rsidRPr="00AF6A26" w:rsidRDefault="008E1516" w:rsidP="00C1010C">
            <w:pPr>
              <w:ind w:left="25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F6A2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Остапенко, Г.Ф</w:t>
            </w:r>
            <w:r w:rsidRPr="00AF6A26">
              <w:rPr>
                <w:rFonts w:ascii="Liberation Serif" w:hAnsi="Liberation Serif" w:cs="Liberation Serif"/>
                <w:bCs/>
                <w:sz w:val="22"/>
                <w:szCs w:val="22"/>
              </w:rPr>
              <w:t>.</w:t>
            </w:r>
            <w:r w:rsidRPr="00AF6A26">
              <w:rPr>
                <w:rFonts w:ascii="Liberation Serif" w:hAnsi="Liberation Serif" w:cs="Liberation Serif"/>
                <w:sz w:val="22"/>
                <w:szCs w:val="22"/>
              </w:rPr>
              <w:t xml:space="preserve"> Управление интеллектуальной собственностью [Электронный ресурс] : учеб. пособие / Г. Ф. Остапенко, В. Д. Остапенко. - Электрон. дан. - М. : Дашков и К°, 2016. - 160 с. - (Учебные издания для магистров). - Режим доступа: http://e.lanbook.com/view/book/77296/, требуется регистрация</w:t>
            </w:r>
          </w:p>
        </w:tc>
        <w:tc>
          <w:tcPr>
            <w:tcW w:w="1923" w:type="dxa"/>
            <w:vAlign w:val="center"/>
          </w:tcPr>
          <w:p w:rsidR="008E1516" w:rsidRPr="00AF6A26" w:rsidRDefault="00AF6A26" w:rsidP="002729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6A26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bookmarkEnd w:id="0"/>
    </w:tbl>
    <w:p w:rsidR="002729A5" w:rsidRPr="00CC1295" w:rsidRDefault="00110743" w:rsidP="008D343A">
      <w:pPr>
        <w:spacing w:before="120" w:after="120"/>
        <w:ind w:firstLine="709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  <w:b/>
          <w:bCs/>
        </w:rPr>
        <w:br w:type="page"/>
      </w:r>
      <w:r w:rsidR="00E739E7" w:rsidRPr="00CC1295">
        <w:rPr>
          <w:rFonts w:ascii="Liberation Serif" w:hAnsi="Liberation Serif" w:cs="Liberation Serif"/>
          <w:b/>
          <w:bCs/>
        </w:rPr>
        <w:lastRenderedPageBreak/>
        <w:t>6</w:t>
      </w:r>
      <w:r w:rsidR="002729A5" w:rsidRPr="00CC1295">
        <w:rPr>
          <w:rFonts w:ascii="Liberation Serif" w:hAnsi="Liberation Serif" w:cs="Liberation Serif"/>
          <w:b/>
          <w:bCs/>
        </w:rPr>
        <w:t>.2. Дополнительная литература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542"/>
        <w:gridCol w:w="5942"/>
        <w:gridCol w:w="1613"/>
      </w:tblGrid>
      <w:tr w:rsidR="00E739E7" w:rsidRPr="00CC1295" w:rsidTr="001B7182">
        <w:trPr>
          <w:trHeight w:val="605"/>
        </w:trPr>
        <w:tc>
          <w:tcPr>
            <w:tcW w:w="653" w:type="dxa"/>
            <w:vAlign w:val="center"/>
          </w:tcPr>
          <w:p w:rsidR="00E739E7" w:rsidRPr="00CC1295" w:rsidRDefault="00E739E7" w:rsidP="0024762B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1542" w:type="dxa"/>
            <w:vAlign w:val="center"/>
          </w:tcPr>
          <w:p w:rsidR="00E739E7" w:rsidRPr="00CC1295" w:rsidRDefault="00E739E7" w:rsidP="00A67C0E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  <w:r w:rsidRPr="00CC1295">
              <w:rPr>
                <w:rFonts w:ascii="Liberation Serif" w:hAnsi="Liberation Serif" w:cs="Liberation Serif"/>
              </w:rPr>
              <w:t>Вид издания</w:t>
            </w:r>
          </w:p>
        </w:tc>
        <w:tc>
          <w:tcPr>
            <w:tcW w:w="5942" w:type="dxa"/>
            <w:vAlign w:val="center"/>
          </w:tcPr>
          <w:p w:rsidR="00E739E7" w:rsidRPr="00CC1295" w:rsidRDefault="00E739E7" w:rsidP="00A67C0E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Выходные данные</w:t>
            </w:r>
          </w:p>
        </w:tc>
        <w:tc>
          <w:tcPr>
            <w:tcW w:w="1613" w:type="dxa"/>
            <w:vAlign w:val="center"/>
          </w:tcPr>
          <w:p w:rsidR="00E739E7" w:rsidRPr="00CC1295" w:rsidRDefault="00E739E7" w:rsidP="0024762B">
            <w:pPr>
              <w:jc w:val="center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Количество экземпляров</w:t>
            </w:r>
          </w:p>
        </w:tc>
      </w:tr>
      <w:tr w:rsidR="001B7182" w:rsidRPr="002604AB" w:rsidTr="00A67C0E">
        <w:trPr>
          <w:trHeight w:val="337"/>
        </w:trPr>
        <w:tc>
          <w:tcPr>
            <w:tcW w:w="653" w:type="dxa"/>
            <w:vAlign w:val="center"/>
          </w:tcPr>
          <w:p w:rsidR="001B7182" w:rsidRPr="002604AB" w:rsidRDefault="001B7182" w:rsidP="001B7182">
            <w:pPr>
              <w:numPr>
                <w:ilvl w:val="0"/>
                <w:numId w:val="19"/>
              </w:numPr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1" w:name="_GoBack" w:colFirst="0" w:colLast="4"/>
          </w:p>
        </w:tc>
        <w:tc>
          <w:tcPr>
            <w:tcW w:w="1542" w:type="dxa"/>
            <w:vAlign w:val="center"/>
          </w:tcPr>
          <w:p w:rsidR="001B7182" w:rsidRPr="002604AB" w:rsidRDefault="001B7182" w:rsidP="001B7182">
            <w:pPr>
              <w:ind w:left="-57" w:right="-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5942" w:type="dxa"/>
            <w:vAlign w:val="center"/>
          </w:tcPr>
          <w:p w:rsidR="001B7182" w:rsidRPr="002604AB" w:rsidRDefault="001B7182" w:rsidP="001B7182">
            <w:pPr>
              <w:ind w:left="25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Остапенко, Г.Ф.</w:t>
            </w: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   Управление интеллектуальной собственностью [Электронный ресурс] : учеб. пособие / Г. Ф. Остапенко, В. Д. Остапенко. - Электрон. дан. - М. : Дашков и К°, 2016. - 160 с. - (Учебные издания для магистров). - Режим доступа: http://e.lanbook.com/reader/book/77296/, требуется регистрация. - Яз. рус. - Загл. с экрана. - ISBN 978-5-394-02574-7</w:t>
            </w:r>
          </w:p>
        </w:tc>
        <w:tc>
          <w:tcPr>
            <w:tcW w:w="1613" w:type="dxa"/>
            <w:vAlign w:val="center"/>
          </w:tcPr>
          <w:p w:rsidR="001B7182" w:rsidRPr="002604AB" w:rsidRDefault="001B7182" w:rsidP="001B718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1B7182" w:rsidRPr="002604AB" w:rsidTr="00A67C0E">
        <w:trPr>
          <w:trHeight w:val="337"/>
        </w:trPr>
        <w:tc>
          <w:tcPr>
            <w:tcW w:w="653" w:type="dxa"/>
            <w:vAlign w:val="center"/>
          </w:tcPr>
          <w:p w:rsidR="001B7182" w:rsidRPr="002604AB" w:rsidRDefault="001B7182" w:rsidP="001B7182">
            <w:pPr>
              <w:numPr>
                <w:ilvl w:val="0"/>
                <w:numId w:val="19"/>
              </w:numPr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1B7182" w:rsidRPr="002604AB" w:rsidRDefault="001B7182" w:rsidP="001B7182">
            <w:pPr>
              <w:ind w:left="-57" w:right="-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5942" w:type="dxa"/>
            <w:vAlign w:val="center"/>
          </w:tcPr>
          <w:p w:rsidR="001B7182" w:rsidRPr="002604AB" w:rsidRDefault="001B7182" w:rsidP="001B7182">
            <w:pPr>
              <w:ind w:left="25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Инновационный менеджмент</w:t>
            </w: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 xml:space="preserve"> [Электронный ресурс] : учебное пособие для студентов вузов / Барышева А.В., ред. - 3-е изд. - Электрон. дан. - М. : Дашков и К°, 2017. - 380 с. : ил. - (Издательско-торговая корпорация "Дашков и К°"). - Режим доступа: https://e.lanbook.com/reader/book/93476/, требуется регистрация. - Яз. рус. - Загл. с экрана. - ISBN 978-5-394-01454-3. </w:t>
            </w:r>
          </w:p>
        </w:tc>
        <w:tc>
          <w:tcPr>
            <w:tcW w:w="1613" w:type="dxa"/>
            <w:vAlign w:val="center"/>
          </w:tcPr>
          <w:p w:rsidR="001B7182" w:rsidRPr="002604AB" w:rsidRDefault="001B7182" w:rsidP="001B718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1B7182" w:rsidRPr="002604AB" w:rsidTr="00A67C0E">
        <w:trPr>
          <w:trHeight w:val="337"/>
        </w:trPr>
        <w:tc>
          <w:tcPr>
            <w:tcW w:w="653" w:type="dxa"/>
            <w:vAlign w:val="center"/>
          </w:tcPr>
          <w:p w:rsidR="001B7182" w:rsidRPr="002604AB" w:rsidRDefault="001B7182" w:rsidP="001B7182">
            <w:pPr>
              <w:numPr>
                <w:ilvl w:val="0"/>
                <w:numId w:val="19"/>
              </w:numPr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1B7182" w:rsidRPr="002604AB" w:rsidRDefault="001B7182" w:rsidP="002604AB">
            <w:pPr>
              <w:ind w:left="-57" w:right="-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Учебн</w:t>
            </w:r>
            <w:r w:rsidR="002604AB" w:rsidRPr="002604AB">
              <w:rPr>
                <w:rFonts w:ascii="Liberation Serif" w:hAnsi="Liberation Serif" w:cs="Liberation Serif"/>
                <w:sz w:val="22"/>
                <w:szCs w:val="22"/>
              </w:rPr>
              <w:t>ое пособие</w:t>
            </w:r>
          </w:p>
        </w:tc>
        <w:tc>
          <w:tcPr>
            <w:tcW w:w="5942" w:type="dxa"/>
            <w:vAlign w:val="center"/>
          </w:tcPr>
          <w:p w:rsidR="001B7182" w:rsidRPr="002604AB" w:rsidRDefault="002604AB" w:rsidP="001B7182">
            <w:pPr>
              <w:ind w:left="25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Труфляк, Е.В.</w:t>
            </w: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   Объекты интеллектуальной собственности в АПК и их правовая защита [Электронный ресурс] : учебное пособие / Е. В. Труфляк, В. Ю. Сапрыкин. - 2-е изд., испр. и доп. - Электрон. дан. - СПб. : Лань, 2018. - 176 с. : ил. - (Учебники для вузов. Специальная литература). - Режим доступа: https://e.lanbook.com/reader/book/106729/#2, требуется регистрация. - Загл. с экрана. - Яз. рус. - ISBN 978-5-8114-2896-0. </w:t>
            </w:r>
          </w:p>
        </w:tc>
        <w:tc>
          <w:tcPr>
            <w:tcW w:w="1613" w:type="dxa"/>
            <w:vAlign w:val="center"/>
          </w:tcPr>
          <w:p w:rsidR="001B7182" w:rsidRPr="002604AB" w:rsidRDefault="002604AB" w:rsidP="001B718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2604AB" w:rsidRPr="002604AB" w:rsidTr="00A67C0E">
        <w:trPr>
          <w:trHeight w:val="337"/>
        </w:trPr>
        <w:tc>
          <w:tcPr>
            <w:tcW w:w="653" w:type="dxa"/>
            <w:vAlign w:val="center"/>
          </w:tcPr>
          <w:p w:rsidR="002604AB" w:rsidRPr="002604AB" w:rsidRDefault="002604AB" w:rsidP="002604AB">
            <w:pPr>
              <w:numPr>
                <w:ilvl w:val="0"/>
                <w:numId w:val="19"/>
              </w:numPr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2604AB" w:rsidRPr="002604AB" w:rsidRDefault="002604AB" w:rsidP="002604AB">
            <w:pPr>
              <w:ind w:left="-57" w:right="-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5942" w:type="dxa"/>
            <w:vAlign w:val="center"/>
          </w:tcPr>
          <w:p w:rsidR="002604AB" w:rsidRPr="002604AB" w:rsidRDefault="002604AB" w:rsidP="002604A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Половинкин, А.И.</w:t>
            </w: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   Основы инженерного творчества [Электронный ресурс] : учеб. пособие для студентов вузов / А. И. Половинкин. - 6-е изд., стереотип. - Электрон. дан. - СПб. : Лань, 2018. - 364 с. : ил. - (Учебники для вузов. Специальная литература). - Режим доступа: https://e.lanbook.com/reader/book/105985/#2, требуется регистрация. - Загл. с экрана. - Яз. рус. - ISBN 978-5-8114-0742-2</w:t>
            </w:r>
          </w:p>
        </w:tc>
        <w:tc>
          <w:tcPr>
            <w:tcW w:w="1613" w:type="dxa"/>
            <w:vAlign w:val="center"/>
          </w:tcPr>
          <w:p w:rsidR="002604AB" w:rsidRPr="002604AB" w:rsidRDefault="002604AB" w:rsidP="002604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2604AB" w:rsidRPr="002604AB" w:rsidTr="00A67C0E">
        <w:trPr>
          <w:trHeight w:val="337"/>
        </w:trPr>
        <w:tc>
          <w:tcPr>
            <w:tcW w:w="653" w:type="dxa"/>
            <w:vAlign w:val="center"/>
          </w:tcPr>
          <w:p w:rsidR="002604AB" w:rsidRPr="002604AB" w:rsidRDefault="002604AB" w:rsidP="002604AB">
            <w:pPr>
              <w:numPr>
                <w:ilvl w:val="0"/>
                <w:numId w:val="19"/>
              </w:numPr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2604AB" w:rsidRPr="002604AB" w:rsidRDefault="002604AB" w:rsidP="002604AB">
            <w:pPr>
              <w:ind w:left="-57" w:right="-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Монография</w:t>
            </w:r>
          </w:p>
        </w:tc>
        <w:tc>
          <w:tcPr>
            <w:tcW w:w="5942" w:type="dxa"/>
            <w:vAlign w:val="center"/>
          </w:tcPr>
          <w:p w:rsidR="002604AB" w:rsidRPr="002604AB" w:rsidRDefault="002604AB" w:rsidP="002604A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Керимов, В.В. Теория, методология и методика аудита интеллектуальной собственности на основе "Дью Дилидженс" [Электронный ресурс] : монография / В. В. Керимов. - Электрон. дан. - М. : Дашков и К., 2014. - 156 с. - Режим доступа: http://e.lanbook.com/view/book/70584/, требуется регистрация</w:t>
            </w:r>
          </w:p>
        </w:tc>
        <w:tc>
          <w:tcPr>
            <w:tcW w:w="1613" w:type="dxa"/>
            <w:vAlign w:val="center"/>
          </w:tcPr>
          <w:p w:rsidR="002604AB" w:rsidRPr="002604AB" w:rsidRDefault="002604AB" w:rsidP="002604AB">
            <w:pPr>
              <w:pStyle w:val="af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2604AB" w:rsidRPr="002604AB" w:rsidTr="00A67C0E">
        <w:trPr>
          <w:trHeight w:val="337"/>
        </w:trPr>
        <w:tc>
          <w:tcPr>
            <w:tcW w:w="653" w:type="dxa"/>
            <w:vAlign w:val="center"/>
          </w:tcPr>
          <w:p w:rsidR="002604AB" w:rsidRPr="002604AB" w:rsidRDefault="002604AB" w:rsidP="002604AB">
            <w:pPr>
              <w:numPr>
                <w:ilvl w:val="0"/>
                <w:numId w:val="19"/>
              </w:numPr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2604AB" w:rsidRPr="002604AB" w:rsidRDefault="002604AB" w:rsidP="002604AB">
            <w:pPr>
              <w:ind w:left="-57" w:right="-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Монография</w:t>
            </w:r>
          </w:p>
        </w:tc>
        <w:tc>
          <w:tcPr>
            <w:tcW w:w="5942" w:type="dxa"/>
            <w:vAlign w:val="center"/>
          </w:tcPr>
          <w:p w:rsidR="002604AB" w:rsidRPr="002604AB" w:rsidRDefault="002604AB" w:rsidP="002604A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Ларионов, И.К.</w:t>
            </w: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   Интеллектуальный труд в многомерной экономике [Электронный ресурс] : монография / И. К. Ларионов. - Электрон. дан. - М. : Дашков и К°, 2018. - 341 с. - Режим доступа: https://e.lanbook.com/reader/book/110751/#2, требуется регистрация. - Яз. рус. - Загл. с экрана. - ISBN 978-5-394-02821-2. </w:t>
            </w:r>
          </w:p>
        </w:tc>
        <w:tc>
          <w:tcPr>
            <w:tcW w:w="1613" w:type="dxa"/>
            <w:vAlign w:val="center"/>
          </w:tcPr>
          <w:p w:rsidR="002604AB" w:rsidRPr="002604AB" w:rsidRDefault="002604AB" w:rsidP="002604AB">
            <w:pPr>
              <w:pStyle w:val="af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04AB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bookmarkEnd w:id="1"/>
    </w:tbl>
    <w:p w:rsidR="002A7E3B" w:rsidRPr="00CC1295" w:rsidRDefault="002A7E3B" w:rsidP="0041595F">
      <w:pPr>
        <w:rPr>
          <w:rFonts w:ascii="Liberation Serif" w:hAnsi="Liberation Serif" w:cs="Liberation Serif"/>
        </w:rPr>
      </w:pPr>
    </w:p>
    <w:p w:rsidR="002A7E3B" w:rsidRPr="00CC1295" w:rsidRDefault="002A7E3B" w:rsidP="0041595F">
      <w:pPr>
        <w:rPr>
          <w:rFonts w:ascii="Liberation Serif" w:hAnsi="Liberation Serif" w:cs="Liberation Serif"/>
        </w:rPr>
        <w:sectPr w:rsidR="002A7E3B" w:rsidRPr="00CC1295" w:rsidSect="00BB58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55F3" w:rsidRPr="00CC1295" w:rsidRDefault="00E739E7" w:rsidP="00E739E7">
      <w:pPr>
        <w:spacing w:after="120"/>
        <w:ind w:firstLine="709"/>
        <w:rPr>
          <w:rFonts w:ascii="Liberation Serif" w:hAnsi="Liberation Serif" w:cs="Liberation Serif"/>
          <w:b/>
          <w:lang w:eastAsia="ar-SA"/>
        </w:rPr>
      </w:pPr>
      <w:r w:rsidRPr="00CC1295">
        <w:rPr>
          <w:rFonts w:ascii="Liberation Serif" w:hAnsi="Liberation Serif" w:cs="Liberation Serif"/>
          <w:b/>
          <w:lang w:eastAsia="ar-SA"/>
        </w:rPr>
        <w:lastRenderedPageBreak/>
        <w:t>6</w:t>
      </w:r>
      <w:r w:rsidR="001655F3" w:rsidRPr="00CC1295">
        <w:rPr>
          <w:rFonts w:ascii="Liberation Serif" w:hAnsi="Liberation Serif" w:cs="Liberation Serif"/>
          <w:b/>
          <w:lang w:eastAsia="ar-SA"/>
        </w:rPr>
        <w:t>.3.</w:t>
      </w:r>
      <w:r w:rsidRPr="00CC1295">
        <w:rPr>
          <w:rFonts w:ascii="Liberation Serif" w:hAnsi="Liberation Serif" w:cs="Liberation Serif"/>
          <w:b/>
          <w:lang w:eastAsia="ar-SA"/>
        </w:rPr>
        <w:t xml:space="preserve"> </w:t>
      </w:r>
      <w:r w:rsidR="001655F3" w:rsidRPr="00CC1295">
        <w:rPr>
          <w:rFonts w:ascii="Liberation Serif" w:hAnsi="Liberation Serif" w:cs="Liberation Serif"/>
          <w:b/>
          <w:lang w:eastAsia="ar-SA"/>
        </w:rPr>
        <w:t>Профессиональные базы данных и информационные справочные системы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3827"/>
        <w:gridCol w:w="4111"/>
        <w:gridCol w:w="3260"/>
      </w:tblGrid>
      <w:tr w:rsidR="00E739E7" w:rsidRPr="00CC1295" w:rsidTr="00A67C0E">
        <w:trPr>
          <w:tblHeader/>
        </w:trPr>
        <w:tc>
          <w:tcPr>
            <w:tcW w:w="3369" w:type="dxa"/>
            <w:shd w:val="clear" w:color="auto" w:fill="auto"/>
          </w:tcPr>
          <w:p w:rsidR="00E739E7" w:rsidRPr="00B454FD" w:rsidRDefault="00E739E7" w:rsidP="00A67C0E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454FD">
              <w:rPr>
                <w:rFonts w:ascii="Liberation Serif" w:eastAsia="Arial" w:hAnsi="Liberation Serif" w:cs="Liberation Serif"/>
                <w:b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 / базы данных</w:t>
            </w:r>
          </w:p>
        </w:tc>
        <w:tc>
          <w:tcPr>
            <w:tcW w:w="3827" w:type="dxa"/>
            <w:shd w:val="clear" w:color="auto" w:fill="auto"/>
          </w:tcPr>
          <w:p w:rsidR="00E739E7" w:rsidRPr="00B454FD" w:rsidRDefault="00E739E7" w:rsidP="00A67C0E">
            <w:pPr>
              <w:snapToGrid w:val="0"/>
              <w:jc w:val="center"/>
              <w:rPr>
                <w:rFonts w:ascii="Liberation Serif" w:eastAsia="Arial" w:hAnsi="Liberation Serif" w:cs="Liberation Serif"/>
                <w:b/>
              </w:rPr>
            </w:pPr>
            <w:r w:rsidRPr="00B454FD">
              <w:rPr>
                <w:rFonts w:ascii="Liberation Serif" w:eastAsia="Arial" w:hAnsi="Liberation Serif" w:cs="Liberation Serif"/>
                <w:b/>
              </w:rPr>
              <w:t>Сведения о правообладателе электронно-библиотечной системы, базы данных и заключенном с ним договоре, включая срок действия заключенного договора</w:t>
            </w:r>
          </w:p>
        </w:tc>
        <w:tc>
          <w:tcPr>
            <w:tcW w:w="4111" w:type="dxa"/>
            <w:shd w:val="clear" w:color="auto" w:fill="auto"/>
          </w:tcPr>
          <w:p w:rsidR="00E739E7" w:rsidRPr="00B454FD" w:rsidRDefault="00E739E7" w:rsidP="00A67C0E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454FD">
              <w:rPr>
                <w:rFonts w:ascii="Liberation Serif" w:eastAsia="Arial" w:hAnsi="Liberation Serif" w:cs="Liberation Serif"/>
                <w:b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260" w:type="dxa"/>
            <w:shd w:val="clear" w:color="auto" w:fill="auto"/>
          </w:tcPr>
          <w:p w:rsidR="00E739E7" w:rsidRPr="00B454FD" w:rsidRDefault="00E739E7" w:rsidP="00A67C0E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454FD">
              <w:rPr>
                <w:rFonts w:ascii="Liberation Serif" w:eastAsia="Arial" w:hAnsi="Liberation Serif" w:cs="Liberation Serif"/>
                <w:b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</w:tr>
      <w:tr w:rsidR="00E739E7" w:rsidRPr="00CC1295" w:rsidTr="00A67C0E">
        <w:tc>
          <w:tcPr>
            <w:tcW w:w="3369" w:type="dxa"/>
            <w:shd w:val="clear" w:color="auto" w:fill="auto"/>
            <w:vAlign w:val="center"/>
          </w:tcPr>
          <w:p w:rsidR="00E739E7" w:rsidRPr="00CC1295" w:rsidRDefault="00E739E7" w:rsidP="00A67C0E">
            <w:pPr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eastAsia="Arial" w:hAnsi="Liberation Serif" w:cs="Liberation Serif"/>
              </w:rPr>
              <w:t xml:space="preserve">Электронно-библиотечная система издательства «Лань» </w:t>
            </w:r>
            <w:hyperlink r:id="rId9" w:history="1">
              <w:r w:rsidRPr="00CC1295">
                <w:rPr>
                  <w:rStyle w:val="a9"/>
                  <w:rFonts w:ascii="Liberation Serif" w:eastAsia="Arial" w:hAnsi="Liberation Serif" w:cs="Liberation Serif"/>
                </w:rPr>
                <w:t>http://e.lanbook.com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CC1295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ascii="Liberation Serif" w:eastAsia="Arial" w:hAnsi="Liberation Serif" w:cs="Liberation Serif"/>
              </w:rPr>
            </w:pPr>
            <w:r w:rsidRPr="00CC1295">
              <w:rPr>
                <w:rFonts w:ascii="Liberation Serif" w:eastAsia="Arial" w:hAnsi="Liberation Serif" w:cs="Liberation Serif"/>
              </w:rPr>
              <w:t>ООО «ЭБС Лань»</w:t>
            </w:r>
            <w:r w:rsidRPr="00CC1295">
              <w:rPr>
                <w:rFonts w:ascii="Liberation Serif" w:eastAsia="Arial" w:hAnsi="Liberation Serif" w:cs="Liberation Serif"/>
              </w:rPr>
              <w:br/>
              <w:t>Договор № 01/2019 от 15.03.2019 действует до 21.03.2020</w:t>
            </w:r>
          </w:p>
          <w:p w:rsidR="00E739E7" w:rsidRPr="00CC1295" w:rsidRDefault="00E739E7" w:rsidP="00A67C0E">
            <w:pPr>
              <w:tabs>
                <w:tab w:val="left" w:pos="72"/>
              </w:tabs>
              <w:snapToGrid w:val="0"/>
              <w:rPr>
                <w:rFonts w:ascii="Liberation Serif" w:eastAsia="Arial" w:hAnsi="Liberation Serif" w:cs="Liberation Serif"/>
              </w:rPr>
            </w:pPr>
            <w:r w:rsidRPr="00CC1295">
              <w:rPr>
                <w:rFonts w:ascii="Liberation Serif" w:eastAsia="Arial" w:hAnsi="Liberation Serif" w:cs="Liberation Serif"/>
              </w:rPr>
              <w:t>Договор № 02/2019 от 15.03.2019 действует до 21.03.2020</w:t>
            </w:r>
          </w:p>
          <w:p w:rsidR="00E739E7" w:rsidRPr="00CC1295" w:rsidRDefault="00E739E7" w:rsidP="00A67C0E">
            <w:pPr>
              <w:tabs>
                <w:tab w:val="left" w:pos="72"/>
              </w:tabs>
              <w:snapToGrid w:val="0"/>
              <w:rPr>
                <w:rFonts w:ascii="Liberation Serif" w:eastAsia="Arial" w:hAnsi="Liberation Serif" w:cs="Liberation Serif"/>
              </w:rPr>
            </w:pPr>
            <w:r w:rsidRPr="00CC1295">
              <w:rPr>
                <w:rFonts w:ascii="Liberation Serif" w:eastAsia="Arial" w:hAnsi="Liberation Serif" w:cs="Liberation Serif"/>
              </w:rPr>
              <w:t>Договор № 03/2019 от 15.03.2019 действует до 21.03.2020</w:t>
            </w:r>
          </w:p>
          <w:p w:rsidR="00E739E7" w:rsidRPr="00CC1295" w:rsidRDefault="00E739E7" w:rsidP="00A67C0E">
            <w:pPr>
              <w:tabs>
                <w:tab w:val="left" w:pos="72"/>
              </w:tabs>
              <w:snapToGrid w:val="0"/>
              <w:rPr>
                <w:rFonts w:ascii="Liberation Serif" w:eastAsia="Arial" w:hAnsi="Liberation Serif" w:cs="Liberation Serif"/>
                <w:color w:val="000000"/>
              </w:rPr>
            </w:pPr>
            <w:r w:rsidRPr="00CC1295">
              <w:rPr>
                <w:rFonts w:ascii="Liberation Serif" w:eastAsia="Arial" w:hAnsi="Liberation Serif" w:cs="Liberation Serif"/>
              </w:rPr>
              <w:t>Договор № 04/2019 от 15.03.2019</w:t>
            </w:r>
            <w:r w:rsidRPr="00CC1295">
              <w:rPr>
                <w:rFonts w:ascii="Liberation Serif" w:eastAsia="Arial" w:hAnsi="Liberation Serif" w:cs="Liberation Serif"/>
                <w:color w:val="000000"/>
              </w:rPr>
              <w:t xml:space="preserve"> действует до 21.03.2020</w:t>
            </w:r>
          </w:p>
          <w:p w:rsidR="00E739E7" w:rsidRPr="00CC1295" w:rsidRDefault="00E739E7" w:rsidP="00A67C0E">
            <w:pPr>
              <w:tabs>
                <w:tab w:val="left" w:pos="0"/>
                <w:tab w:val="left" w:pos="64"/>
              </w:tabs>
              <w:snapToGrid w:val="0"/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eastAsia="Arial" w:hAnsi="Liberation Serif" w:cs="Liberation Serif"/>
                <w:color w:val="000000"/>
              </w:rPr>
              <w:t>Соглашение о сотрудничестве №115/19 от 04.03.2018 до 20.03.2020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CC1295" w:rsidRDefault="00E739E7" w:rsidP="00A67C0E">
            <w:pPr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Свидетельство о государственной регистрации базы данных № 2011620038 от 11.01.2011г. «Издательство Лань. Электронно-библиотечная система» / Свидетельство о регистрации СМИ ЭЛ № ФС77-42547 от 03.11.2010г.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39E7" w:rsidRPr="00CC1295" w:rsidRDefault="00E739E7" w:rsidP="00A67C0E">
            <w:pPr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 Электронного читального зала</w:t>
            </w:r>
          </w:p>
        </w:tc>
      </w:tr>
      <w:tr w:rsidR="00E739E7" w:rsidRPr="00CC1295" w:rsidTr="00A67C0E">
        <w:tc>
          <w:tcPr>
            <w:tcW w:w="3369" w:type="dxa"/>
            <w:shd w:val="clear" w:color="auto" w:fill="auto"/>
            <w:vAlign w:val="center"/>
          </w:tcPr>
          <w:p w:rsidR="00E739E7" w:rsidRPr="00CC1295" w:rsidRDefault="00E739E7" w:rsidP="00A67C0E">
            <w:pPr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eastAsia="Arial" w:hAnsi="Liberation Serif" w:cs="Liberation Serif"/>
                <w:bCs/>
              </w:rPr>
              <w:t xml:space="preserve">Научная электронная библиотека </w:t>
            </w:r>
            <w:hyperlink r:id="rId10" w:history="1">
              <w:r w:rsidRPr="00CC1295">
                <w:rPr>
                  <w:rStyle w:val="a9"/>
                  <w:rFonts w:ascii="Liberation Serif" w:hAnsi="Liberation Serif" w:cs="Liberation Serif"/>
                </w:rPr>
                <w:t>http:</w:t>
              </w:r>
            </w:hyperlink>
            <w:hyperlink r:id="rId11" w:history="1">
              <w:r w:rsidRPr="00CC1295">
                <w:rPr>
                  <w:rStyle w:val="a9"/>
                  <w:rFonts w:ascii="Liberation Serif" w:hAnsi="Liberation Serif" w:cs="Liberation Serif"/>
                </w:rPr>
                <w:t>//</w:t>
              </w:r>
            </w:hyperlink>
            <w:hyperlink r:id="rId12" w:history="1">
              <w:r w:rsidRPr="00CC1295">
                <w:rPr>
                  <w:rStyle w:val="a9"/>
                  <w:rFonts w:ascii="Liberation Serif" w:hAnsi="Liberation Serif" w:cs="Liberation Serif"/>
                </w:rPr>
                <w:t>www.eLibrary.ru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CC1295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ascii="Liberation Serif" w:eastAsia="Arial" w:hAnsi="Liberation Serif" w:cs="Liberation Serif"/>
                <w:color w:val="000000"/>
              </w:rPr>
            </w:pPr>
            <w:r w:rsidRPr="00CC1295">
              <w:rPr>
                <w:rFonts w:ascii="Liberation Serif" w:eastAsia="Arial" w:hAnsi="Liberation Serif" w:cs="Liberation Serif"/>
                <w:color w:val="000000"/>
              </w:rPr>
              <w:t>ООО НАУЧНАЯ ЭЛЕКТРОННАЯ БИБЛИОТЕКА,</w:t>
            </w:r>
            <w:r w:rsidRPr="00CC1295">
              <w:rPr>
                <w:rFonts w:ascii="Liberation Serif" w:eastAsia="Arial" w:hAnsi="Liberation Serif" w:cs="Liberation Serif"/>
                <w:color w:val="000000"/>
              </w:rPr>
              <w:br/>
              <w:t>Лицензионное соглашение от 31.03.2017 г., без ограничения срока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CC1295" w:rsidRDefault="00E739E7" w:rsidP="00A67C0E">
            <w:pPr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Свидетельство о государственной регистрации базы данных № 2010620732 от 14.12.2010 г. «Электронно-библиотечная система elibrary», правообладатель ООО «РУНЭБ» / Свидетельство о регистрации СМИ ЭЛ № ФС77-42487 от 27.10.2010 г.</w:t>
            </w:r>
          </w:p>
        </w:tc>
        <w:tc>
          <w:tcPr>
            <w:tcW w:w="3260" w:type="dxa"/>
            <w:vMerge/>
            <w:shd w:val="clear" w:color="auto" w:fill="auto"/>
          </w:tcPr>
          <w:p w:rsidR="00E739E7" w:rsidRPr="00CC1295" w:rsidRDefault="00E739E7" w:rsidP="00A67C0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739E7" w:rsidRPr="00CC1295" w:rsidTr="00A67C0E">
        <w:tc>
          <w:tcPr>
            <w:tcW w:w="3369" w:type="dxa"/>
            <w:shd w:val="clear" w:color="auto" w:fill="auto"/>
            <w:vAlign w:val="center"/>
          </w:tcPr>
          <w:p w:rsidR="00E739E7" w:rsidRPr="00CC1295" w:rsidRDefault="00E739E7" w:rsidP="00A67C0E">
            <w:pPr>
              <w:rPr>
                <w:rFonts w:ascii="Liberation Serif" w:eastAsia="Arial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lastRenderedPageBreak/>
              <w:t xml:space="preserve">Электронная библиотека Костромской ГСХА </w:t>
            </w:r>
            <w:hyperlink r:id="rId13" w:history="1">
              <w:r w:rsidRPr="00CC1295">
                <w:rPr>
                  <w:rStyle w:val="a9"/>
                  <w:rFonts w:ascii="Liberation Serif" w:hAnsi="Liberation Serif" w:cs="Liberation Serif"/>
                </w:rPr>
                <w:t>http://lib.ksaa.edu.ru/marcweb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CC1295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ascii="Liberation Serif" w:eastAsia="Arial" w:hAnsi="Liberation Serif" w:cs="Liberation Serif"/>
                <w:color w:val="000000"/>
              </w:rPr>
            </w:pPr>
            <w:r w:rsidRPr="00CC1295">
              <w:rPr>
                <w:rFonts w:ascii="Liberation Serif" w:eastAsia="Arial" w:hAnsi="Liberation Serif" w:cs="Liberation Serif"/>
                <w:color w:val="000000"/>
              </w:rPr>
              <w:t>НПО «ИнформСистема»</w:t>
            </w:r>
            <w:r w:rsidRPr="00CC1295">
              <w:rPr>
                <w:rFonts w:ascii="Liberation Serif" w:eastAsia="Arial" w:hAnsi="Liberation Serif" w:cs="Liberation Serif"/>
                <w:color w:val="000000"/>
              </w:rPr>
              <w:br/>
              <w:t>Лицензионное соглашение № 070420080839 от 07.04.2008 г.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CC1295" w:rsidRDefault="00E739E7" w:rsidP="00A67C0E">
            <w:pPr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Номер лицензии на использование программного продукта АБИС МАРК SQL 070420080839. Право использования принадлежит ФГБОУ ВО Костромской ГСХА</w:t>
            </w:r>
          </w:p>
        </w:tc>
        <w:tc>
          <w:tcPr>
            <w:tcW w:w="3260" w:type="dxa"/>
            <w:vMerge/>
            <w:shd w:val="clear" w:color="auto" w:fill="auto"/>
          </w:tcPr>
          <w:p w:rsidR="00E739E7" w:rsidRPr="00CC1295" w:rsidRDefault="00E739E7" w:rsidP="00A67C0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739E7" w:rsidRPr="00CC1295" w:rsidTr="00A67C0E">
        <w:tc>
          <w:tcPr>
            <w:tcW w:w="3369" w:type="dxa"/>
            <w:shd w:val="clear" w:color="auto" w:fill="auto"/>
            <w:vAlign w:val="center"/>
          </w:tcPr>
          <w:p w:rsidR="00E739E7" w:rsidRPr="00CC1295" w:rsidRDefault="00E739E7" w:rsidP="00A67C0E">
            <w:pPr>
              <w:rPr>
                <w:rFonts w:ascii="Liberation Serif" w:eastAsia="Arial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 xml:space="preserve">Информационная система «Единое окно доступа к образовательным ресурсам» </w:t>
            </w:r>
            <w:hyperlink r:id="rId14" w:history="1">
              <w:r w:rsidRPr="00CC1295">
                <w:rPr>
                  <w:rStyle w:val="a9"/>
                  <w:rFonts w:ascii="Liberation Serif" w:hAnsi="Liberation Serif" w:cs="Liberation Serif"/>
                </w:rPr>
                <w:t>http://window.edu.ru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CC1295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ascii="Liberation Serif" w:eastAsia="Arial" w:hAnsi="Liberation Serif" w:cs="Liberation Serif"/>
                <w:color w:val="000000"/>
              </w:rPr>
            </w:pPr>
            <w:r w:rsidRPr="00CC1295">
              <w:rPr>
                <w:rFonts w:ascii="Liberation Serif" w:eastAsia="Arial" w:hAnsi="Liberation Serif" w:cs="Liberation Serif"/>
                <w:color w:val="000000"/>
              </w:rPr>
              <w:t>ФГАУ ГНИИ ИТТ «Информика». Некоммерческий продукт со свободным доступом.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CC1295" w:rsidRDefault="00E739E7" w:rsidP="00A67C0E">
            <w:pPr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Свидетельство о регистрации СМИ Эл № 77 – 8044 от 16.06.2003 г.</w:t>
            </w:r>
          </w:p>
        </w:tc>
        <w:tc>
          <w:tcPr>
            <w:tcW w:w="3260" w:type="dxa"/>
            <w:vMerge/>
            <w:shd w:val="clear" w:color="auto" w:fill="auto"/>
          </w:tcPr>
          <w:p w:rsidR="00E739E7" w:rsidRPr="00CC1295" w:rsidRDefault="00E739E7" w:rsidP="00A67C0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739E7" w:rsidRPr="00CC1295" w:rsidTr="00A67C0E">
        <w:tc>
          <w:tcPr>
            <w:tcW w:w="3369" w:type="dxa"/>
            <w:shd w:val="clear" w:color="auto" w:fill="auto"/>
            <w:vAlign w:val="center"/>
          </w:tcPr>
          <w:p w:rsidR="00E739E7" w:rsidRPr="00CC1295" w:rsidRDefault="00E739E7" w:rsidP="00A67C0E">
            <w:pPr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eastAsia="Arial" w:hAnsi="Liberation Serif" w:cs="Liberation Serif"/>
              </w:rPr>
              <w:t xml:space="preserve">Национальная электронная библиотека </w:t>
            </w:r>
            <w:hyperlink r:id="rId15" w:history="1">
              <w:r w:rsidRPr="00CC1295">
                <w:rPr>
                  <w:rStyle w:val="a9"/>
                  <w:rFonts w:ascii="Liberation Serif" w:hAnsi="Liberation Serif" w:cs="Liberation Serif"/>
                </w:rPr>
                <w:t xml:space="preserve">http://нэб.рф 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CC1295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ascii="Liberation Serif" w:eastAsia="Arial" w:hAnsi="Liberation Serif" w:cs="Liberation Serif"/>
                <w:color w:val="000000"/>
              </w:rPr>
            </w:pPr>
            <w:r w:rsidRPr="00CC1295">
              <w:rPr>
                <w:rFonts w:ascii="Liberation Serif" w:eastAsia="Arial" w:hAnsi="Liberation Serif" w:cs="Liberation Serif"/>
                <w:color w:val="000000"/>
              </w:rPr>
              <w:t>ФГБУ «РГБ» Договор № 101/НЭБ/1303 от 27.01.2016 г. с неограниченной пролонгацией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CC1295" w:rsidRDefault="00E739E7" w:rsidP="00A67C0E">
            <w:pPr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Свидетельство о регистрации СМИ № 77-814 от 28.14.1999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39E7" w:rsidRPr="00CC1295" w:rsidRDefault="00E739E7" w:rsidP="00A67C0E">
            <w:pPr>
              <w:rPr>
                <w:rFonts w:ascii="Liberation Serif" w:hAnsi="Liberation Serif" w:cs="Liberation Serif"/>
              </w:rPr>
            </w:pPr>
            <w:r w:rsidRPr="00CC1295">
              <w:rPr>
                <w:rFonts w:ascii="Liberation Serif" w:hAnsi="Liberation Serif" w:cs="Liberation Serif"/>
              </w:rPr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 Электронного читального зала</w:t>
            </w:r>
          </w:p>
        </w:tc>
      </w:tr>
    </w:tbl>
    <w:p w:rsidR="00B454FD" w:rsidRDefault="001655F3" w:rsidP="00B454FD">
      <w:pPr>
        <w:spacing w:before="120" w:after="120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 w:rsidRPr="00CC1295">
        <w:rPr>
          <w:rFonts w:ascii="Liberation Serif" w:hAnsi="Liberation Serif" w:cs="Liberation Serif"/>
          <w:lang w:eastAsia="ar-SA"/>
        </w:rPr>
        <w:br w:type="page"/>
      </w:r>
      <w:r w:rsidR="00B454FD" w:rsidRPr="009438E8">
        <w:rPr>
          <w:rFonts w:ascii="Liberation Serif" w:hAnsi="Liberation Serif" w:cs="Liberation Serif"/>
          <w:b/>
          <w:bCs/>
          <w:sz w:val="22"/>
          <w:szCs w:val="22"/>
        </w:rPr>
        <w:lastRenderedPageBreak/>
        <w:t>6.</w:t>
      </w:r>
      <w:r w:rsidR="00B454FD" w:rsidRPr="009438E8">
        <w:rPr>
          <w:rFonts w:ascii="Liberation Serif" w:hAnsi="Liberation Serif" w:cs="Liberation Serif"/>
          <w:b/>
          <w:bCs/>
          <w:sz w:val="22"/>
          <w:szCs w:val="22"/>
          <w:lang w:val="en-US"/>
        </w:rPr>
        <w:t>4</w:t>
      </w:r>
      <w:r w:rsidR="00B454FD" w:rsidRPr="009438E8">
        <w:rPr>
          <w:rFonts w:ascii="Liberation Serif" w:hAnsi="Liberation Serif" w:cs="Liberation Serif"/>
          <w:b/>
          <w:bCs/>
          <w:sz w:val="22"/>
          <w:szCs w:val="22"/>
        </w:rPr>
        <w:t>.</w:t>
      </w:r>
      <w:r w:rsidR="00B454FD" w:rsidRPr="009438E8">
        <w:rPr>
          <w:rFonts w:ascii="Liberation Serif" w:hAnsi="Liberation Serif" w:cs="Liberation Serif"/>
          <w:b/>
          <w:bCs/>
          <w:sz w:val="22"/>
          <w:szCs w:val="22"/>
          <w:lang w:val="en-US"/>
        </w:rPr>
        <w:t xml:space="preserve"> </w:t>
      </w:r>
      <w:r w:rsidR="00B454FD" w:rsidRPr="009438E8">
        <w:rPr>
          <w:rFonts w:ascii="Liberation Serif" w:hAnsi="Liberation Serif" w:cs="Liberation Serif"/>
          <w:b/>
          <w:bCs/>
          <w:sz w:val="22"/>
          <w:szCs w:val="22"/>
        </w:rPr>
        <w:t>Лицензионное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1"/>
        <w:gridCol w:w="7386"/>
      </w:tblGrid>
      <w:tr w:rsidR="00B454FD" w:rsidRPr="004D0554" w:rsidTr="007D6931">
        <w:tc>
          <w:tcPr>
            <w:tcW w:w="6831" w:type="dxa"/>
            <w:vAlign w:val="center"/>
          </w:tcPr>
          <w:p w:rsidR="00B454FD" w:rsidRPr="00D87A7A" w:rsidRDefault="00B454FD" w:rsidP="007D6931">
            <w:pPr>
              <w:spacing w:line="228" w:lineRule="auto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D87A7A">
              <w:rPr>
                <w:rFonts w:ascii="Liberation Serif" w:hAnsi="Liberation Serif" w:cs="Liberation Serif"/>
                <w:b/>
                <w:sz w:val="22"/>
                <w:szCs w:val="22"/>
              </w:rPr>
              <w:t>Наименование программного обеспечения</w:t>
            </w:r>
          </w:p>
        </w:tc>
        <w:tc>
          <w:tcPr>
            <w:tcW w:w="7386" w:type="dxa"/>
            <w:vAlign w:val="center"/>
          </w:tcPr>
          <w:p w:rsidR="00B454FD" w:rsidRPr="00D87A7A" w:rsidRDefault="00B454FD" w:rsidP="007D6931">
            <w:pPr>
              <w:spacing w:line="228" w:lineRule="auto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D87A7A">
              <w:rPr>
                <w:rFonts w:ascii="Liberation Serif" w:hAnsi="Liberation Serif" w:cs="Liberation Serif"/>
                <w:b/>
                <w:sz w:val="22"/>
                <w:szCs w:val="22"/>
              </w:rPr>
              <w:t>Сведения о правообладателе (лицензиат, номер лицензии, дата выдачи, срок действия)и заключенном с ним договоре</w:t>
            </w:r>
          </w:p>
        </w:tc>
      </w:tr>
      <w:tr w:rsidR="00B454FD" w:rsidRPr="004D0554" w:rsidTr="007D6931">
        <w:tc>
          <w:tcPr>
            <w:tcW w:w="6831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  <w:t>Windows Prof 7 Academic Open License</w:t>
            </w:r>
          </w:p>
        </w:tc>
        <w:tc>
          <w:tcPr>
            <w:tcW w:w="7386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  <w:t>Майкрософт, 47105956, 30.06.2010, постоянная</w:t>
            </w:r>
          </w:p>
        </w:tc>
      </w:tr>
      <w:tr w:rsidR="00B454FD" w:rsidRPr="004D0554" w:rsidTr="007D6931">
        <w:tc>
          <w:tcPr>
            <w:tcW w:w="6831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  <w:t>Microsoft Office 2010 Russian Academic Open License</w:t>
            </w:r>
          </w:p>
        </w:tc>
        <w:tc>
          <w:tcPr>
            <w:tcW w:w="7386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  <w:t>Майкрософт, 47105956, 30.06.2010, постоянная</w:t>
            </w:r>
          </w:p>
        </w:tc>
      </w:tr>
      <w:tr w:rsidR="00B454FD" w:rsidRPr="004D0554" w:rsidTr="007D6931">
        <w:tc>
          <w:tcPr>
            <w:tcW w:w="6831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  <w:t>Microsoft Windows SL 8.1 Russian Academic Open License</w:t>
            </w:r>
          </w:p>
        </w:tc>
        <w:tc>
          <w:tcPr>
            <w:tcW w:w="7386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  <w:t>Майкрософт, 64407027, 25.11.2014, постоянная</w:t>
            </w:r>
          </w:p>
        </w:tc>
      </w:tr>
      <w:tr w:rsidR="00B454FD" w:rsidRPr="004D0554" w:rsidTr="007D6931">
        <w:tc>
          <w:tcPr>
            <w:tcW w:w="6831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  <w:t>Microsoft Office 2013 Russian Academic Open License</w:t>
            </w:r>
          </w:p>
        </w:tc>
        <w:tc>
          <w:tcPr>
            <w:tcW w:w="7386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  <w:t>Майкрософт, 64407027, 25.11.2014, постоянная</w:t>
            </w:r>
          </w:p>
        </w:tc>
      </w:tr>
      <w:tr w:rsidR="00B454FD" w:rsidRPr="004D0554" w:rsidTr="007D6931">
        <w:tc>
          <w:tcPr>
            <w:tcW w:w="6831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  <w:t>Microsoft SQL Server Standard Edition Academic</w:t>
            </w:r>
          </w:p>
        </w:tc>
        <w:tc>
          <w:tcPr>
            <w:tcW w:w="7386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  <w:t>Майкрософт, 44794865, 13.11.2008, постоянная</w:t>
            </w:r>
          </w:p>
        </w:tc>
      </w:tr>
      <w:tr w:rsidR="00B454FD" w:rsidRPr="004D0554" w:rsidTr="007D6931">
        <w:tc>
          <w:tcPr>
            <w:tcW w:w="6831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  <w:t>Microsoft Windows Server Standard 2008 Academic</w:t>
            </w:r>
          </w:p>
        </w:tc>
        <w:tc>
          <w:tcPr>
            <w:tcW w:w="7386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  <w:t>Майкрософт, 44794865, 13.11.2008, постоянная</w:t>
            </w:r>
          </w:p>
        </w:tc>
      </w:tr>
      <w:tr w:rsidR="00B454FD" w:rsidRPr="004D0554" w:rsidTr="007D6931">
        <w:tc>
          <w:tcPr>
            <w:tcW w:w="6831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  <w:t>Microsoft Windows Server Standard 2008 R2 Academic</w:t>
            </w:r>
          </w:p>
        </w:tc>
        <w:tc>
          <w:tcPr>
            <w:tcW w:w="7386" w:type="dxa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  <w:t>Майкрософт, 48946846, 24.08.2011, постоянная</w:t>
            </w:r>
          </w:p>
        </w:tc>
      </w:tr>
      <w:tr w:rsidR="00B454FD" w:rsidRPr="004D0554" w:rsidTr="007D6931">
        <w:tc>
          <w:tcPr>
            <w:tcW w:w="6831" w:type="dxa"/>
            <w:vAlign w:val="center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  <w:lang w:bidi="en-US"/>
              </w:rPr>
              <w:t>Программное обеспечение «Антиплагиат»</w:t>
            </w:r>
          </w:p>
        </w:tc>
        <w:tc>
          <w:tcPr>
            <w:tcW w:w="7386" w:type="dxa"/>
            <w:vAlign w:val="center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</w:rPr>
            </w:pPr>
            <w:r w:rsidRPr="00D87A7A">
              <w:rPr>
                <w:rStyle w:val="2Calibri"/>
                <w:rFonts w:ascii="Liberation Serif" w:hAnsi="Liberation Serif" w:cs="Liberation Serif"/>
                <w:sz w:val="22"/>
                <w:szCs w:val="22"/>
              </w:rPr>
              <w:t>ЗАО «Антиплагиат», лицензионный договор №492 от 22.09.2017, 1 год</w:t>
            </w:r>
          </w:p>
        </w:tc>
      </w:tr>
      <w:tr w:rsidR="00B454FD" w:rsidRPr="004D0554" w:rsidTr="007D6931">
        <w:tc>
          <w:tcPr>
            <w:tcW w:w="6831" w:type="dxa"/>
            <w:vAlign w:val="center"/>
          </w:tcPr>
          <w:p w:rsidR="00B454FD" w:rsidRPr="00D87A7A" w:rsidRDefault="00B454FD" w:rsidP="007D6931">
            <w:pPr>
              <w:autoSpaceDE w:val="0"/>
              <w:autoSpaceDN w:val="0"/>
              <w:adjustRightInd w:val="0"/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bidi="en-US"/>
              </w:rPr>
            </w:pPr>
            <w:r w:rsidRPr="00D87A7A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Kaspersky Endpoint Security </w:t>
            </w:r>
            <w:r w:rsidRPr="00D87A7A">
              <w:rPr>
                <w:rFonts w:ascii="Liberation Serif" w:hAnsi="Liberation Serif" w:cs="Liberation Serif"/>
                <w:sz w:val="22"/>
                <w:szCs w:val="22"/>
              </w:rPr>
              <w:t>для</w:t>
            </w:r>
            <w:r w:rsidRPr="00D87A7A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  <w:r w:rsidRPr="00D87A7A">
              <w:rPr>
                <w:rFonts w:ascii="Liberation Serif" w:hAnsi="Liberation Serif" w:cs="Liberation Serif"/>
                <w:sz w:val="22"/>
                <w:szCs w:val="22"/>
              </w:rPr>
              <w:t>бизнеса</w:t>
            </w:r>
            <w:r w:rsidRPr="00D87A7A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– </w:t>
            </w:r>
            <w:r w:rsidRPr="00D87A7A">
              <w:rPr>
                <w:rFonts w:ascii="Liberation Serif" w:hAnsi="Liberation Serif" w:cs="Liberation Serif"/>
                <w:sz w:val="22"/>
                <w:szCs w:val="22"/>
              </w:rPr>
              <w:t>Стандартный</w:t>
            </w:r>
            <w:r w:rsidRPr="00D87A7A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Russian Edition. 250-499Node 1 year Educational Renewal License</w:t>
            </w:r>
          </w:p>
        </w:tc>
        <w:tc>
          <w:tcPr>
            <w:tcW w:w="7386" w:type="dxa"/>
            <w:vAlign w:val="center"/>
          </w:tcPr>
          <w:p w:rsidR="00B454FD" w:rsidRPr="00D87A7A" w:rsidRDefault="00B454FD" w:rsidP="007D6931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2"/>
                <w:szCs w:val="22"/>
              </w:rPr>
            </w:pPr>
            <w:r w:rsidRPr="00D87A7A">
              <w:rPr>
                <w:rFonts w:ascii="Liberation Serif" w:hAnsi="Liberation Serif" w:cs="Liberation Serif"/>
                <w:sz w:val="22"/>
                <w:szCs w:val="22"/>
              </w:rPr>
              <w:t>ООО «ДримСофт», лицензионный договор №6 от 09.01.2018, с 16.01.2018 до 24.01.2019</w:t>
            </w:r>
          </w:p>
        </w:tc>
      </w:tr>
    </w:tbl>
    <w:p w:rsidR="002A7E3B" w:rsidRPr="00CC1295" w:rsidRDefault="00E739E7" w:rsidP="00B454FD">
      <w:pPr>
        <w:spacing w:after="120"/>
        <w:ind w:firstLine="709"/>
        <w:rPr>
          <w:rFonts w:ascii="Liberation Serif" w:hAnsi="Liberation Serif" w:cs="Liberation Serif"/>
          <w:b/>
          <w:bCs/>
        </w:rPr>
      </w:pPr>
      <w:r w:rsidRPr="00CC1295">
        <w:rPr>
          <w:rFonts w:ascii="Liberation Serif" w:hAnsi="Liberation Serif" w:cs="Liberation Serif"/>
          <w:b/>
          <w:bCs/>
        </w:rPr>
        <w:br w:type="page"/>
      </w:r>
      <w:r w:rsidRPr="00CC1295">
        <w:rPr>
          <w:rFonts w:ascii="Liberation Serif" w:hAnsi="Liberation Serif" w:cs="Liberation Serif"/>
          <w:b/>
          <w:bCs/>
        </w:rPr>
        <w:lastRenderedPageBreak/>
        <w:t>7</w:t>
      </w:r>
      <w:r w:rsidR="002A7E3B" w:rsidRPr="00CC1295">
        <w:rPr>
          <w:rFonts w:ascii="Liberation Serif" w:hAnsi="Liberation Serif" w:cs="Liberation Serif"/>
          <w:b/>
          <w:bCs/>
        </w:rPr>
        <w:t xml:space="preserve">. Материально-техническое обеспечение дисциплины </w:t>
      </w:r>
    </w:p>
    <w:tbl>
      <w:tblPr>
        <w:tblW w:w="1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0"/>
        <w:gridCol w:w="6602"/>
        <w:gridCol w:w="4274"/>
      </w:tblGrid>
      <w:tr w:rsidR="001E6966" w:rsidRPr="00CC1295" w:rsidTr="00B454FD">
        <w:trPr>
          <w:trHeight w:val="286"/>
          <w:tblHeader/>
          <w:jc w:val="center"/>
        </w:trPr>
        <w:tc>
          <w:tcPr>
            <w:tcW w:w="3470" w:type="dxa"/>
            <w:vAlign w:val="center"/>
          </w:tcPr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602" w:type="dxa"/>
            <w:vAlign w:val="center"/>
          </w:tcPr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274" w:type="dxa"/>
            <w:vAlign w:val="center"/>
          </w:tcPr>
          <w:p w:rsidR="001E6966" w:rsidRPr="00B454FD" w:rsidRDefault="001E6966" w:rsidP="001E6966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/>
              </w:rPr>
            </w:pPr>
            <w:r w:rsidRPr="00B454F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Перечень лицензионного программного обеспечения</w:t>
            </w:r>
          </w:p>
        </w:tc>
      </w:tr>
      <w:tr w:rsidR="001E6966" w:rsidRPr="00AF6A26" w:rsidTr="001E6966">
        <w:trPr>
          <w:trHeight w:val="286"/>
          <w:jc w:val="center"/>
        </w:trPr>
        <w:tc>
          <w:tcPr>
            <w:tcW w:w="3470" w:type="dxa"/>
            <w:vAlign w:val="center"/>
          </w:tcPr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Учебные аудитории для проведения занятий лекционного типа</w:t>
            </w:r>
          </w:p>
        </w:tc>
        <w:tc>
          <w:tcPr>
            <w:tcW w:w="6602" w:type="dxa"/>
            <w:vAlign w:val="center"/>
          </w:tcPr>
          <w:p w:rsidR="001E6966" w:rsidRPr="00B454FD" w:rsidRDefault="001E6966" w:rsidP="0024762B">
            <w:pPr>
              <w:spacing w:line="233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Аудитория 405э, лекционная поточная аудитория с наборами демонстрационного оборудования и учебно-наглядных пособий, оснащенная специализированной мебелью и техническими средствами обучения. Компьютер: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>Intel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>R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)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>Pentium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>R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)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>CPUG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4600 @ 3.60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>GHz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, проектор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>Benq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 xml:space="preserve">4 телевизора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>Samsung</w:t>
            </w:r>
          </w:p>
        </w:tc>
        <w:tc>
          <w:tcPr>
            <w:tcW w:w="4274" w:type="dxa"/>
            <w:vAlign w:val="center"/>
          </w:tcPr>
          <w:p w:rsidR="001E6966" w:rsidRPr="00B454FD" w:rsidRDefault="001E6966" w:rsidP="0024762B">
            <w:pPr>
              <w:spacing w:line="233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>Microsoft Windows SL 8.1 Russian Academic Open License 64407027, Microsoft Office 2010 Russian Academic Open License 47105956, Kaspersky Endpoint Security Standart Edition Educational</w:t>
            </w:r>
          </w:p>
        </w:tc>
      </w:tr>
      <w:tr w:rsidR="001E6966" w:rsidRPr="00CC1295" w:rsidTr="001E6966">
        <w:trPr>
          <w:trHeight w:val="284"/>
          <w:jc w:val="center"/>
        </w:trPr>
        <w:tc>
          <w:tcPr>
            <w:tcW w:w="3470" w:type="dxa"/>
            <w:vAlign w:val="center"/>
          </w:tcPr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6602" w:type="dxa"/>
            <w:vAlign w:val="center"/>
          </w:tcPr>
          <w:p w:rsidR="001E6966" w:rsidRPr="00B454FD" w:rsidRDefault="001E6966" w:rsidP="0024762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Аудитория 304э,</w:t>
            </w:r>
          </w:p>
          <w:p w:rsidR="001E6966" w:rsidRPr="00B454FD" w:rsidRDefault="001E6966" w:rsidP="0024762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оснащенная специализированной мебелью и техническими средствами обучения</w:t>
            </w:r>
          </w:p>
          <w:p w:rsidR="001E6966" w:rsidRPr="00B454FD" w:rsidRDefault="001E6966" w:rsidP="0024762B">
            <w:pPr>
              <w:tabs>
                <w:tab w:val="left" w:pos="317"/>
              </w:tabs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Мультимедийное оборудование: Интерактивная доска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Hitachi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FX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-77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WL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76483 Мультимедийный проектор 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InFokus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IN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24+, 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DLP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, 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SVGA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(800*600), 2400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ANSI</w:t>
            </w:r>
          </w:p>
          <w:p w:rsidR="001E6966" w:rsidRPr="00B454FD" w:rsidRDefault="001E6966" w:rsidP="0024762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Компьютер: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SAMSUNG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Gel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GHz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/1024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Mb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/160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Gb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FDD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DVD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RW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/19 с выходом в Интернет и ЭИОС ФГБОУ ВО Костромской ГСХА</w:t>
            </w:r>
          </w:p>
        </w:tc>
        <w:tc>
          <w:tcPr>
            <w:tcW w:w="4274" w:type="dxa"/>
            <w:vAlign w:val="center"/>
          </w:tcPr>
          <w:p w:rsidR="001E6966" w:rsidRPr="00B454FD" w:rsidRDefault="001E6966" w:rsidP="00D014C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Microsoft Windows SL 8.1 Russian Academic Open License 64407027, Microsoft Office 2010 Russian Academic Open License 47105956, Kaspersky Endpoint Security Standart Edition Educational, 1</w:t>
            </w: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</w:t>
            </w: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:</w:t>
            </w: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Предприятие</w:t>
            </w: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 xml:space="preserve"> 8. </w:t>
            </w: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Комплект</w:t>
            </w: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 xml:space="preserve"> </w:t>
            </w: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для</w:t>
            </w: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 xml:space="preserve"> </w:t>
            </w: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учебных</w:t>
            </w: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 xml:space="preserve"> </w:t>
            </w: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заведений</w:t>
            </w: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, SunRav TestOfficePro</w:t>
            </w:r>
          </w:p>
        </w:tc>
      </w:tr>
      <w:tr w:rsidR="001E6966" w:rsidRPr="00AF6A26" w:rsidTr="001E6966">
        <w:trPr>
          <w:trHeight w:val="422"/>
          <w:jc w:val="center"/>
        </w:trPr>
        <w:tc>
          <w:tcPr>
            <w:tcW w:w="3470" w:type="dxa"/>
            <w:vMerge w:val="restart"/>
            <w:vAlign w:val="center"/>
          </w:tcPr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Учебные аудитории для самостоятельной работы</w:t>
            </w:r>
          </w:p>
        </w:tc>
        <w:tc>
          <w:tcPr>
            <w:tcW w:w="6602" w:type="dxa"/>
            <w:vAlign w:val="center"/>
          </w:tcPr>
          <w:p w:rsidR="001E6966" w:rsidRPr="00B454FD" w:rsidRDefault="001E6966" w:rsidP="0024762B">
            <w:pPr>
              <w:spacing w:line="22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Аудитория 257,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оснащенная специализированной мебелью и техническими средствами обучения. Бездисковые терминальные станции 12шт.с выходом в Интернет и ЭИОС ФГБОУ ВО Костромской ГСХА, Intel(R) Pentium(R) CPU G4600 @ 3.60GHz</w:t>
            </w:r>
          </w:p>
        </w:tc>
        <w:tc>
          <w:tcPr>
            <w:tcW w:w="4274" w:type="dxa"/>
            <w:vAlign w:val="center"/>
          </w:tcPr>
          <w:p w:rsidR="001E6966" w:rsidRPr="00B454FD" w:rsidRDefault="001E6966" w:rsidP="0024762B">
            <w:pPr>
              <w:spacing w:line="228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 xml:space="preserve">Microsoft Windows SL 8.1 Russian Academic Open License 64407027, Microsoft Office 2010 Russian Academic Open License 47105956, Kaspersky Endpoint Security Standart Edition Educational, </w:t>
            </w:r>
            <w:r w:rsidRPr="00B454FD">
              <w:rPr>
                <w:rStyle w:val="2Calibri"/>
                <w:rFonts w:ascii="Liberation Serif" w:hAnsi="Liberation Serif" w:cs="Liberation Serif"/>
                <w:sz w:val="22"/>
                <w:szCs w:val="22"/>
                <w:lang w:eastAsia="en-US" w:bidi="en-US"/>
              </w:rPr>
              <w:t>Антиплагиат</w:t>
            </w:r>
          </w:p>
        </w:tc>
      </w:tr>
      <w:tr w:rsidR="001E6966" w:rsidRPr="00AF6A26" w:rsidTr="001E6966">
        <w:trPr>
          <w:trHeight w:val="421"/>
          <w:jc w:val="center"/>
        </w:trPr>
        <w:tc>
          <w:tcPr>
            <w:tcW w:w="3470" w:type="dxa"/>
            <w:vMerge/>
            <w:vAlign w:val="center"/>
          </w:tcPr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6602" w:type="dxa"/>
            <w:vAlign w:val="center"/>
          </w:tcPr>
          <w:p w:rsidR="001E6966" w:rsidRPr="00B454FD" w:rsidRDefault="001E6966" w:rsidP="0024762B">
            <w:pPr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</w:pP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Аудитория 220э,</w:t>
            </w:r>
          </w:p>
          <w:p w:rsidR="001E6966" w:rsidRPr="00B454FD" w:rsidRDefault="001E6966" w:rsidP="0024762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оснащенная специализированной мебелью и техническими средствами обучения</w:t>
            </w:r>
          </w:p>
          <w:p w:rsidR="001E6966" w:rsidRPr="00B454FD" w:rsidRDefault="001E6966" w:rsidP="008A3183">
            <w:pPr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Компьютер DEPO Race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X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140SSE i5_2400/4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Gb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/750/19” – 9 шт. с выходом в Интернет и ЭИОС ФГБОУ ВО Костромской ГСХА</w:t>
            </w:r>
          </w:p>
        </w:tc>
        <w:tc>
          <w:tcPr>
            <w:tcW w:w="4274" w:type="dxa"/>
            <w:vAlign w:val="center"/>
          </w:tcPr>
          <w:p w:rsidR="001E6966" w:rsidRPr="00B454FD" w:rsidRDefault="001E6966" w:rsidP="0024762B">
            <w:pPr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>Microsoft Windows SL 8.1 Russian Academic Open License 64407027, Microsoft Office 2010 Russian Academic Open License 47105956, Kaspersky Endpoint Security Standart Edition Educational, SunRav</w:t>
            </w:r>
          </w:p>
        </w:tc>
      </w:tr>
      <w:tr w:rsidR="001E6966" w:rsidRPr="00AF6A26" w:rsidTr="001E6966">
        <w:trPr>
          <w:trHeight w:val="705"/>
          <w:jc w:val="center"/>
        </w:trPr>
        <w:tc>
          <w:tcPr>
            <w:tcW w:w="3470" w:type="dxa"/>
            <w:vMerge/>
            <w:vAlign w:val="center"/>
          </w:tcPr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6602" w:type="dxa"/>
            <w:vAlign w:val="center"/>
          </w:tcPr>
          <w:p w:rsidR="001E6966" w:rsidRPr="00B454FD" w:rsidRDefault="001E6966" w:rsidP="0024762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Аудитория 300э</w:t>
            </w:r>
          </w:p>
          <w:p w:rsidR="001E6966" w:rsidRPr="00B454FD" w:rsidRDefault="001E6966" w:rsidP="0024762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оснащенная специализированной мебелью и техническими средствами обучения</w:t>
            </w:r>
          </w:p>
          <w:p w:rsidR="001E6966" w:rsidRPr="00B454FD" w:rsidRDefault="001E6966" w:rsidP="0024762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Монитор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Sumsung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 510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NSKS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 9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LCD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.1024*768);</w:t>
            </w:r>
          </w:p>
          <w:p w:rsidR="001E6966" w:rsidRPr="00B454FD" w:rsidRDefault="001E6966" w:rsidP="0024762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Системный блок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Ce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GHz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/1024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Mb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/160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Gb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FDD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DVD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RW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 с выходом в Интернет и ЭИОС ФГБОУ ВО Костромской ГСХА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Информационная база: Статистические издания Росстата, Костромастата; годовая отчетность сельхозтоваропроизводителей Костромской области; периодические издания</w:t>
            </w:r>
          </w:p>
        </w:tc>
        <w:tc>
          <w:tcPr>
            <w:tcW w:w="4274" w:type="dxa"/>
            <w:vAlign w:val="center"/>
          </w:tcPr>
          <w:p w:rsidR="001E6966" w:rsidRPr="00B454FD" w:rsidRDefault="001E6966" w:rsidP="002476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lastRenderedPageBreak/>
              <w:t>Microsoft Windows SL 8.1 Russian Academic Open License 64407027, Microsoft Office 2010 Russian Academic Open License 47105956, Kaspersky Endpoint Security Standart Edition Educational</w:t>
            </w:r>
          </w:p>
        </w:tc>
      </w:tr>
      <w:tr w:rsidR="001E6966" w:rsidRPr="00AF6A26" w:rsidTr="001E6966">
        <w:trPr>
          <w:trHeight w:val="705"/>
          <w:jc w:val="center"/>
        </w:trPr>
        <w:tc>
          <w:tcPr>
            <w:tcW w:w="3470" w:type="dxa"/>
            <w:vAlign w:val="center"/>
          </w:tcPr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Учебные аудитории для групповых и индивидуальных консультаций, текущего контроля успеваемости и промежуточной аттестации</w:t>
            </w:r>
          </w:p>
        </w:tc>
        <w:tc>
          <w:tcPr>
            <w:tcW w:w="6602" w:type="dxa"/>
            <w:vAlign w:val="center"/>
          </w:tcPr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Аудитория 304э</w:t>
            </w:r>
          </w:p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оснащенная специализированной мебелью и техническими средствами обучения</w:t>
            </w:r>
          </w:p>
          <w:p w:rsidR="001E6966" w:rsidRPr="00B454FD" w:rsidRDefault="001E6966" w:rsidP="00EE1684">
            <w:pPr>
              <w:tabs>
                <w:tab w:val="left" w:pos="317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Мультимедийное оборудование: </w:t>
            </w:r>
          </w:p>
          <w:p w:rsidR="001E6966" w:rsidRPr="00B454FD" w:rsidRDefault="001E6966" w:rsidP="00EE1684">
            <w:pPr>
              <w:tabs>
                <w:tab w:val="left" w:pos="317"/>
              </w:tabs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Интерактивная доска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Hitachi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FX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-77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WL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76483</w:t>
            </w:r>
          </w:p>
          <w:p w:rsidR="001E6966" w:rsidRPr="00B454FD" w:rsidRDefault="001E6966" w:rsidP="00EE1684">
            <w:pPr>
              <w:tabs>
                <w:tab w:val="left" w:pos="317"/>
              </w:tabs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</w:pP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Мультимедийный проектор 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InFokus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IN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24+, 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DLP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, 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SVGA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(800*600), 2400</w:t>
            </w:r>
            <w:r w:rsidRPr="00B454FD">
              <w:rPr>
                <w:rFonts w:ascii="Liberation Serif" w:eastAsia="SimSun" w:hAnsi="Liberation Serif" w:cs="Liberation Serif"/>
                <w:sz w:val="22"/>
                <w:szCs w:val="22"/>
                <w:lang w:val="en-US" w:eastAsia="zh-CN"/>
              </w:rPr>
              <w:t>ANSI</w:t>
            </w:r>
          </w:p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Компьютер: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SAMSUNG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Gel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GHz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/1024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Mb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/160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Gb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FDD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DVD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RW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/19 с выходом в Интернет и ЭИОС ФГБОУ ВО Костромской ГСХА</w:t>
            </w:r>
          </w:p>
        </w:tc>
        <w:tc>
          <w:tcPr>
            <w:tcW w:w="4274" w:type="dxa"/>
            <w:vAlign w:val="center"/>
          </w:tcPr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</w:pPr>
            <w:r w:rsidRPr="00B454F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Windows XP, Microsoft Open License 64407027,47105956</w:t>
            </w:r>
          </w:p>
        </w:tc>
      </w:tr>
      <w:tr w:rsidR="001E6966" w:rsidRPr="00AF6A26" w:rsidTr="001E6966">
        <w:trPr>
          <w:trHeight w:val="705"/>
          <w:jc w:val="center"/>
        </w:trPr>
        <w:tc>
          <w:tcPr>
            <w:tcW w:w="3470" w:type="dxa"/>
            <w:vMerge w:val="restart"/>
            <w:vAlign w:val="center"/>
          </w:tcPr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602" w:type="dxa"/>
            <w:vAlign w:val="center"/>
          </w:tcPr>
          <w:p w:rsidR="001E6966" w:rsidRPr="00B454FD" w:rsidRDefault="001E6966" w:rsidP="00A67C0E">
            <w:pPr>
              <w:suppressAutoHyphens/>
              <w:spacing w:line="22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Аудитория 440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Сервер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RStyle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 , Сервер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DEPO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, Сервер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IntelP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4308, Компьютер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5/8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/1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TB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, Компьютер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5/8/500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, Компьютер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5/8/500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, Компьютер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E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6850/4/500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, Компьютер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5/4/500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</w:p>
        </w:tc>
        <w:tc>
          <w:tcPr>
            <w:tcW w:w="4274" w:type="dxa"/>
            <w:vAlign w:val="center"/>
          </w:tcPr>
          <w:p w:rsidR="001E6966" w:rsidRPr="00B454FD" w:rsidRDefault="001E6966" w:rsidP="00A67C0E">
            <w:pPr>
              <w:suppressAutoHyphens/>
              <w:spacing w:line="228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Microsoft Windows Server Standard 2008 Academic 44794865, Microsoft Windows Server Standard 2008 R2 Academic 48946846, Microsoft SQL Server Standard Edition Academic 44794865, </w:t>
            </w:r>
            <w:r w:rsidRPr="00B454FD"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eastAsia="en-US" w:bidi="en-US"/>
              </w:rPr>
              <w:t>Microsoft Office 2013 Russian Academic Open License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B454FD"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eastAsia="en-US" w:bidi="en-US"/>
              </w:rPr>
              <w:t>Windows Prof 7 Academic Open License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64407027,47105956</w:t>
            </w:r>
          </w:p>
        </w:tc>
      </w:tr>
      <w:tr w:rsidR="001E6966" w:rsidRPr="00AF6A26" w:rsidTr="001E6966">
        <w:trPr>
          <w:trHeight w:val="705"/>
          <w:jc w:val="center"/>
        </w:trPr>
        <w:tc>
          <w:tcPr>
            <w:tcW w:w="3470" w:type="dxa"/>
            <w:vMerge/>
            <w:vAlign w:val="center"/>
          </w:tcPr>
          <w:p w:rsidR="001E6966" w:rsidRPr="00B454FD" w:rsidRDefault="001E6966" w:rsidP="00EE168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6602" w:type="dxa"/>
            <w:vAlign w:val="center"/>
          </w:tcPr>
          <w:p w:rsidR="001E6966" w:rsidRPr="00B454FD" w:rsidRDefault="001E6966" w:rsidP="00A67C0E">
            <w:pPr>
              <w:suppressAutoHyphens/>
              <w:spacing w:line="22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>Аудитория 117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Компьютер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7/4/500, Компьютер 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Celeron</w:t>
            </w:r>
            <w:r w:rsidRPr="00B454FD">
              <w:rPr>
                <w:rFonts w:ascii="Liberation Serif" w:hAnsi="Liberation Serif" w:cs="Liberation Serif"/>
                <w:sz w:val="22"/>
                <w:szCs w:val="22"/>
              </w:rPr>
              <w:t xml:space="preserve"> 2.8/512/360, Паяльная станция, осциллограф, мультиметр, микроскоп</w:t>
            </w:r>
          </w:p>
        </w:tc>
        <w:tc>
          <w:tcPr>
            <w:tcW w:w="4274" w:type="dxa"/>
            <w:vAlign w:val="center"/>
          </w:tcPr>
          <w:p w:rsidR="001E6966" w:rsidRPr="00B454FD" w:rsidRDefault="001E6966" w:rsidP="00A67C0E">
            <w:pPr>
              <w:suppressAutoHyphens/>
              <w:spacing w:line="228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454FD"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eastAsia="en-US" w:bidi="en-US"/>
              </w:rPr>
              <w:t>Microsoft Office 2013 Russian Academic Open License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B454FD">
              <w:rPr>
                <w:rStyle w:val="2Calibri"/>
                <w:rFonts w:ascii="Liberation Serif" w:hAnsi="Liberation Serif" w:cs="Liberation Serif"/>
                <w:sz w:val="22"/>
                <w:szCs w:val="22"/>
                <w:lang w:val="en-US" w:eastAsia="en-US" w:bidi="en-US"/>
              </w:rPr>
              <w:t>Windows Prof 7 Academic Open License</w:t>
            </w:r>
            <w:r w:rsidRPr="00B454F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64407027,47105956</w:t>
            </w:r>
          </w:p>
        </w:tc>
      </w:tr>
    </w:tbl>
    <w:p w:rsidR="002A7E3B" w:rsidRPr="00CC1295" w:rsidRDefault="001E6966" w:rsidP="001E6966">
      <w:pPr>
        <w:pStyle w:val="a5"/>
        <w:tabs>
          <w:tab w:val="left" w:pos="0"/>
          <w:tab w:val="right" w:leader="underscore" w:pos="9639"/>
        </w:tabs>
        <w:spacing w:before="120"/>
        <w:ind w:firstLine="0"/>
        <w:rPr>
          <w:rFonts w:ascii="Liberation Serif" w:hAnsi="Liberation Serif" w:cs="Liberation Serif"/>
          <w:iCs/>
        </w:rPr>
      </w:pPr>
      <w:r w:rsidRPr="00CC1295">
        <w:rPr>
          <w:rFonts w:ascii="Liberation Serif" w:hAnsi="Liberation Serif" w:cs="Liberation Serif"/>
          <w:iCs/>
        </w:rPr>
        <w:t>*Специальные помещения –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2A7E3B" w:rsidRPr="00CC1295" w:rsidRDefault="002A7E3B" w:rsidP="00355001">
      <w:pPr>
        <w:rPr>
          <w:rFonts w:ascii="Liberation Serif" w:hAnsi="Liberation Serif" w:cs="Liberation Serif"/>
        </w:rPr>
      </w:pPr>
    </w:p>
    <w:p w:rsidR="002A7E3B" w:rsidRPr="00CC1295" w:rsidRDefault="002A7E3B" w:rsidP="00355001">
      <w:pPr>
        <w:rPr>
          <w:rFonts w:ascii="Liberation Serif" w:hAnsi="Liberation Serif" w:cs="Liberation Serif"/>
        </w:rPr>
        <w:sectPr w:rsidR="002A7E3B" w:rsidRPr="00CC1295" w:rsidSect="005A57F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B454FD" w:rsidRPr="009438E8" w:rsidRDefault="00B454FD" w:rsidP="00B454FD">
      <w:pPr>
        <w:widowControl w:val="0"/>
        <w:autoSpaceDE w:val="0"/>
        <w:ind w:firstLine="567"/>
        <w:jc w:val="both"/>
        <w:rPr>
          <w:rFonts w:eastAsia="Calibri"/>
          <w:b/>
          <w:bCs/>
          <w:color w:val="000000"/>
          <w:lang w:val="x-none" w:eastAsia="ar-SA"/>
        </w:rPr>
      </w:pPr>
      <w:r w:rsidRPr="009438E8">
        <w:rPr>
          <w:rFonts w:ascii="Liberation Serif" w:eastAsia="Calibri" w:hAnsi="Liberation Serif" w:cs="Liberation Serif"/>
          <w:lang w:val="x-none" w:eastAsia="x-none"/>
        </w:rPr>
        <w:lastRenderedPageBreak/>
        <w:t>Рабочая программа дисциплины составлена в соответстви</w:t>
      </w:r>
      <w:r>
        <w:rPr>
          <w:rFonts w:ascii="Liberation Serif" w:eastAsia="Calibri" w:hAnsi="Liberation Serif" w:cs="Liberation Serif"/>
          <w:lang w:val="x-none" w:eastAsia="x-none"/>
        </w:rPr>
        <w:t xml:space="preserve">и с требованиями ФГОС ВО по </w:t>
      </w:r>
      <w:r w:rsidRPr="009438E8">
        <w:rPr>
          <w:rFonts w:ascii="Liberation Serif" w:eastAsia="Calibri" w:hAnsi="Liberation Serif" w:cs="Liberation Serif"/>
          <w:lang w:val="x-none" w:eastAsia="x-none"/>
        </w:rPr>
        <w:t xml:space="preserve">специальности </w:t>
      </w:r>
      <w:r w:rsidRPr="009438E8">
        <w:rPr>
          <w:rFonts w:eastAsia="Calibri"/>
          <w:color w:val="000000"/>
          <w:lang w:val="x-none" w:eastAsia="ar-SA"/>
        </w:rPr>
        <w:t>36.05.01 Ветеринария, направленность (профиль)  «Болезни мелких домашних и экзотических жи</w:t>
      </w:r>
      <w:r>
        <w:rPr>
          <w:rFonts w:eastAsia="Calibri"/>
          <w:color w:val="000000"/>
          <w:lang w:val="x-none" w:eastAsia="ar-SA"/>
        </w:rPr>
        <w:t>вотных»,</w:t>
      </w:r>
      <w:r>
        <w:rPr>
          <w:rFonts w:eastAsia="Calibri"/>
          <w:color w:val="000000"/>
          <w:lang w:eastAsia="ar-SA"/>
        </w:rPr>
        <w:t xml:space="preserve"> </w:t>
      </w:r>
      <w:r w:rsidRPr="009438E8">
        <w:rPr>
          <w:rFonts w:eastAsia="Calibri"/>
          <w:color w:val="000000"/>
          <w:lang w:val="x-none" w:eastAsia="ar-SA"/>
        </w:rPr>
        <w:t xml:space="preserve">«Ветеринарная фармация», «Качество и безопасность продовольственного сырья и пищевых продуктов» </w:t>
      </w:r>
    </w:p>
    <w:p w:rsidR="00684DA1" w:rsidRPr="00CC1295" w:rsidRDefault="00684DA1" w:rsidP="00684DA1">
      <w:pPr>
        <w:spacing w:before="360" w:after="120"/>
        <w:rPr>
          <w:rFonts w:ascii="Liberation Serif" w:hAnsi="Liberation Serif" w:cs="Liberation Serif"/>
          <w:lang w:eastAsia="ar-SA"/>
        </w:rPr>
      </w:pPr>
      <w:r w:rsidRPr="00CC1295">
        <w:rPr>
          <w:rFonts w:ascii="Liberation Serif" w:hAnsi="Liberation Serif" w:cs="Liberation Serif"/>
          <w:lang w:eastAsia="ar-SA"/>
        </w:rPr>
        <w:t>Составитель (и):</w:t>
      </w:r>
    </w:p>
    <w:p w:rsidR="00684DA1" w:rsidRPr="00CC1295" w:rsidRDefault="00684DA1" w:rsidP="00684DA1">
      <w:pPr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  <w:lang w:eastAsia="ar-SA"/>
        </w:rPr>
        <w:t xml:space="preserve">Доцент кафедры </w:t>
      </w:r>
      <w:r w:rsidRPr="00CC1295">
        <w:rPr>
          <w:rFonts w:ascii="Liberation Serif" w:hAnsi="Liberation Serif" w:cs="Liberation Serif"/>
        </w:rPr>
        <w:t xml:space="preserve">экономики, </w:t>
      </w:r>
    </w:p>
    <w:p w:rsidR="00684DA1" w:rsidRPr="00CC1295" w:rsidRDefault="00684DA1" w:rsidP="00684DA1">
      <w:pPr>
        <w:rPr>
          <w:rFonts w:ascii="Liberation Serif" w:hAnsi="Liberation Serif" w:cs="Liberation Serif"/>
          <w:lang w:eastAsia="ar-SA"/>
        </w:rPr>
      </w:pPr>
      <w:r w:rsidRPr="00CC1295">
        <w:rPr>
          <w:rFonts w:ascii="Liberation Serif" w:hAnsi="Liberation Serif" w:cs="Liberation Serif"/>
        </w:rPr>
        <w:t>организации производства и бизнеса</w:t>
      </w:r>
      <w:r w:rsidR="005035D4" w:rsidRPr="00CC1295">
        <w:rPr>
          <w:rFonts w:ascii="Liberation Serif" w:hAnsi="Liberation Serif" w:cs="Liberation Serif"/>
        </w:rPr>
        <w:t xml:space="preserve"> </w:t>
      </w:r>
      <w:r w:rsidR="00B454FD">
        <w:rPr>
          <w:rFonts w:ascii="Liberation Serif" w:hAnsi="Liberation Serif" w:cs="Liberation Serif"/>
        </w:rPr>
        <w:tab/>
      </w:r>
      <w:r w:rsidR="00B454FD">
        <w:rPr>
          <w:rFonts w:ascii="Liberation Serif" w:hAnsi="Liberation Serif" w:cs="Liberation Serif"/>
        </w:rPr>
        <w:tab/>
      </w:r>
      <w:r w:rsidR="00B454FD">
        <w:rPr>
          <w:rFonts w:ascii="Liberation Serif" w:hAnsi="Liberation Serif" w:cs="Liberation Serif"/>
        </w:rPr>
        <w:tab/>
      </w:r>
      <w:r w:rsidR="00B454FD">
        <w:rPr>
          <w:rFonts w:ascii="Liberation Serif" w:hAnsi="Liberation Serif" w:cs="Liberation Serif"/>
        </w:rPr>
        <w:tab/>
      </w:r>
      <w:r w:rsidR="00B454FD">
        <w:rPr>
          <w:rFonts w:ascii="Liberation Serif" w:hAnsi="Liberation Serif" w:cs="Liberation Serif"/>
        </w:rPr>
        <w:tab/>
      </w:r>
      <w:r w:rsidR="00B454FD">
        <w:rPr>
          <w:rFonts w:ascii="Liberation Serif" w:hAnsi="Liberation Serif" w:cs="Liberation Serif"/>
        </w:rPr>
        <w:tab/>
      </w:r>
      <w:r w:rsidR="005035D4" w:rsidRPr="00CC1295">
        <w:rPr>
          <w:rFonts w:ascii="Liberation Serif" w:hAnsi="Liberation Serif" w:cs="Liberation Serif"/>
        </w:rPr>
        <w:t>Г.В. Фадеева</w:t>
      </w:r>
    </w:p>
    <w:p w:rsidR="00684DA1" w:rsidRPr="00CC1295" w:rsidRDefault="00684DA1" w:rsidP="00684DA1">
      <w:pPr>
        <w:rPr>
          <w:rFonts w:ascii="Liberation Serif" w:hAnsi="Liberation Serif" w:cs="Liberation Serif"/>
          <w:lang w:eastAsia="ar-SA"/>
        </w:rPr>
      </w:pPr>
    </w:p>
    <w:p w:rsidR="00684DA1" w:rsidRPr="00CC1295" w:rsidRDefault="00684DA1" w:rsidP="00684DA1">
      <w:pPr>
        <w:rPr>
          <w:rFonts w:ascii="Liberation Serif" w:hAnsi="Liberation Serif" w:cs="Liberation Serif"/>
        </w:rPr>
      </w:pPr>
      <w:r w:rsidRPr="00CC1295">
        <w:rPr>
          <w:rFonts w:ascii="Liberation Serif" w:hAnsi="Liberation Serif" w:cs="Liberation Serif"/>
          <w:lang w:eastAsia="ar-SA"/>
        </w:rPr>
        <w:t xml:space="preserve">Заведующий кафедрой </w:t>
      </w:r>
      <w:r w:rsidRPr="00CC1295">
        <w:rPr>
          <w:rFonts w:ascii="Liberation Serif" w:hAnsi="Liberation Serif" w:cs="Liberation Serif"/>
        </w:rPr>
        <w:t xml:space="preserve">экономики, </w:t>
      </w:r>
    </w:p>
    <w:p w:rsidR="00684DA1" w:rsidRPr="00CC1295" w:rsidRDefault="00684DA1" w:rsidP="00684DA1">
      <w:pPr>
        <w:rPr>
          <w:rFonts w:ascii="Liberation Serif" w:hAnsi="Liberation Serif" w:cs="Liberation Serif"/>
          <w:lang w:eastAsia="ar-SA"/>
        </w:rPr>
      </w:pPr>
      <w:r w:rsidRPr="00CC1295">
        <w:rPr>
          <w:rFonts w:ascii="Liberation Serif" w:hAnsi="Liberation Serif" w:cs="Liberation Serif"/>
        </w:rPr>
        <w:t>организации производства и бизнеса</w:t>
      </w:r>
      <w:r w:rsidR="005035D4" w:rsidRPr="00CC1295">
        <w:rPr>
          <w:rFonts w:ascii="Liberation Serif" w:hAnsi="Liberation Serif" w:cs="Liberation Serif"/>
        </w:rPr>
        <w:t xml:space="preserve"> </w:t>
      </w:r>
      <w:r w:rsidR="00B454FD">
        <w:rPr>
          <w:rFonts w:ascii="Liberation Serif" w:hAnsi="Liberation Serif" w:cs="Liberation Serif"/>
        </w:rPr>
        <w:tab/>
      </w:r>
      <w:r w:rsidR="00B454FD">
        <w:rPr>
          <w:rFonts w:ascii="Liberation Serif" w:hAnsi="Liberation Serif" w:cs="Liberation Serif"/>
        </w:rPr>
        <w:tab/>
      </w:r>
      <w:r w:rsidR="00B454FD">
        <w:rPr>
          <w:rFonts w:ascii="Liberation Serif" w:hAnsi="Liberation Serif" w:cs="Liberation Serif"/>
        </w:rPr>
        <w:tab/>
      </w:r>
      <w:r w:rsidR="00B454FD">
        <w:rPr>
          <w:rFonts w:ascii="Liberation Serif" w:hAnsi="Liberation Serif" w:cs="Liberation Serif"/>
        </w:rPr>
        <w:tab/>
      </w:r>
      <w:r w:rsidR="00B454FD">
        <w:rPr>
          <w:rFonts w:ascii="Liberation Serif" w:hAnsi="Liberation Serif" w:cs="Liberation Serif"/>
        </w:rPr>
        <w:tab/>
      </w:r>
      <w:r w:rsidR="00B454FD">
        <w:rPr>
          <w:rFonts w:ascii="Liberation Serif" w:hAnsi="Liberation Serif" w:cs="Liberation Serif"/>
        </w:rPr>
        <w:tab/>
      </w:r>
      <w:r w:rsidR="005035D4" w:rsidRPr="00CC1295">
        <w:rPr>
          <w:rFonts w:ascii="Liberation Serif" w:hAnsi="Liberation Serif" w:cs="Liberation Serif"/>
        </w:rPr>
        <w:t>Н.Л. Королева</w:t>
      </w:r>
    </w:p>
    <w:p w:rsidR="002A7E3B" w:rsidRPr="00CC1295" w:rsidRDefault="002A7E3B" w:rsidP="00684DA1">
      <w:pPr>
        <w:rPr>
          <w:rFonts w:ascii="Liberation Serif" w:hAnsi="Liberation Serif" w:cs="Liberation Serif"/>
        </w:rPr>
      </w:pPr>
    </w:p>
    <w:sectPr w:rsidR="002A7E3B" w:rsidRPr="00CC1295" w:rsidSect="0024762B">
      <w:footnotePr>
        <w:pos w:val="beneathText"/>
      </w:footnotePr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A3" w:rsidRDefault="00B92DA3" w:rsidP="00FC41C4">
      <w:r>
        <w:separator/>
      </w:r>
    </w:p>
  </w:endnote>
  <w:endnote w:type="continuationSeparator" w:id="0">
    <w:p w:rsidR="00B92DA3" w:rsidRDefault="00B92DA3" w:rsidP="00FC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0C" w:rsidRDefault="00C1010C" w:rsidP="003C3BA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04AB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A3" w:rsidRDefault="00B92DA3" w:rsidP="00FC41C4">
      <w:r>
        <w:separator/>
      </w:r>
    </w:p>
  </w:footnote>
  <w:footnote w:type="continuationSeparator" w:id="0">
    <w:p w:rsidR="00B92DA3" w:rsidRDefault="00B92DA3" w:rsidP="00FC4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0273"/>
    <w:multiLevelType w:val="hybridMultilevel"/>
    <w:tmpl w:val="43CA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084F"/>
    <w:multiLevelType w:val="hybridMultilevel"/>
    <w:tmpl w:val="2F96ECB6"/>
    <w:lvl w:ilvl="0" w:tplc="7CAAFF7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528C"/>
    <w:multiLevelType w:val="hybridMultilevel"/>
    <w:tmpl w:val="2176FC56"/>
    <w:lvl w:ilvl="0" w:tplc="7CAAF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5278"/>
    <w:multiLevelType w:val="hybridMultilevel"/>
    <w:tmpl w:val="F8E63978"/>
    <w:lvl w:ilvl="0" w:tplc="E6CE2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146A8"/>
    <w:multiLevelType w:val="hybridMultilevel"/>
    <w:tmpl w:val="FAEE35EE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62089"/>
    <w:multiLevelType w:val="hybridMultilevel"/>
    <w:tmpl w:val="C25E2CB2"/>
    <w:lvl w:ilvl="0" w:tplc="FB06E2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5A3926"/>
    <w:multiLevelType w:val="hybridMultilevel"/>
    <w:tmpl w:val="11625D0C"/>
    <w:lvl w:ilvl="0" w:tplc="0D468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07E63"/>
    <w:multiLevelType w:val="hybridMultilevel"/>
    <w:tmpl w:val="001EFF74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4802"/>
    <w:multiLevelType w:val="hybridMultilevel"/>
    <w:tmpl w:val="91586E86"/>
    <w:lvl w:ilvl="0" w:tplc="FB06E2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A911E3"/>
    <w:multiLevelType w:val="hybridMultilevel"/>
    <w:tmpl w:val="E408B588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E7963"/>
    <w:multiLevelType w:val="hybridMultilevel"/>
    <w:tmpl w:val="5CE42106"/>
    <w:lvl w:ilvl="0" w:tplc="FB06E2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975613"/>
    <w:multiLevelType w:val="hybridMultilevel"/>
    <w:tmpl w:val="BA3C19A8"/>
    <w:lvl w:ilvl="0" w:tplc="7B5E2DD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4CF10A2D"/>
    <w:multiLevelType w:val="hybridMultilevel"/>
    <w:tmpl w:val="0302BB60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269F2"/>
    <w:multiLevelType w:val="hybridMultilevel"/>
    <w:tmpl w:val="6950C03A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E5DC9"/>
    <w:multiLevelType w:val="hybridMultilevel"/>
    <w:tmpl w:val="5824D124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76CDA"/>
    <w:multiLevelType w:val="hybridMultilevel"/>
    <w:tmpl w:val="503EB8CE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05578"/>
    <w:multiLevelType w:val="hybridMultilevel"/>
    <w:tmpl w:val="5CB633BE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5798C"/>
    <w:multiLevelType w:val="hybridMultilevel"/>
    <w:tmpl w:val="9474CB58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80AB1"/>
    <w:multiLevelType w:val="hybridMultilevel"/>
    <w:tmpl w:val="9DE27EB0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650F9"/>
    <w:multiLevelType w:val="hybridMultilevel"/>
    <w:tmpl w:val="2F96ECB6"/>
    <w:lvl w:ilvl="0" w:tplc="7CAAFF7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0188C"/>
    <w:multiLevelType w:val="hybridMultilevel"/>
    <w:tmpl w:val="B3EAC982"/>
    <w:lvl w:ilvl="0" w:tplc="B652165E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D2C10CD"/>
    <w:multiLevelType w:val="hybridMultilevel"/>
    <w:tmpl w:val="5D920B12"/>
    <w:lvl w:ilvl="0" w:tplc="B652165E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6A5EBD"/>
    <w:multiLevelType w:val="hybridMultilevel"/>
    <w:tmpl w:val="9B38534E"/>
    <w:lvl w:ilvl="0" w:tplc="E6CE2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8255F7"/>
    <w:multiLevelType w:val="hybridMultilevel"/>
    <w:tmpl w:val="4280BE1A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9"/>
  </w:num>
  <w:num w:numId="5">
    <w:abstractNumId w:val="15"/>
  </w:num>
  <w:num w:numId="6">
    <w:abstractNumId w:val="13"/>
  </w:num>
  <w:num w:numId="7">
    <w:abstractNumId w:val="18"/>
  </w:num>
  <w:num w:numId="8">
    <w:abstractNumId w:val="7"/>
  </w:num>
  <w:num w:numId="9">
    <w:abstractNumId w:val="14"/>
  </w:num>
  <w:num w:numId="10">
    <w:abstractNumId w:val="17"/>
  </w:num>
  <w:num w:numId="11">
    <w:abstractNumId w:val="16"/>
  </w:num>
  <w:num w:numId="12">
    <w:abstractNumId w:val="23"/>
  </w:num>
  <w:num w:numId="13">
    <w:abstractNumId w:val="11"/>
  </w:num>
  <w:num w:numId="14">
    <w:abstractNumId w:val="6"/>
  </w:num>
  <w:num w:numId="15">
    <w:abstractNumId w:val="0"/>
  </w:num>
  <w:num w:numId="16">
    <w:abstractNumId w:val="4"/>
  </w:num>
  <w:num w:numId="17">
    <w:abstractNumId w:val="12"/>
  </w:num>
  <w:num w:numId="18">
    <w:abstractNumId w:val="19"/>
  </w:num>
  <w:num w:numId="19">
    <w:abstractNumId w:val="1"/>
  </w:num>
  <w:num w:numId="20">
    <w:abstractNumId w:val="21"/>
  </w:num>
  <w:num w:numId="21">
    <w:abstractNumId w:val="5"/>
  </w:num>
  <w:num w:numId="22">
    <w:abstractNumId w:val="8"/>
  </w:num>
  <w:num w:numId="23">
    <w:abstractNumId w:val="10"/>
  </w:num>
  <w:num w:numId="24">
    <w:abstractNumId w:val="20"/>
  </w:num>
  <w:num w:numId="2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001"/>
    <w:rsid w:val="00005880"/>
    <w:rsid w:val="000122D5"/>
    <w:rsid w:val="00025192"/>
    <w:rsid w:val="0003266D"/>
    <w:rsid w:val="00033992"/>
    <w:rsid w:val="00051034"/>
    <w:rsid w:val="00061A50"/>
    <w:rsid w:val="000656A4"/>
    <w:rsid w:val="00070CEA"/>
    <w:rsid w:val="0007642B"/>
    <w:rsid w:val="00077C81"/>
    <w:rsid w:val="00080BA1"/>
    <w:rsid w:val="000836F4"/>
    <w:rsid w:val="0009397A"/>
    <w:rsid w:val="00097236"/>
    <w:rsid w:val="000B1430"/>
    <w:rsid w:val="000B4684"/>
    <w:rsid w:val="000C0FF7"/>
    <w:rsid w:val="000D0DA8"/>
    <w:rsid w:val="000D6708"/>
    <w:rsid w:val="000D6E1D"/>
    <w:rsid w:val="000E351C"/>
    <w:rsid w:val="000E6B6B"/>
    <w:rsid w:val="000F0CB1"/>
    <w:rsid w:val="000F1771"/>
    <w:rsid w:val="000F23AA"/>
    <w:rsid w:val="000F4314"/>
    <w:rsid w:val="000F4B89"/>
    <w:rsid w:val="001051DA"/>
    <w:rsid w:val="00105E30"/>
    <w:rsid w:val="00110743"/>
    <w:rsid w:val="00122B1F"/>
    <w:rsid w:val="00123610"/>
    <w:rsid w:val="00137D33"/>
    <w:rsid w:val="00140A7C"/>
    <w:rsid w:val="00142503"/>
    <w:rsid w:val="00154975"/>
    <w:rsid w:val="00157F4F"/>
    <w:rsid w:val="00163B2E"/>
    <w:rsid w:val="001655F3"/>
    <w:rsid w:val="00184D69"/>
    <w:rsid w:val="001855DE"/>
    <w:rsid w:val="001903C4"/>
    <w:rsid w:val="00190D94"/>
    <w:rsid w:val="00192959"/>
    <w:rsid w:val="001A50DA"/>
    <w:rsid w:val="001B28F0"/>
    <w:rsid w:val="001B37CD"/>
    <w:rsid w:val="001B6F2B"/>
    <w:rsid w:val="001B7182"/>
    <w:rsid w:val="001D009E"/>
    <w:rsid w:val="001D1F78"/>
    <w:rsid w:val="001E264B"/>
    <w:rsid w:val="001E3016"/>
    <w:rsid w:val="001E6966"/>
    <w:rsid w:val="001E72EF"/>
    <w:rsid w:val="00206B19"/>
    <w:rsid w:val="00211E85"/>
    <w:rsid w:val="00213077"/>
    <w:rsid w:val="002217C4"/>
    <w:rsid w:val="00221C4F"/>
    <w:rsid w:val="00225295"/>
    <w:rsid w:val="002414CF"/>
    <w:rsid w:val="00246359"/>
    <w:rsid w:val="002466F9"/>
    <w:rsid w:val="0024762B"/>
    <w:rsid w:val="00257206"/>
    <w:rsid w:val="002604AB"/>
    <w:rsid w:val="0027021E"/>
    <w:rsid w:val="002729A5"/>
    <w:rsid w:val="002737BE"/>
    <w:rsid w:val="0028312C"/>
    <w:rsid w:val="00283EC1"/>
    <w:rsid w:val="002970B2"/>
    <w:rsid w:val="002A2288"/>
    <w:rsid w:val="002A27CA"/>
    <w:rsid w:val="002A2B14"/>
    <w:rsid w:val="002A2CF0"/>
    <w:rsid w:val="002A772C"/>
    <w:rsid w:val="002A7922"/>
    <w:rsid w:val="002A7E3B"/>
    <w:rsid w:val="002D089E"/>
    <w:rsid w:val="00300986"/>
    <w:rsid w:val="003044A6"/>
    <w:rsid w:val="003057BD"/>
    <w:rsid w:val="00306AD8"/>
    <w:rsid w:val="003144C5"/>
    <w:rsid w:val="00316ED4"/>
    <w:rsid w:val="003273AA"/>
    <w:rsid w:val="00330476"/>
    <w:rsid w:val="003318CE"/>
    <w:rsid w:val="00331ACC"/>
    <w:rsid w:val="00336D44"/>
    <w:rsid w:val="003417F6"/>
    <w:rsid w:val="00343CB1"/>
    <w:rsid w:val="00345564"/>
    <w:rsid w:val="0035136F"/>
    <w:rsid w:val="003526EC"/>
    <w:rsid w:val="00355001"/>
    <w:rsid w:val="00357A15"/>
    <w:rsid w:val="00363366"/>
    <w:rsid w:val="00374B51"/>
    <w:rsid w:val="003A1978"/>
    <w:rsid w:val="003B64DC"/>
    <w:rsid w:val="003B78CF"/>
    <w:rsid w:val="003C3BAF"/>
    <w:rsid w:val="003D081E"/>
    <w:rsid w:val="003E73DC"/>
    <w:rsid w:val="004003B9"/>
    <w:rsid w:val="004010FF"/>
    <w:rsid w:val="004021DB"/>
    <w:rsid w:val="004024D1"/>
    <w:rsid w:val="004035EC"/>
    <w:rsid w:val="00404894"/>
    <w:rsid w:val="004114D7"/>
    <w:rsid w:val="00414A5B"/>
    <w:rsid w:val="0041595F"/>
    <w:rsid w:val="00425587"/>
    <w:rsid w:val="004371E8"/>
    <w:rsid w:val="004415CA"/>
    <w:rsid w:val="00457F4C"/>
    <w:rsid w:val="00460900"/>
    <w:rsid w:val="00464A94"/>
    <w:rsid w:val="0046630E"/>
    <w:rsid w:val="0046633D"/>
    <w:rsid w:val="00470B7F"/>
    <w:rsid w:val="00470C64"/>
    <w:rsid w:val="00475238"/>
    <w:rsid w:val="004808A7"/>
    <w:rsid w:val="00483372"/>
    <w:rsid w:val="004844A8"/>
    <w:rsid w:val="00495542"/>
    <w:rsid w:val="004A023B"/>
    <w:rsid w:val="004A0D86"/>
    <w:rsid w:val="004A2540"/>
    <w:rsid w:val="004B7327"/>
    <w:rsid w:val="004C0450"/>
    <w:rsid w:val="004D1829"/>
    <w:rsid w:val="004D262E"/>
    <w:rsid w:val="004D2E3F"/>
    <w:rsid w:val="004E4858"/>
    <w:rsid w:val="004E5A25"/>
    <w:rsid w:val="004F177B"/>
    <w:rsid w:val="004F60FF"/>
    <w:rsid w:val="004F6F22"/>
    <w:rsid w:val="004F74E3"/>
    <w:rsid w:val="005035D4"/>
    <w:rsid w:val="0051069D"/>
    <w:rsid w:val="005228A8"/>
    <w:rsid w:val="00526447"/>
    <w:rsid w:val="00532BDC"/>
    <w:rsid w:val="00540996"/>
    <w:rsid w:val="00546EF4"/>
    <w:rsid w:val="0054793E"/>
    <w:rsid w:val="0055764D"/>
    <w:rsid w:val="005576C8"/>
    <w:rsid w:val="00563077"/>
    <w:rsid w:val="005647B1"/>
    <w:rsid w:val="00574481"/>
    <w:rsid w:val="00577660"/>
    <w:rsid w:val="005811A5"/>
    <w:rsid w:val="00583407"/>
    <w:rsid w:val="00584A6C"/>
    <w:rsid w:val="00592353"/>
    <w:rsid w:val="00595DB5"/>
    <w:rsid w:val="005967E3"/>
    <w:rsid w:val="005A4468"/>
    <w:rsid w:val="005A57F3"/>
    <w:rsid w:val="005B73BB"/>
    <w:rsid w:val="005C0414"/>
    <w:rsid w:val="005C307E"/>
    <w:rsid w:val="005C363C"/>
    <w:rsid w:val="005C411F"/>
    <w:rsid w:val="005C634F"/>
    <w:rsid w:val="005C71F8"/>
    <w:rsid w:val="005D0093"/>
    <w:rsid w:val="005D31FD"/>
    <w:rsid w:val="005D5279"/>
    <w:rsid w:val="005E5DA9"/>
    <w:rsid w:val="005E793B"/>
    <w:rsid w:val="005F2896"/>
    <w:rsid w:val="005F77E5"/>
    <w:rsid w:val="0060114E"/>
    <w:rsid w:val="0062126B"/>
    <w:rsid w:val="00623DDE"/>
    <w:rsid w:val="006326E0"/>
    <w:rsid w:val="0063573A"/>
    <w:rsid w:val="0063585F"/>
    <w:rsid w:val="00640E1A"/>
    <w:rsid w:val="0066262E"/>
    <w:rsid w:val="00681149"/>
    <w:rsid w:val="00681257"/>
    <w:rsid w:val="0068241D"/>
    <w:rsid w:val="00682D3E"/>
    <w:rsid w:val="00684DA1"/>
    <w:rsid w:val="00687C89"/>
    <w:rsid w:val="00691F2B"/>
    <w:rsid w:val="006A034A"/>
    <w:rsid w:val="006A0AF6"/>
    <w:rsid w:val="006B4326"/>
    <w:rsid w:val="006C09C3"/>
    <w:rsid w:val="006C0AF7"/>
    <w:rsid w:val="006C0CAD"/>
    <w:rsid w:val="006C1ACE"/>
    <w:rsid w:val="006D37E1"/>
    <w:rsid w:val="006E7F68"/>
    <w:rsid w:val="006F0F5C"/>
    <w:rsid w:val="00702258"/>
    <w:rsid w:val="0070260E"/>
    <w:rsid w:val="007026E1"/>
    <w:rsid w:val="0071142B"/>
    <w:rsid w:val="007117E3"/>
    <w:rsid w:val="0071371F"/>
    <w:rsid w:val="0071378E"/>
    <w:rsid w:val="00715F93"/>
    <w:rsid w:val="00723869"/>
    <w:rsid w:val="00725169"/>
    <w:rsid w:val="0073147B"/>
    <w:rsid w:val="00734FEE"/>
    <w:rsid w:val="00754003"/>
    <w:rsid w:val="00766980"/>
    <w:rsid w:val="00767A23"/>
    <w:rsid w:val="00773EDE"/>
    <w:rsid w:val="007753C9"/>
    <w:rsid w:val="00793822"/>
    <w:rsid w:val="007A0652"/>
    <w:rsid w:val="007B491E"/>
    <w:rsid w:val="007B5D8D"/>
    <w:rsid w:val="007E1FAC"/>
    <w:rsid w:val="007E5767"/>
    <w:rsid w:val="007F45AA"/>
    <w:rsid w:val="0080190D"/>
    <w:rsid w:val="00802CFF"/>
    <w:rsid w:val="008120F9"/>
    <w:rsid w:val="0082141B"/>
    <w:rsid w:val="008242DB"/>
    <w:rsid w:val="00826981"/>
    <w:rsid w:val="008415ED"/>
    <w:rsid w:val="00847A6F"/>
    <w:rsid w:val="00850A94"/>
    <w:rsid w:val="00855424"/>
    <w:rsid w:val="00857687"/>
    <w:rsid w:val="00857FAE"/>
    <w:rsid w:val="008663A3"/>
    <w:rsid w:val="00882089"/>
    <w:rsid w:val="0089059B"/>
    <w:rsid w:val="008A3183"/>
    <w:rsid w:val="008A611D"/>
    <w:rsid w:val="008A7F3E"/>
    <w:rsid w:val="008B06AC"/>
    <w:rsid w:val="008B1F94"/>
    <w:rsid w:val="008B2480"/>
    <w:rsid w:val="008B73B9"/>
    <w:rsid w:val="008C2933"/>
    <w:rsid w:val="008D25AA"/>
    <w:rsid w:val="008D343A"/>
    <w:rsid w:val="008D7714"/>
    <w:rsid w:val="008E1516"/>
    <w:rsid w:val="008E23CB"/>
    <w:rsid w:val="008E75AE"/>
    <w:rsid w:val="008F7982"/>
    <w:rsid w:val="00905752"/>
    <w:rsid w:val="009157D9"/>
    <w:rsid w:val="00922B57"/>
    <w:rsid w:val="009334F9"/>
    <w:rsid w:val="0093465F"/>
    <w:rsid w:val="00936B16"/>
    <w:rsid w:val="00936BED"/>
    <w:rsid w:val="009378A8"/>
    <w:rsid w:val="009407F6"/>
    <w:rsid w:val="00943964"/>
    <w:rsid w:val="00947896"/>
    <w:rsid w:val="00956C7B"/>
    <w:rsid w:val="00957813"/>
    <w:rsid w:val="0096144F"/>
    <w:rsid w:val="00961618"/>
    <w:rsid w:val="00973F99"/>
    <w:rsid w:val="00974AA5"/>
    <w:rsid w:val="00985D0B"/>
    <w:rsid w:val="0099286F"/>
    <w:rsid w:val="009936FA"/>
    <w:rsid w:val="009A72F7"/>
    <w:rsid w:val="009B6141"/>
    <w:rsid w:val="009C1202"/>
    <w:rsid w:val="009C3739"/>
    <w:rsid w:val="009C64A1"/>
    <w:rsid w:val="009D2098"/>
    <w:rsid w:val="009D4927"/>
    <w:rsid w:val="009D4C0C"/>
    <w:rsid w:val="009D5D01"/>
    <w:rsid w:val="009D6B88"/>
    <w:rsid w:val="009E1AAE"/>
    <w:rsid w:val="009E2E6E"/>
    <w:rsid w:val="009E5764"/>
    <w:rsid w:val="009F0A93"/>
    <w:rsid w:val="009F44A6"/>
    <w:rsid w:val="00A01CCA"/>
    <w:rsid w:val="00A03B9E"/>
    <w:rsid w:val="00A16A0F"/>
    <w:rsid w:val="00A20A96"/>
    <w:rsid w:val="00A27E4F"/>
    <w:rsid w:val="00A43360"/>
    <w:rsid w:val="00A50614"/>
    <w:rsid w:val="00A50A62"/>
    <w:rsid w:val="00A53DA7"/>
    <w:rsid w:val="00A53EB4"/>
    <w:rsid w:val="00A551EB"/>
    <w:rsid w:val="00A60B96"/>
    <w:rsid w:val="00A61937"/>
    <w:rsid w:val="00A67C0E"/>
    <w:rsid w:val="00A762A0"/>
    <w:rsid w:val="00A90922"/>
    <w:rsid w:val="00A9670E"/>
    <w:rsid w:val="00AA0113"/>
    <w:rsid w:val="00AA62AE"/>
    <w:rsid w:val="00AA69D1"/>
    <w:rsid w:val="00AC12D7"/>
    <w:rsid w:val="00AC1552"/>
    <w:rsid w:val="00AC17AD"/>
    <w:rsid w:val="00AC2097"/>
    <w:rsid w:val="00AE3F28"/>
    <w:rsid w:val="00AE7916"/>
    <w:rsid w:val="00AF6A26"/>
    <w:rsid w:val="00B067CA"/>
    <w:rsid w:val="00B079ED"/>
    <w:rsid w:val="00B111B3"/>
    <w:rsid w:val="00B124FC"/>
    <w:rsid w:val="00B26C9D"/>
    <w:rsid w:val="00B27346"/>
    <w:rsid w:val="00B33C20"/>
    <w:rsid w:val="00B4121F"/>
    <w:rsid w:val="00B42FC5"/>
    <w:rsid w:val="00B454FD"/>
    <w:rsid w:val="00B478CC"/>
    <w:rsid w:val="00B47A51"/>
    <w:rsid w:val="00B6652B"/>
    <w:rsid w:val="00B67081"/>
    <w:rsid w:val="00B8570B"/>
    <w:rsid w:val="00B9132B"/>
    <w:rsid w:val="00B92DA3"/>
    <w:rsid w:val="00B938F9"/>
    <w:rsid w:val="00BA3520"/>
    <w:rsid w:val="00BB5832"/>
    <w:rsid w:val="00BB644A"/>
    <w:rsid w:val="00BB72C5"/>
    <w:rsid w:val="00BC5A31"/>
    <w:rsid w:val="00BD007F"/>
    <w:rsid w:val="00BD0891"/>
    <w:rsid w:val="00BD2FA8"/>
    <w:rsid w:val="00BD32C4"/>
    <w:rsid w:val="00BE25EC"/>
    <w:rsid w:val="00BF0038"/>
    <w:rsid w:val="00BF00DB"/>
    <w:rsid w:val="00BF75A1"/>
    <w:rsid w:val="00BF7D93"/>
    <w:rsid w:val="00C1010C"/>
    <w:rsid w:val="00C10A42"/>
    <w:rsid w:val="00C10F8D"/>
    <w:rsid w:val="00C148D1"/>
    <w:rsid w:val="00C22A9F"/>
    <w:rsid w:val="00C2346E"/>
    <w:rsid w:val="00C2462C"/>
    <w:rsid w:val="00C27093"/>
    <w:rsid w:val="00C34BA4"/>
    <w:rsid w:val="00C37CED"/>
    <w:rsid w:val="00C408F7"/>
    <w:rsid w:val="00C647A4"/>
    <w:rsid w:val="00C64D6B"/>
    <w:rsid w:val="00C72D2B"/>
    <w:rsid w:val="00C75D74"/>
    <w:rsid w:val="00C767CE"/>
    <w:rsid w:val="00C86E80"/>
    <w:rsid w:val="00C87626"/>
    <w:rsid w:val="00CA6BA2"/>
    <w:rsid w:val="00CA6F9D"/>
    <w:rsid w:val="00CC1295"/>
    <w:rsid w:val="00CC63DC"/>
    <w:rsid w:val="00CD0EF7"/>
    <w:rsid w:val="00CE076D"/>
    <w:rsid w:val="00CE08A5"/>
    <w:rsid w:val="00CE646F"/>
    <w:rsid w:val="00CF02A1"/>
    <w:rsid w:val="00D003B9"/>
    <w:rsid w:val="00D014CB"/>
    <w:rsid w:val="00D13F9D"/>
    <w:rsid w:val="00D17738"/>
    <w:rsid w:val="00D20946"/>
    <w:rsid w:val="00D32998"/>
    <w:rsid w:val="00D44193"/>
    <w:rsid w:val="00D455D9"/>
    <w:rsid w:val="00D56EE0"/>
    <w:rsid w:val="00D67DAB"/>
    <w:rsid w:val="00D76052"/>
    <w:rsid w:val="00D83E51"/>
    <w:rsid w:val="00DA1202"/>
    <w:rsid w:val="00DA305F"/>
    <w:rsid w:val="00DB42DB"/>
    <w:rsid w:val="00DB686B"/>
    <w:rsid w:val="00DC25AC"/>
    <w:rsid w:val="00DC4962"/>
    <w:rsid w:val="00DD1248"/>
    <w:rsid w:val="00DD7A12"/>
    <w:rsid w:val="00DD7CFE"/>
    <w:rsid w:val="00DE0E79"/>
    <w:rsid w:val="00DF3998"/>
    <w:rsid w:val="00DF65E7"/>
    <w:rsid w:val="00E11E13"/>
    <w:rsid w:val="00E176E1"/>
    <w:rsid w:val="00E211D0"/>
    <w:rsid w:val="00E32743"/>
    <w:rsid w:val="00E37AF4"/>
    <w:rsid w:val="00E44CF5"/>
    <w:rsid w:val="00E5021F"/>
    <w:rsid w:val="00E5252E"/>
    <w:rsid w:val="00E600CF"/>
    <w:rsid w:val="00E623BE"/>
    <w:rsid w:val="00E739E7"/>
    <w:rsid w:val="00E807DF"/>
    <w:rsid w:val="00E866FE"/>
    <w:rsid w:val="00E95368"/>
    <w:rsid w:val="00EB52E4"/>
    <w:rsid w:val="00EC1CB2"/>
    <w:rsid w:val="00EE1684"/>
    <w:rsid w:val="00EE19BA"/>
    <w:rsid w:val="00EE2123"/>
    <w:rsid w:val="00EE7F65"/>
    <w:rsid w:val="00EF0384"/>
    <w:rsid w:val="00EF1240"/>
    <w:rsid w:val="00F1163A"/>
    <w:rsid w:val="00F1564F"/>
    <w:rsid w:val="00F20340"/>
    <w:rsid w:val="00F20753"/>
    <w:rsid w:val="00F223A0"/>
    <w:rsid w:val="00F40AB5"/>
    <w:rsid w:val="00F451AE"/>
    <w:rsid w:val="00F67130"/>
    <w:rsid w:val="00F801AA"/>
    <w:rsid w:val="00F81A61"/>
    <w:rsid w:val="00F83D97"/>
    <w:rsid w:val="00F84FC6"/>
    <w:rsid w:val="00F85DF9"/>
    <w:rsid w:val="00F861CA"/>
    <w:rsid w:val="00F95555"/>
    <w:rsid w:val="00F95CD3"/>
    <w:rsid w:val="00FA7082"/>
    <w:rsid w:val="00FA747D"/>
    <w:rsid w:val="00FB1708"/>
    <w:rsid w:val="00FC41C4"/>
    <w:rsid w:val="00FE37E6"/>
    <w:rsid w:val="00FE6BE9"/>
    <w:rsid w:val="00FE78C4"/>
    <w:rsid w:val="00FF25B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2170D0-5F32-48AA-B44F-6D3A77C1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500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0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uiPriority w:val="99"/>
    <w:rsid w:val="00355001"/>
    <w:pPr>
      <w:ind w:firstLine="709"/>
      <w:jc w:val="both"/>
    </w:pPr>
    <w:rPr>
      <w:sz w:val="28"/>
      <w:szCs w:val="28"/>
    </w:rPr>
  </w:style>
  <w:style w:type="paragraph" w:styleId="a3">
    <w:name w:val="Normal (Web)"/>
    <w:basedOn w:val="a"/>
    <w:uiPriority w:val="99"/>
    <w:rsid w:val="00355001"/>
    <w:pPr>
      <w:tabs>
        <w:tab w:val="num" w:pos="720"/>
      </w:tabs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355001"/>
    <w:pPr>
      <w:tabs>
        <w:tab w:val="num" w:pos="720"/>
      </w:tabs>
      <w:spacing w:line="312" w:lineRule="auto"/>
      <w:ind w:left="756" w:hanging="360"/>
      <w:jc w:val="both"/>
    </w:pPr>
  </w:style>
  <w:style w:type="table" w:styleId="a4">
    <w:name w:val="Table Grid"/>
    <w:basedOn w:val="a1"/>
    <w:uiPriority w:val="99"/>
    <w:rsid w:val="0035500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355001"/>
    <w:pPr>
      <w:ind w:firstLine="902"/>
      <w:jc w:val="both"/>
    </w:pPr>
    <w:rPr>
      <w:color w:val="000000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uiPriority w:val="99"/>
    <w:locked/>
    <w:rsid w:val="00355001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550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55001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uiPriority w:val="99"/>
    <w:rsid w:val="00355001"/>
  </w:style>
  <w:style w:type="character" w:styleId="a9">
    <w:name w:val="Hyperlink"/>
    <w:uiPriority w:val="99"/>
    <w:rsid w:val="00355001"/>
    <w:rPr>
      <w:color w:val="000080"/>
      <w:u w:val="single"/>
    </w:rPr>
  </w:style>
  <w:style w:type="character" w:styleId="aa">
    <w:name w:val="Strong"/>
    <w:uiPriority w:val="99"/>
    <w:qFormat/>
    <w:rsid w:val="00355001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355001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styleId="ab">
    <w:name w:val="List Paragraph"/>
    <w:basedOn w:val="a"/>
    <w:uiPriority w:val="99"/>
    <w:qFormat/>
    <w:rsid w:val="00355001"/>
    <w:pPr>
      <w:ind w:left="708"/>
    </w:pPr>
    <w:rPr>
      <w:sz w:val="28"/>
      <w:szCs w:val="28"/>
    </w:rPr>
  </w:style>
  <w:style w:type="paragraph" w:customStyle="1" w:styleId="FR2">
    <w:name w:val="FR2"/>
    <w:uiPriority w:val="99"/>
    <w:rsid w:val="00355001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rsid w:val="003550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5500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550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3550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55001"/>
    <w:pPr>
      <w:suppressLineNumbers/>
      <w:suppressAutoHyphens/>
    </w:pPr>
    <w:rPr>
      <w:lang w:eastAsia="ar-SA"/>
    </w:rPr>
  </w:style>
  <w:style w:type="paragraph" w:customStyle="1" w:styleId="12">
    <w:name w:val="Абзац списка1"/>
    <w:basedOn w:val="a"/>
    <w:uiPriority w:val="99"/>
    <w:rsid w:val="0073147B"/>
    <w:pPr>
      <w:widowControl w:val="0"/>
      <w:autoSpaceDE w:val="0"/>
      <w:autoSpaceDN w:val="0"/>
      <w:adjustRightInd w:val="0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4">
    <w:name w:val="Основной текст (4)_"/>
    <w:link w:val="40"/>
    <w:rsid w:val="00330476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0476"/>
    <w:pPr>
      <w:shd w:val="clear" w:color="auto" w:fill="FFFFFF"/>
      <w:spacing w:line="240" w:lineRule="atLeast"/>
    </w:pPr>
    <w:rPr>
      <w:rFonts w:ascii="Calibri" w:eastAsia="Calibri" w:hAnsi="Calibri"/>
      <w:sz w:val="21"/>
      <w:szCs w:val="21"/>
    </w:rPr>
  </w:style>
  <w:style w:type="table" w:customStyle="1" w:styleId="13">
    <w:name w:val="Сетка таблицы1"/>
    <w:basedOn w:val="a1"/>
    <w:next w:val="a4"/>
    <w:rsid w:val="001655F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alibri">
    <w:name w:val="Основной текст (2) + Calibri"/>
    <w:rsid w:val="008A3183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526447"/>
    <w:rPr>
      <w:rFonts w:cs="Times New Roman"/>
    </w:rPr>
  </w:style>
  <w:style w:type="paragraph" w:customStyle="1" w:styleId="14">
    <w:name w:val="1т"/>
    <w:basedOn w:val="a"/>
    <w:link w:val="15"/>
    <w:rsid w:val="007B5D8D"/>
    <w:pPr>
      <w:widowControl w:val="0"/>
      <w:autoSpaceDE w:val="0"/>
      <w:ind w:firstLine="567"/>
      <w:jc w:val="both"/>
    </w:pPr>
    <w:rPr>
      <w:rFonts w:eastAsia="Calibri"/>
      <w:sz w:val="26"/>
      <w:szCs w:val="26"/>
    </w:rPr>
  </w:style>
  <w:style w:type="character" w:customStyle="1" w:styleId="15">
    <w:name w:val="1т Знак"/>
    <w:link w:val="14"/>
    <w:rsid w:val="007B5D8D"/>
    <w:rPr>
      <w:rFonts w:ascii="Times New Roman" w:hAnsi="Times New Roman"/>
      <w:sz w:val="26"/>
      <w:szCs w:val="26"/>
    </w:rPr>
  </w:style>
  <w:style w:type="character" w:customStyle="1" w:styleId="3">
    <w:name w:val="Заголовок №3_"/>
    <w:link w:val="30"/>
    <w:rsid w:val="00CA6BA2"/>
    <w:rPr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A6BA2"/>
    <w:pPr>
      <w:shd w:val="clear" w:color="auto" w:fill="FFFFFF"/>
      <w:spacing w:before="900" w:line="312" w:lineRule="exact"/>
      <w:ind w:hanging="1680"/>
      <w:outlineLvl w:val="2"/>
    </w:pPr>
    <w:rPr>
      <w:rFonts w:ascii="Calibri" w:eastAsia="Calibri" w:hAnsi="Calibri"/>
      <w:b/>
      <w:bCs/>
      <w:sz w:val="23"/>
      <w:szCs w:val="23"/>
    </w:rPr>
  </w:style>
  <w:style w:type="character" w:customStyle="1" w:styleId="31">
    <w:name w:val="Заголовок №3 + Не полужирный1"/>
    <w:aliases w:val="Курсив3"/>
    <w:rsid w:val="00CA6BA2"/>
    <w:rPr>
      <w:rFonts w:ascii="Times New Roman" w:hAnsi="Times New Roman" w:cs="Times New Roman"/>
      <w:b w:val="0"/>
      <w:bCs w:val="0"/>
      <w:i/>
      <w:iCs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C64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Основной текст (5)_"/>
    <w:link w:val="50"/>
    <w:rsid w:val="00F85DF9"/>
    <w:rPr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5DF9"/>
    <w:pPr>
      <w:shd w:val="clear" w:color="auto" w:fill="FFFFFF"/>
      <w:spacing w:line="240" w:lineRule="atLeast"/>
    </w:pPr>
    <w:rPr>
      <w:rFonts w:ascii="Calibri" w:eastAsia="Calibri" w:hAnsi="Calibri"/>
      <w:i/>
      <w:iCs/>
      <w:sz w:val="21"/>
      <w:szCs w:val="21"/>
    </w:rPr>
  </w:style>
  <w:style w:type="character" w:customStyle="1" w:styleId="32">
    <w:name w:val="Основной текст (3)_"/>
    <w:link w:val="33"/>
    <w:rsid w:val="00F85DF9"/>
    <w:rPr>
      <w:b/>
      <w:bCs/>
      <w:sz w:val="21"/>
      <w:szCs w:val="21"/>
      <w:shd w:val="clear" w:color="auto" w:fill="FFFFFF"/>
    </w:rPr>
  </w:style>
  <w:style w:type="character" w:customStyle="1" w:styleId="110">
    <w:name w:val="Основной текст (11)_"/>
    <w:link w:val="111"/>
    <w:rsid w:val="00F85DF9"/>
    <w:rPr>
      <w:b/>
      <w:bCs/>
      <w:i/>
      <w:iCs/>
      <w:sz w:val="22"/>
      <w:szCs w:val="2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85DF9"/>
    <w:pPr>
      <w:shd w:val="clear" w:color="auto" w:fill="FFFFFF"/>
      <w:spacing w:line="245" w:lineRule="exact"/>
    </w:pPr>
    <w:rPr>
      <w:rFonts w:ascii="Calibri" w:eastAsia="Calibri" w:hAnsi="Calibri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rsid w:val="00F85DF9"/>
    <w:pPr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b.ksaa.edu.ru/marcw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E7A6-F37B-4B8F-9321-46E32255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81816</TotalTime>
  <Pages>14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23737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</dc:creator>
  <cp:keywords/>
  <dc:description/>
  <cp:lastModifiedBy>Наталья Павловна Горбунова</cp:lastModifiedBy>
  <cp:revision>213</cp:revision>
  <dcterms:created xsi:type="dcterms:W3CDTF">2017-04-20T12:51:00Z</dcterms:created>
  <dcterms:modified xsi:type="dcterms:W3CDTF">2020-03-14T07:47:00Z</dcterms:modified>
</cp:coreProperties>
</file>