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56" w:rsidRPr="00CE308B" w:rsidRDefault="00907D56" w:rsidP="00907D56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1E7C88" wp14:editId="7A9C4778">
            <wp:extent cx="5762389" cy="3860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6501" cy="38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308B">
        <w:rPr>
          <w:rFonts w:ascii="Times New Roman" w:hAnsi="Times New Roman" w:cs="Times New Roman"/>
          <w:sz w:val="28"/>
          <w:szCs w:val="28"/>
        </w:rPr>
        <w:t xml:space="preserve">Среднее количество розеток на 1 растение различных сортов земляники на питомнике ССЭ, </w:t>
      </w:r>
    </w:p>
    <w:p w:rsidR="00907D56" w:rsidRPr="00CE308B" w:rsidRDefault="00907D56" w:rsidP="00907D56">
      <w:pPr>
        <w:rPr>
          <w:rFonts w:ascii="Times New Roman" w:hAnsi="Times New Roman" w:cs="Times New Roman"/>
          <w:sz w:val="28"/>
          <w:szCs w:val="28"/>
        </w:rPr>
      </w:pPr>
    </w:p>
    <w:p w:rsidR="00907D56" w:rsidRPr="00CE308B" w:rsidRDefault="00907D56" w:rsidP="00907D56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 xml:space="preserve">Этот показатель дает лучшее представление о коэффициенте размножения. Наибольшее количество розеток у Флора (14,2), </w:t>
      </w:r>
      <w:proofErr w:type="spellStart"/>
      <w:r w:rsidRPr="00CE308B">
        <w:rPr>
          <w:rFonts w:ascii="Times New Roman" w:hAnsi="Times New Roman" w:cs="Times New Roman"/>
          <w:sz w:val="28"/>
          <w:szCs w:val="28"/>
        </w:rPr>
        <w:t>Элиани</w:t>
      </w:r>
      <w:proofErr w:type="spellEnd"/>
      <w:r w:rsidRPr="00CE308B">
        <w:rPr>
          <w:rFonts w:ascii="Times New Roman" w:hAnsi="Times New Roman" w:cs="Times New Roman"/>
          <w:sz w:val="28"/>
          <w:szCs w:val="28"/>
        </w:rPr>
        <w:t>(13,5) и Памяти Зубова (13).Самый низкий показатель у сорта Соловушка (1,3)</w:t>
      </w: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>Таблица 6 —  Характеристика производства розеток земляники садовой.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2120"/>
        <w:gridCol w:w="2607"/>
      </w:tblGrid>
      <w:tr w:rsidR="00CE308B" w:rsidRPr="00CE308B" w:rsidTr="00CE308B">
        <w:trPr>
          <w:trHeight w:val="807"/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Фестивальная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Мишутка</w:t>
            </w:r>
          </w:p>
        </w:tc>
      </w:tr>
      <w:tr w:rsidR="00CE308B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 xml:space="preserve">Выход розеток (валовой сбор), </w:t>
            </w:r>
            <w:proofErr w:type="spellStart"/>
            <w:proofErr w:type="gramStart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/га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92408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269830</w:t>
            </w:r>
          </w:p>
        </w:tc>
      </w:tr>
      <w:tr w:rsidR="00CE308B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Производственные затраты, руб.: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D4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E308B" w:rsidRDefault="002404D4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-на 1 га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E20BE2" w:rsidRDefault="002404D4" w:rsidP="00AD697B">
            <w:r w:rsidRPr="00E20BE2">
              <w:t>1161957,02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5F7127" w:rsidRDefault="002404D4" w:rsidP="00E94F12">
            <w:r w:rsidRPr="005F7127">
              <w:t>1154450,8</w:t>
            </w:r>
          </w:p>
        </w:tc>
      </w:tr>
      <w:tr w:rsidR="002404D4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E308B" w:rsidRDefault="002404D4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-на 1 розетку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AD697B">
            <w:r w:rsidRPr="00E20BE2">
              <w:t>12,6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E94F12">
            <w:r w:rsidRPr="005F7127">
              <w:t>4,3</w:t>
            </w:r>
          </w:p>
        </w:tc>
      </w:tr>
      <w:tr w:rsidR="00CE308B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 xml:space="preserve">Прямые затраты труда, </w:t>
            </w:r>
            <w:proofErr w:type="gramStart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чел-час</w:t>
            </w:r>
            <w:proofErr w:type="gramEnd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D4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E308B" w:rsidRDefault="002404D4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-на 1 га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664D67" w:rsidRDefault="002404D4" w:rsidP="00C83F2E">
            <w:r w:rsidRPr="00664D67">
              <w:t>600,8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9260D4" w:rsidRDefault="002404D4" w:rsidP="008127ED">
            <w:r w:rsidRPr="009260D4">
              <w:t>599,5</w:t>
            </w:r>
          </w:p>
        </w:tc>
      </w:tr>
      <w:tr w:rsidR="002404D4" w:rsidRPr="00CE308B" w:rsidTr="00CE308B">
        <w:trPr>
          <w:jc w:val="center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E308B" w:rsidRDefault="002404D4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-на 1 розетку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C83F2E">
            <w:r w:rsidRPr="00664D67">
              <w:t>0,01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8127ED">
            <w:r w:rsidRPr="009260D4">
              <w:t>0,002</w:t>
            </w:r>
          </w:p>
        </w:tc>
      </w:tr>
    </w:tbl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 xml:space="preserve">Мы выращиваем розетку земляники садовой на  1 га. Из полученных данных видно, что выход саженцев с 1га у сорта Фестивальная (контроль) составляет 92408 </w:t>
      </w:r>
      <w:proofErr w:type="spellStart"/>
      <w:proofErr w:type="gramStart"/>
      <w:r w:rsidRPr="00CE308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E308B">
        <w:rPr>
          <w:rFonts w:ascii="Times New Roman" w:hAnsi="Times New Roman" w:cs="Times New Roman"/>
          <w:sz w:val="28"/>
          <w:szCs w:val="28"/>
        </w:rPr>
        <w:t xml:space="preserve">/га, а у сорта Мишутка составляет 269830 </w:t>
      </w:r>
      <w:proofErr w:type="spellStart"/>
      <w:r w:rsidRPr="00CE308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E308B">
        <w:rPr>
          <w:rFonts w:ascii="Times New Roman" w:hAnsi="Times New Roman" w:cs="Times New Roman"/>
          <w:sz w:val="28"/>
          <w:szCs w:val="28"/>
        </w:rPr>
        <w:t>/га . Производственные затраты на 1 розетку у   Фестивальная (контроль) составили 1</w:t>
      </w:r>
      <w:r w:rsidR="00DD254D">
        <w:rPr>
          <w:rFonts w:ascii="Times New Roman" w:hAnsi="Times New Roman" w:cs="Times New Roman"/>
          <w:sz w:val="28"/>
          <w:szCs w:val="28"/>
        </w:rPr>
        <w:t>4,6</w:t>
      </w:r>
      <w:r w:rsidRPr="00CE308B">
        <w:rPr>
          <w:rFonts w:ascii="Times New Roman" w:hAnsi="Times New Roman" w:cs="Times New Roman"/>
          <w:sz w:val="28"/>
          <w:szCs w:val="28"/>
        </w:rPr>
        <w:t xml:space="preserve">рублей затраты на 1 розетку – 0,06 чел-час, а у сорта Мишутка составляет </w:t>
      </w:r>
      <w:r w:rsidR="00DD254D">
        <w:rPr>
          <w:rFonts w:ascii="Times New Roman" w:hAnsi="Times New Roman" w:cs="Times New Roman"/>
          <w:sz w:val="28"/>
          <w:szCs w:val="28"/>
        </w:rPr>
        <w:t>4,4</w:t>
      </w:r>
      <w:r w:rsidRPr="00CE308B">
        <w:rPr>
          <w:rFonts w:ascii="Times New Roman" w:hAnsi="Times New Roman" w:cs="Times New Roman"/>
          <w:sz w:val="28"/>
          <w:szCs w:val="28"/>
        </w:rPr>
        <w:t xml:space="preserve">  рублей затраты на 1 розетку – 0,02 чел-час.</w:t>
      </w: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>Теперь рассмотрим состав и структуру производственных затрат 1</w:t>
      </w:r>
      <w:r w:rsidR="00334FCC">
        <w:rPr>
          <w:rFonts w:ascii="Times New Roman" w:hAnsi="Times New Roman" w:cs="Times New Roman"/>
          <w:sz w:val="28"/>
          <w:szCs w:val="28"/>
        </w:rPr>
        <w:t xml:space="preserve">га </w:t>
      </w:r>
      <w:r w:rsidRPr="00CE308B">
        <w:rPr>
          <w:rFonts w:ascii="Times New Roman" w:hAnsi="Times New Roman" w:cs="Times New Roman"/>
          <w:sz w:val="28"/>
          <w:szCs w:val="28"/>
        </w:rPr>
        <w:t>земляники садовой в таблице 7.</w:t>
      </w: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 xml:space="preserve">Таблица 7 — Состав и структура производственных затрат 1 </w:t>
      </w:r>
      <w:r w:rsidR="00334FCC">
        <w:rPr>
          <w:rFonts w:ascii="Times New Roman" w:hAnsi="Times New Roman" w:cs="Times New Roman"/>
          <w:sz w:val="28"/>
          <w:szCs w:val="28"/>
        </w:rPr>
        <w:t>га</w:t>
      </w:r>
    </w:p>
    <w:tbl>
      <w:tblPr>
        <w:tblW w:w="1108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693"/>
        <w:gridCol w:w="1572"/>
        <w:gridCol w:w="1781"/>
        <w:gridCol w:w="1206"/>
      </w:tblGrid>
      <w:tr w:rsidR="00CE308B" w:rsidRPr="00CE308B" w:rsidTr="00A03B19">
        <w:trPr>
          <w:trHeight w:val="902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Фестивальная</w:t>
            </w:r>
            <w:proofErr w:type="gramEnd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(контроль)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Мишутка</w:t>
            </w:r>
          </w:p>
        </w:tc>
      </w:tr>
      <w:tr w:rsidR="00CE308B" w:rsidRPr="00CE308B" w:rsidTr="00A03B19">
        <w:trPr>
          <w:trHeight w:val="710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04D4" w:rsidRPr="00CE308B" w:rsidTr="00D141E4">
        <w:trPr>
          <w:trHeight w:val="5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Оплата труда с отчислениями на социальные нужды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D915F3" w:rsidRDefault="002404D4" w:rsidP="002049EE">
            <w:r w:rsidRPr="00D915F3">
              <w:t>3540,0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824BE6" w:rsidRDefault="002404D4" w:rsidP="00273385">
            <w:r w:rsidRPr="00824BE6">
              <w:t>0,3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00664B" w:rsidRDefault="002404D4" w:rsidP="00382396">
            <w:r w:rsidRPr="0000664B">
              <w:t>13024,4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0569C5" w:rsidRDefault="002404D4" w:rsidP="00AF2D6C">
            <w:r w:rsidRPr="000569C5">
              <w:t>1,1</w:t>
            </w:r>
          </w:p>
        </w:tc>
      </w:tr>
      <w:tr w:rsidR="002404D4" w:rsidRPr="00CE308B" w:rsidTr="00D141E4">
        <w:trPr>
          <w:trHeight w:val="6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Горючее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2049EE">
            <w:r w:rsidRPr="00D915F3">
              <w:t>1527,8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273385">
            <w:r w:rsidRPr="00824BE6">
              <w:t>0,1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382396">
            <w:r w:rsidRPr="0000664B">
              <w:t>1527,8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Default="002404D4" w:rsidP="00AF2D6C">
            <w:r w:rsidRPr="000569C5">
              <w:t>0,1</w:t>
            </w:r>
          </w:p>
        </w:tc>
      </w:tr>
      <w:tr w:rsidR="002404D4" w:rsidRPr="00CE308B" w:rsidTr="006626F9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Посадочный материал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41DC1" w:rsidRDefault="002404D4" w:rsidP="00E63715">
            <w:r w:rsidRPr="00C41DC1">
              <w:t>739260,0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282371" w:rsidRDefault="002404D4" w:rsidP="00C14727">
            <w:r w:rsidRPr="00282371">
              <w:t>64,6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580808" w:rsidRDefault="002404D4" w:rsidP="007A3D62">
            <w:r w:rsidRPr="00580808">
              <w:t>739260,0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3648B0" w:rsidRDefault="002404D4" w:rsidP="00BE1745">
            <w:r w:rsidRPr="003648B0">
              <w:t>63,0</w:t>
            </w:r>
          </w:p>
        </w:tc>
      </w:tr>
      <w:tr w:rsidR="002404D4" w:rsidRPr="00CE308B" w:rsidTr="006626F9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Удобрения и средства защиты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41DC1" w:rsidRDefault="002404D4" w:rsidP="00E63715">
            <w:r w:rsidRPr="00C41DC1">
              <w:t>235654,8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282371" w:rsidRDefault="002404D4" w:rsidP="00C14727">
            <w:r w:rsidRPr="00282371">
              <w:t>20,6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580808" w:rsidRDefault="002404D4" w:rsidP="007A3D62">
            <w:r w:rsidRPr="00580808">
              <w:t>235654,8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3648B0" w:rsidRDefault="002404D4" w:rsidP="00BE1745">
            <w:r w:rsidRPr="003648B0">
              <w:t>20,1</w:t>
            </w:r>
          </w:p>
        </w:tc>
      </w:tr>
      <w:tr w:rsidR="002404D4" w:rsidRPr="00CE308B" w:rsidTr="006626F9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Амортизация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C41DC1" w:rsidRDefault="002404D4" w:rsidP="00E63715">
            <w:r w:rsidRPr="00C41DC1">
              <w:t>8817,4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282371" w:rsidRDefault="002404D4" w:rsidP="00C14727">
            <w:r w:rsidRPr="00282371">
              <w:t>0,8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580808" w:rsidRDefault="002404D4" w:rsidP="007A3D62">
            <w:r w:rsidRPr="00580808">
              <w:t>8817,4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4D4" w:rsidRPr="003648B0" w:rsidRDefault="002404D4" w:rsidP="00BE1745">
            <w:r w:rsidRPr="003648B0">
              <w:t>0,8</w:t>
            </w:r>
          </w:p>
        </w:tc>
      </w:tr>
      <w:tr w:rsidR="002404D4" w:rsidRPr="00CE308B" w:rsidTr="006626F9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Текущий ремонт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C41DC1" w:rsidRDefault="002404D4" w:rsidP="00E63715">
            <w:r w:rsidRPr="00C41DC1">
              <w:t>9021,1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282371" w:rsidRDefault="002404D4" w:rsidP="00C14727">
            <w:r w:rsidRPr="00282371">
              <w:t>0,8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580808" w:rsidRDefault="002404D4" w:rsidP="007A3D62">
            <w:r w:rsidRPr="00580808">
              <w:t>9021,1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3648B0" w:rsidRDefault="002404D4" w:rsidP="00BE1745">
            <w:r w:rsidRPr="003648B0">
              <w:t>0,8</w:t>
            </w:r>
          </w:p>
        </w:tc>
      </w:tr>
      <w:tr w:rsidR="002404D4" w:rsidRPr="00CE308B" w:rsidTr="006626F9">
        <w:trPr>
          <w:trHeight w:val="5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A03B19" w:rsidRDefault="002404D4" w:rsidP="00A03B19">
            <w:pPr>
              <w:jc w:val="center"/>
              <w:rPr>
                <w:sz w:val="28"/>
                <w:szCs w:val="28"/>
              </w:rPr>
            </w:pPr>
            <w:r w:rsidRPr="00A03B19">
              <w:rPr>
                <w:sz w:val="28"/>
                <w:szCs w:val="28"/>
              </w:rPr>
              <w:t>Производственные затраты 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C41DC1" w:rsidRDefault="002404D4" w:rsidP="00E63715">
            <w:r w:rsidRPr="002404D4">
              <w:t>1143543,8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282371" w:rsidRDefault="002404D4" w:rsidP="00C14727">
            <w:r>
              <w:t>100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580808" w:rsidRDefault="002404D4" w:rsidP="007A3D62">
            <w:r w:rsidRPr="002404D4">
              <w:t>1154450,8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D4" w:rsidRPr="003648B0" w:rsidRDefault="002404D4" w:rsidP="00BE1745">
            <w:r>
              <w:t>100</w:t>
            </w:r>
          </w:p>
        </w:tc>
      </w:tr>
    </w:tbl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</w:p>
    <w:p w:rsidR="00CE308B" w:rsidRPr="00CE308B" w:rsidRDefault="00CE308B" w:rsidP="002404D4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 xml:space="preserve">Анализируя состав структуру производственных и прямых затрат, можно сказать, что наибольшие затраты у сорта Мишутка  идут на </w:t>
      </w:r>
      <w:proofErr w:type="spellStart"/>
      <w:r w:rsidR="00DD254D" w:rsidRPr="00DD254D">
        <w:rPr>
          <w:rFonts w:ascii="Times New Roman" w:hAnsi="Times New Roman" w:cs="Times New Roman"/>
          <w:sz w:val="28"/>
          <w:szCs w:val="28"/>
        </w:rPr>
        <w:t>псадочный</w:t>
      </w:r>
      <w:proofErr w:type="spellEnd"/>
      <w:r w:rsidR="00DD254D" w:rsidRPr="00DD254D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DD254D">
        <w:rPr>
          <w:rFonts w:ascii="Times New Roman" w:hAnsi="Times New Roman" w:cs="Times New Roman"/>
          <w:sz w:val="28"/>
          <w:szCs w:val="28"/>
        </w:rPr>
        <w:t>–</w:t>
      </w:r>
      <w:r w:rsidR="00DD254D" w:rsidRPr="00DD254D">
        <w:rPr>
          <w:rFonts w:ascii="Times New Roman" w:hAnsi="Times New Roman" w:cs="Times New Roman"/>
          <w:sz w:val="28"/>
          <w:szCs w:val="28"/>
        </w:rPr>
        <w:t xml:space="preserve"> </w:t>
      </w:r>
      <w:r w:rsidR="00DD254D">
        <w:rPr>
          <w:rFonts w:ascii="Times New Roman" w:hAnsi="Times New Roman" w:cs="Times New Roman"/>
          <w:sz w:val="28"/>
          <w:szCs w:val="28"/>
        </w:rPr>
        <w:t>6</w:t>
      </w:r>
      <w:r w:rsidR="002404D4">
        <w:rPr>
          <w:rFonts w:ascii="Times New Roman" w:hAnsi="Times New Roman" w:cs="Times New Roman"/>
          <w:sz w:val="28"/>
          <w:szCs w:val="28"/>
        </w:rPr>
        <w:t>3</w:t>
      </w:r>
      <w:r w:rsidR="00DD254D" w:rsidRPr="00DD254D">
        <w:rPr>
          <w:rFonts w:ascii="Times New Roman" w:hAnsi="Times New Roman" w:cs="Times New Roman"/>
          <w:sz w:val="28"/>
          <w:szCs w:val="28"/>
        </w:rPr>
        <w:t>%</w:t>
      </w:r>
      <w:r w:rsidRPr="00CE308B">
        <w:rPr>
          <w:rFonts w:ascii="Times New Roman" w:hAnsi="Times New Roman" w:cs="Times New Roman"/>
          <w:sz w:val="28"/>
          <w:szCs w:val="28"/>
        </w:rPr>
        <w:t>,</w:t>
      </w:r>
      <w:r w:rsidR="00DD254D" w:rsidRPr="00DD254D">
        <w:rPr>
          <w:rFonts w:ascii="Times New Roman" w:hAnsi="Times New Roman" w:cs="Times New Roman"/>
          <w:sz w:val="28"/>
          <w:szCs w:val="28"/>
        </w:rPr>
        <w:t>% и минеральные, органические удобрения и средства защиты-2</w:t>
      </w:r>
      <w:r w:rsidR="00DD254D">
        <w:rPr>
          <w:rFonts w:ascii="Times New Roman" w:hAnsi="Times New Roman" w:cs="Times New Roman"/>
          <w:sz w:val="28"/>
          <w:szCs w:val="28"/>
        </w:rPr>
        <w:t>0</w:t>
      </w:r>
      <w:r w:rsidR="002404D4">
        <w:rPr>
          <w:rFonts w:ascii="Times New Roman" w:hAnsi="Times New Roman" w:cs="Times New Roman"/>
          <w:sz w:val="28"/>
          <w:szCs w:val="28"/>
        </w:rPr>
        <w:t>,1</w:t>
      </w:r>
      <w:r w:rsidR="00DD254D" w:rsidRPr="00DD254D">
        <w:rPr>
          <w:rFonts w:ascii="Times New Roman" w:hAnsi="Times New Roman" w:cs="Times New Roman"/>
          <w:sz w:val="28"/>
          <w:szCs w:val="28"/>
        </w:rPr>
        <w:t xml:space="preserve">% </w:t>
      </w:r>
      <w:r w:rsidRPr="00CE308B">
        <w:rPr>
          <w:rFonts w:ascii="Times New Roman" w:hAnsi="Times New Roman" w:cs="Times New Roman"/>
          <w:sz w:val="28"/>
          <w:szCs w:val="28"/>
        </w:rPr>
        <w:t xml:space="preserve"> а у сорта Фестивальная наибольшие затраты на </w:t>
      </w:r>
      <w:proofErr w:type="spellStart"/>
      <w:r w:rsidRPr="00CE308B">
        <w:rPr>
          <w:rFonts w:ascii="Times New Roman" w:hAnsi="Times New Roman" w:cs="Times New Roman"/>
          <w:sz w:val="28"/>
          <w:szCs w:val="28"/>
        </w:rPr>
        <w:t>псадочный</w:t>
      </w:r>
      <w:proofErr w:type="spellEnd"/>
      <w:r w:rsidRPr="00CE308B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DD254D">
        <w:rPr>
          <w:rFonts w:ascii="Times New Roman" w:hAnsi="Times New Roman" w:cs="Times New Roman"/>
          <w:sz w:val="28"/>
          <w:szCs w:val="28"/>
        </w:rPr>
        <w:t>–</w:t>
      </w:r>
      <w:r w:rsidRPr="00CE308B">
        <w:rPr>
          <w:rFonts w:ascii="Times New Roman" w:hAnsi="Times New Roman" w:cs="Times New Roman"/>
          <w:sz w:val="28"/>
          <w:szCs w:val="28"/>
        </w:rPr>
        <w:t xml:space="preserve"> </w:t>
      </w:r>
      <w:r w:rsidR="002404D4">
        <w:rPr>
          <w:rFonts w:ascii="Times New Roman" w:hAnsi="Times New Roman" w:cs="Times New Roman"/>
          <w:sz w:val="28"/>
          <w:szCs w:val="28"/>
        </w:rPr>
        <w:t>64,4</w:t>
      </w:r>
      <w:r w:rsidRPr="00CE308B">
        <w:rPr>
          <w:rFonts w:ascii="Times New Roman" w:hAnsi="Times New Roman" w:cs="Times New Roman"/>
          <w:sz w:val="28"/>
          <w:szCs w:val="28"/>
        </w:rPr>
        <w:t>% и минеральные, органические удобрения и средства защиты-</w:t>
      </w:r>
      <w:r w:rsidR="002404D4">
        <w:rPr>
          <w:rFonts w:ascii="Times New Roman" w:hAnsi="Times New Roman" w:cs="Times New Roman"/>
          <w:sz w:val="28"/>
          <w:szCs w:val="28"/>
        </w:rPr>
        <w:t>20,6</w:t>
      </w:r>
      <w:bookmarkStart w:id="0" w:name="_GoBack"/>
      <w:bookmarkEnd w:id="0"/>
      <w:proofErr w:type="gramStart"/>
      <w:r w:rsidRPr="00CE308B">
        <w:rPr>
          <w:rFonts w:ascii="Times New Roman" w:hAnsi="Times New Roman" w:cs="Times New Roman"/>
          <w:sz w:val="28"/>
          <w:szCs w:val="28"/>
        </w:rPr>
        <w:t>% О</w:t>
      </w:r>
      <w:proofErr w:type="gramEnd"/>
      <w:r w:rsidRPr="00CE308B">
        <w:rPr>
          <w:rFonts w:ascii="Times New Roman" w:hAnsi="Times New Roman" w:cs="Times New Roman"/>
          <w:sz w:val="28"/>
          <w:szCs w:val="28"/>
        </w:rPr>
        <w:t xml:space="preserve">стальные затраты не значительные. </w:t>
      </w: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lastRenderedPageBreak/>
        <w:t xml:space="preserve">Рентабельность производства – это отношение прибыли от реализации к сумме затрат на производство и реализацию продукции. </w:t>
      </w: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>Расчёт экономической эффективности производства розеток земляники садовой представлен в таблице 8.</w:t>
      </w: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>Таблица 8  — Экономическая эффективность производства розеток земляники садовой.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3"/>
        <w:gridCol w:w="2475"/>
        <w:gridCol w:w="3384"/>
      </w:tblGrid>
      <w:tr w:rsidR="00CE308B" w:rsidRPr="00CE308B" w:rsidTr="00CE308B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CE3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Фестивальная</w:t>
            </w:r>
            <w:proofErr w:type="gramEnd"/>
            <w:r w:rsidRPr="00CE308B">
              <w:rPr>
                <w:rFonts w:ascii="Times New Roman" w:hAnsi="Times New Roman" w:cs="Times New Roman"/>
                <w:sz w:val="28"/>
                <w:szCs w:val="28"/>
              </w:rPr>
              <w:t xml:space="preserve"> (контроль)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CE308B" w:rsidRDefault="00CE308B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08B">
              <w:rPr>
                <w:rFonts w:ascii="Times New Roman" w:hAnsi="Times New Roman" w:cs="Times New Roman"/>
                <w:sz w:val="28"/>
                <w:szCs w:val="28"/>
              </w:rPr>
              <w:t>Мишутка</w:t>
            </w:r>
          </w:p>
        </w:tc>
      </w:tr>
      <w:tr w:rsidR="00CE308B" w:rsidRPr="00215F01" w:rsidTr="00CE308B">
        <w:trPr>
          <w:trHeight w:val="709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08B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 xml:space="preserve">Полная себестоимость 1 </w:t>
            </w:r>
            <w:proofErr w:type="spellStart"/>
            <w:proofErr w:type="gramStart"/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215F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08B" w:rsidRPr="00215F01" w:rsidRDefault="00CE308B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308B" w:rsidRPr="00215F01" w:rsidRDefault="00CE308B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CE308B" w:rsidRPr="00215F01" w:rsidTr="00CE308B">
        <w:trPr>
          <w:trHeight w:val="1062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215F01" w:rsidRDefault="00CE308B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Цена реализации 1 розетки, руб.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08B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308B" w:rsidRPr="00215F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08A5" w:rsidRPr="00215F01" w:rsidTr="009F3B1D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8A5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Прибыль от реализации 1 розетки, руб.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08A5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08A5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0B08A5" w:rsidRPr="00215F01" w:rsidTr="009F3B1D"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8A5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Уровень рентабельности, %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08A5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79,3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B08A5" w:rsidRPr="00215F01" w:rsidRDefault="000B08A5" w:rsidP="00215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01">
              <w:rPr>
                <w:rFonts w:ascii="Times New Roman" w:hAnsi="Times New Roman" w:cs="Times New Roman"/>
                <w:sz w:val="28"/>
                <w:szCs w:val="28"/>
              </w:rPr>
              <w:t>205,2</w:t>
            </w:r>
          </w:p>
        </w:tc>
      </w:tr>
    </w:tbl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</w:p>
    <w:p w:rsidR="00CE308B" w:rsidRPr="00CE308B" w:rsidRDefault="00CE308B" w:rsidP="00CE308B">
      <w:pPr>
        <w:rPr>
          <w:rFonts w:ascii="Times New Roman" w:hAnsi="Times New Roman" w:cs="Times New Roman"/>
          <w:sz w:val="28"/>
          <w:szCs w:val="28"/>
        </w:rPr>
      </w:pPr>
      <w:r w:rsidRPr="00CE308B">
        <w:rPr>
          <w:rFonts w:ascii="Times New Roman" w:hAnsi="Times New Roman" w:cs="Times New Roman"/>
          <w:sz w:val="28"/>
          <w:szCs w:val="28"/>
        </w:rPr>
        <w:t>Анализ экономической эффективности производства рассады земляники показывает,  что себестоимость 1 розетки у сорта Фестивальная (контроль) составляет 16,7 руб., а у сорта Мишутка 9,8 руб. прибыль от реализации у сорта Фестивальная (контроль) составляет 13,3 руб., а у сорта Мишутка составляет 20,2рублей. При этом</w:t>
      </w:r>
      <w:proofErr w:type="gramStart"/>
      <w:r w:rsidRPr="00CE30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308B">
        <w:rPr>
          <w:rFonts w:ascii="Times New Roman" w:hAnsi="Times New Roman" w:cs="Times New Roman"/>
          <w:sz w:val="28"/>
          <w:szCs w:val="28"/>
        </w:rPr>
        <w:t xml:space="preserve"> уровень рентабельности данной технологии у сорта Фестивальная (контроль)  равен 79,3 %, а у сорта Мишутка составляет 205,2% . Полученные данные экономической эффективности производства рассады земляники для условий юго-западной части Костромской области позволяют сделать вывод, что данное производство выгодно, прибыльно и перспективно для нашего предприятий.</w:t>
      </w:r>
    </w:p>
    <w:p w:rsidR="007B7AA7" w:rsidRDefault="007B7AA7"/>
    <w:sectPr w:rsidR="007B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86"/>
    <w:rsid w:val="000B08A5"/>
    <w:rsid w:val="00215F01"/>
    <w:rsid w:val="002404D4"/>
    <w:rsid w:val="00334FCC"/>
    <w:rsid w:val="005D50A2"/>
    <w:rsid w:val="007B7AA7"/>
    <w:rsid w:val="008E2E59"/>
    <w:rsid w:val="00907D56"/>
    <w:rsid w:val="00A03B19"/>
    <w:rsid w:val="00CE308B"/>
    <w:rsid w:val="00DD254D"/>
    <w:rsid w:val="00E0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2020-06-23T16:04:00Z</dcterms:created>
  <dcterms:modified xsi:type="dcterms:W3CDTF">2020-06-28T14:38:00Z</dcterms:modified>
</cp:coreProperties>
</file>