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0C" w:rsidRDefault="007A730C" w:rsidP="007A73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30C">
        <w:rPr>
          <w:rFonts w:ascii="Times New Roman" w:hAnsi="Times New Roman" w:cs="Times New Roman"/>
          <w:sz w:val="28"/>
          <w:szCs w:val="28"/>
        </w:rPr>
        <w:t xml:space="preserve">При проведении микроскопического исследования мяса, полученного от свиньи, в одном из срезов были обнаружены три капсулы овальной формы с личинкой внутри. 1. Установить диагноз? 2. Провести </w:t>
      </w:r>
      <w:proofErr w:type="spellStart"/>
      <w:proofErr w:type="gramStart"/>
      <w:r w:rsidRPr="007A730C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7A730C">
        <w:rPr>
          <w:rFonts w:ascii="Times New Roman" w:hAnsi="Times New Roman" w:cs="Times New Roman"/>
          <w:sz w:val="28"/>
          <w:szCs w:val="28"/>
        </w:rPr>
        <w:t>- санитарную</w:t>
      </w:r>
      <w:proofErr w:type="gramEnd"/>
      <w:r w:rsidRPr="007A730C">
        <w:rPr>
          <w:rFonts w:ascii="Times New Roman" w:hAnsi="Times New Roman" w:cs="Times New Roman"/>
          <w:sz w:val="28"/>
          <w:szCs w:val="28"/>
        </w:rPr>
        <w:t xml:space="preserve"> оценку туш и органов. </w:t>
      </w:r>
    </w:p>
    <w:p w:rsidR="007A730C" w:rsidRDefault="007A730C" w:rsidP="007A73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30C">
        <w:rPr>
          <w:rFonts w:ascii="Times New Roman" w:hAnsi="Times New Roman" w:cs="Times New Roman"/>
          <w:sz w:val="28"/>
          <w:szCs w:val="28"/>
        </w:rPr>
        <w:t xml:space="preserve">1. Диагноз – трихинеллез. </w:t>
      </w:r>
    </w:p>
    <w:p w:rsidR="009D7DEC" w:rsidRPr="007A730C" w:rsidRDefault="007A730C" w:rsidP="007A73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3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Ветеринарно-санитарная оценка.</w:t>
      </w:r>
      <w:r w:rsidRPr="007A730C">
        <w:rPr>
          <w:rFonts w:ascii="Times New Roman" w:hAnsi="Times New Roman" w:cs="Times New Roman"/>
          <w:sz w:val="28"/>
          <w:szCs w:val="28"/>
        </w:rPr>
        <w:t xml:space="preserve"> При любой интенсивности поражения туш свиней трихинеллами она подлежит технической утилизац</w:t>
      </w:r>
      <w:proofErr w:type="gramStart"/>
      <w:r w:rsidRPr="007A730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A730C">
        <w:rPr>
          <w:rFonts w:ascii="Times New Roman" w:hAnsi="Times New Roman" w:cs="Times New Roman"/>
          <w:sz w:val="28"/>
          <w:szCs w:val="28"/>
        </w:rPr>
        <w:t xml:space="preserve"> категорически запрещается использовать в пищу. При обнаружении в 24 срезах хотя бы одной трихинеллы (независимо от ее жизнеспособности) тушу и субпродукты, имеющие мышечную ткань, пищевод, прямую кишку, а также обезличенные мясные продукты направляют на техническую утилизацию. Наружный жир (шпик) снимают и перетапливают. В вытопленном жире на 20 мин температуру </w:t>
      </w:r>
      <w:proofErr w:type="gramStart"/>
      <w:r w:rsidRPr="007A730C">
        <w:rPr>
          <w:rFonts w:ascii="Times New Roman" w:hAnsi="Times New Roman" w:cs="Times New Roman"/>
          <w:sz w:val="28"/>
          <w:szCs w:val="28"/>
        </w:rPr>
        <w:t>доводят до 100 С. Внутренний жир выпускают</w:t>
      </w:r>
      <w:proofErr w:type="gramEnd"/>
      <w:r w:rsidRPr="007A730C">
        <w:rPr>
          <w:rFonts w:ascii="Times New Roman" w:hAnsi="Times New Roman" w:cs="Times New Roman"/>
          <w:sz w:val="28"/>
          <w:szCs w:val="28"/>
        </w:rPr>
        <w:t xml:space="preserve"> без ограничений. Кишки, кроме прямой, после обычной обработки выпускают без ограничений. Шкуры выпускают после удаления с них мышечной ткани. Удаленная со шкур мышечная ткань подлежит утилизации.</w:t>
      </w:r>
    </w:p>
    <w:sectPr w:rsidR="009D7DEC" w:rsidRPr="007A730C" w:rsidSect="0058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30C"/>
    <w:rsid w:val="000C62A4"/>
    <w:rsid w:val="00222889"/>
    <w:rsid w:val="00583FD0"/>
    <w:rsid w:val="007A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Рита</dc:creator>
  <cp:lastModifiedBy>Казакова Рита</cp:lastModifiedBy>
  <cp:revision>1</cp:revision>
  <dcterms:created xsi:type="dcterms:W3CDTF">2020-05-13T19:47:00Z</dcterms:created>
  <dcterms:modified xsi:type="dcterms:W3CDTF">2020-05-13T19:49:00Z</dcterms:modified>
</cp:coreProperties>
</file>