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7C8" w:rsidRPr="00AE67C8" w:rsidRDefault="00AE67C8" w:rsidP="00AE67C8">
      <w:pPr>
        <w:shd w:val="clear" w:color="auto" w:fill="FFFFFF"/>
        <w:spacing w:after="171"/>
        <w:outlineLvl w:val="1"/>
        <w:rPr>
          <w:rFonts w:ascii="Arial" w:eastAsia="Times New Roman" w:hAnsi="Arial" w:cs="Arial"/>
          <w:b/>
          <w:bCs/>
          <w:color w:val="333333"/>
          <w:sz w:val="36"/>
          <w:szCs w:val="36"/>
          <w:lang w:eastAsia="ru-RU"/>
        </w:rPr>
      </w:pPr>
      <w:r w:rsidRPr="00AE67C8">
        <w:rPr>
          <w:rFonts w:ascii="Arial" w:eastAsia="Times New Roman" w:hAnsi="Arial" w:cs="Arial"/>
          <w:b/>
          <w:bCs/>
          <w:color w:val="333333"/>
          <w:sz w:val="36"/>
          <w:szCs w:val="36"/>
          <w:lang w:eastAsia="ru-RU"/>
        </w:rPr>
        <w:t>Характеристика современных лекарственных форм с контролируемой скоростью высвобождения.</w:t>
      </w:r>
    </w:p>
    <w:p w:rsidR="00AE67C8" w:rsidRPr="00AE67C8" w:rsidRDefault="00AE67C8" w:rsidP="00AE67C8">
      <w:pPr>
        <w:shd w:val="clear" w:color="auto" w:fill="FFFFFF"/>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Отметить как пройденное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Характеристика современных лекарственных форм с контролируемой скоростью высвобождения.</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Значительные успехи в науке за последние десятилетия поставили перед фармацевтической технологией ряд новых и практических вопросов, решение которых позволит качественно изменить подход к созданию лекарственных препаратов. Уже не лекарственное вещество (ЛВ), а препарат с рассмотрением сложных взаимоотношений между всеми его компонентами стал объектом изучения и окончательной оценки. Особая роль при этом отводится лекарственной форме (ЛФ). Лишь те ЛФ могут сегодня считать рациональными, которые способны обеспечить оптимальное действие ЛВ и его высокую биологическую доступность (БД).</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i/>
          <w:iCs/>
          <w:color w:val="333333"/>
          <w:sz w:val="25"/>
          <w:szCs w:val="25"/>
          <w:lang w:eastAsia="ru-RU"/>
        </w:rPr>
        <w:t>Характеристика современных </w:t>
      </w:r>
      <w:r w:rsidRPr="00AE67C8">
        <w:rPr>
          <w:rFonts w:ascii="Arial" w:eastAsia="Times New Roman" w:hAnsi="Arial" w:cs="Arial"/>
          <w:i/>
          <w:iCs/>
          <w:color w:val="333333"/>
          <w:sz w:val="25"/>
          <w:szCs w:val="25"/>
          <w:lang w:eastAsia="ru-RU"/>
        </w:rPr>
        <w:t>лекарственных форм с контролируемой скоростью высвобождения</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С учетом последних достижений в области фармтехнологий предложена следующая современная классификация  ЛФ:</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proofErr w:type="gramStart"/>
      <w:r w:rsidRPr="00AE67C8">
        <w:rPr>
          <w:rFonts w:ascii="Arial" w:eastAsia="Times New Roman" w:hAnsi="Arial" w:cs="Arial"/>
          <w:b/>
          <w:bCs/>
          <w:color w:val="333333"/>
          <w:sz w:val="25"/>
          <w:szCs w:val="25"/>
          <w:lang w:val="en-US" w:eastAsia="ru-RU"/>
        </w:rPr>
        <w:t>I</w:t>
      </w:r>
      <w:r w:rsidRPr="00AE67C8">
        <w:rPr>
          <w:rFonts w:ascii="Arial" w:eastAsia="Times New Roman" w:hAnsi="Arial" w:cs="Arial"/>
          <w:b/>
          <w:bCs/>
          <w:color w:val="333333"/>
          <w:sz w:val="25"/>
          <w:szCs w:val="25"/>
          <w:lang w:eastAsia="ru-RU"/>
        </w:rPr>
        <w:t> поколение – </w:t>
      </w:r>
      <w:r w:rsidRPr="00AE67C8">
        <w:rPr>
          <w:rFonts w:ascii="Arial" w:eastAsia="Times New Roman" w:hAnsi="Arial" w:cs="Arial"/>
          <w:color w:val="333333"/>
          <w:sz w:val="25"/>
          <w:szCs w:val="25"/>
          <w:lang w:eastAsia="ru-RU"/>
        </w:rPr>
        <w:t>Традиционные лекарственные формы.</w:t>
      </w:r>
      <w:proofErr w:type="gramEnd"/>
      <w:r w:rsidRPr="00AE67C8">
        <w:rPr>
          <w:rFonts w:ascii="Arial" w:eastAsia="Times New Roman" w:hAnsi="Arial" w:cs="Arial"/>
          <w:color w:val="333333"/>
          <w:sz w:val="25"/>
          <w:szCs w:val="25"/>
          <w:lang w:eastAsia="ru-RU"/>
        </w:rPr>
        <w:t xml:space="preserve"> Могут быть отнесены </w:t>
      </w:r>
      <w:proofErr w:type="gramStart"/>
      <w:r w:rsidRPr="00AE67C8">
        <w:rPr>
          <w:rFonts w:ascii="Arial" w:eastAsia="Times New Roman" w:hAnsi="Arial" w:cs="Arial"/>
          <w:color w:val="333333"/>
          <w:sz w:val="25"/>
          <w:szCs w:val="25"/>
          <w:lang w:eastAsia="ru-RU"/>
        </w:rPr>
        <w:t>к</w:t>
      </w:r>
      <w:proofErr w:type="gramEnd"/>
      <w:r w:rsidRPr="00AE67C8">
        <w:rPr>
          <w:rFonts w:ascii="Arial" w:eastAsia="Times New Roman" w:hAnsi="Arial" w:cs="Arial"/>
          <w:color w:val="333333"/>
          <w:sz w:val="25"/>
          <w:szCs w:val="25"/>
          <w:lang w:eastAsia="ru-RU"/>
        </w:rPr>
        <w:t xml:space="preserve"> современным ЛФ, если они обеспечивают рациональную фармакотерапию.</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val="en-US" w:eastAsia="ru-RU"/>
        </w:rPr>
        <w:t>II</w:t>
      </w:r>
      <w:r w:rsidRPr="00AE67C8">
        <w:rPr>
          <w:rFonts w:ascii="Arial" w:eastAsia="Times New Roman" w:hAnsi="Arial" w:cs="Arial"/>
          <w:b/>
          <w:bCs/>
          <w:color w:val="333333"/>
          <w:sz w:val="25"/>
          <w:szCs w:val="25"/>
          <w:lang w:eastAsia="ru-RU"/>
        </w:rPr>
        <w:t> поколение</w:t>
      </w:r>
      <w:r w:rsidRPr="00AE67C8">
        <w:rPr>
          <w:rFonts w:ascii="Arial" w:eastAsia="Times New Roman" w:hAnsi="Arial" w:cs="Arial"/>
          <w:color w:val="333333"/>
          <w:sz w:val="25"/>
          <w:szCs w:val="25"/>
          <w:lang w:eastAsia="ru-RU"/>
        </w:rPr>
        <w:t> – Препараты с контролируемым высвобождением.</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val="en-US" w:eastAsia="ru-RU"/>
        </w:rPr>
        <w:t>III</w:t>
      </w:r>
      <w:r w:rsidRPr="00AE67C8">
        <w:rPr>
          <w:rFonts w:ascii="Arial" w:eastAsia="Times New Roman" w:hAnsi="Arial" w:cs="Arial"/>
          <w:b/>
          <w:bCs/>
          <w:color w:val="333333"/>
          <w:sz w:val="25"/>
          <w:szCs w:val="25"/>
          <w:lang w:eastAsia="ru-RU"/>
        </w:rPr>
        <w:t> поколение</w:t>
      </w:r>
      <w:proofErr w:type="gramStart"/>
      <w:r w:rsidRPr="00AE67C8">
        <w:rPr>
          <w:rFonts w:ascii="Arial" w:eastAsia="Times New Roman" w:hAnsi="Arial" w:cs="Arial"/>
          <w:b/>
          <w:bCs/>
          <w:color w:val="333333"/>
          <w:sz w:val="25"/>
          <w:szCs w:val="25"/>
          <w:lang w:eastAsia="ru-RU"/>
        </w:rPr>
        <w:t>  -</w:t>
      </w:r>
      <w:proofErr w:type="gramEnd"/>
      <w:r w:rsidRPr="00AE67C8">
        <w:rPr>
          <w:rFonts w:ascii="Arial" w:eastAsia="Times New Roman" w:hAnsi="Arial" w:cs="Arial"/>
          <w:b/>
          <w:bCs/>
          <w:color w:val="333333"/>
          <w:sz w:val="25"/>
          <w:szCs w:val="25"/>
          <w:lang w:eastAsia="ru-RU"/>
        </w:rPr>
        <w:t> </w:t>
      </w:r>
      <w:r w:rsidRPr="00AE67C8">
        <w:rPr>
          <w:rFonts w:ascii="Arial" w:eastAsia="Times New Roman" w:hAnsi="Arial" w:cs="Arial"/>
          <w:color w:val="333333"/>
          <w:sz w:val="25"/>
          <w:szCs w:val="25"/>
          <w:lang w:eastAsia="ru-RU"/>
        </w:rPr>
        <w:t>Системы доставки с точно регулируемым высвобождением и терапевтические системы (ТС).</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val="en-US" w:eastAsia="ru-RU"/>
        </w:rPr>
        <w:t>IY</w:t>
      </w:r>
      <w:r w:rsidRPr="00AE67C8">
        <w:rPr>
          <w:rFonts w:ascii="Arial" w:eastAsia="Times New Roman" w:hAnsi="Arial" w:cs="Arial"/>
          <w:b/>
          <w:bCs/>
          <w:color w:val="333333"/>
          <w:sz w:val="25"/>
          <w:szCs w:val="25"/>
          <w:lang w:eastAsia="ru-RU"/>
        </w:rPr>
        <w:t> поколение</w:t>
      </w:r>
      <w:r w:rsidRPr="00AE67C8">
        <w:rPr>
          <w:rFonts w:ascii="Arial" w:eastAsia="Times New Roman" w:hAnsi="Arial" w:cs="Arial"/>
          <w:color w:val="333333"/>
          <w:sz w:val="25"/>
          <w:szCs w:val="25"/>
          <w:lang w:eastAsia="ru-RU"/>
        </w:rPr>
        <w:t> – Лекарственные системы для направленного транспорта ЛВ к заданному органу-мишени, ткани или клетке.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Необходимо отметить, что наиболее успешно сейчас технологи работают в области </w:t>
      </w:r>
      <w:r w:rsidRPr="00AE67C8">
        <w:rPr>
          <w:rFonts w:ascii="Arial" w:eastAsia="Times New Roman" w:hAnsi="Arial" w:cs="Arial"/>
          <w:color w:val="333333"/>
          <w:sz w:val="25"/>
          <w:szCs w:val="25"/>
          <w:lang w:val="en-US" w:eastAsia="ru-RU"/>
        </w:rPr>
        <w:t>II</w:t>
      </w:r>
      <w:r w:rsidRPr="00AE67C8">
        <w:rPr>
          <w:rFonts w:ascii="Arial" w:eastAsia="Times New Roman" w:hAnsi="Arial" w:cs="Arial"/>
          <w:color w:val="333333"/>
          <w:sz w:val="25"/>
          <w:szCs w:val="25"/>
          <w:lang w:eastAsia="ru-RU"/>
        </w:rPr>
        <w:t> поколения лекарственных форм и подходят к </w:t>
      </w:r>
      <w:r w:rsidRPr="00AE67C8">
        <w:rPr>
          <w:rFonts w:ascii="Arial" w:eastAsia="Times New Roman" w:hAnsi="Arial" w:cs="Arial"/>
          <w:color w:val="333333"/>
          <w:sz w:val="25"/>
          <w:szCs w:val="25"/>
          <w:lang w:val="en-US" w:eastAsia="ru-RU"/>
        </w:rPr>
        <w:t>III</w:t>
      </w:r>
      <w:r w:rsidRPr="00AE67C8">
        <w:rPr>
          <w:rFonts w:ascii="Arial" w:eastAsia="Times New Roman" w:hAnsi="Arial" w:cs="Arial"/>
          <w:color w:val="333333"/>
          <w:sz w:val="25"/>
          <w:szCs w:val="25"/>
          <w:lang w:eastAsia="ru-RU"/>
        </w:rPr>
        <w:t> поколению. А успехи в области развития препаратов </w:t>
      </w:r>
      <w:r w:rsidRPr="00AE67C8">
        <w:rPr>
          <w:rFonts w:ascii="Arial" w:eastAsia="Times New Roman" w:hAnsi="Arial" w:cs="Arial"/>
          <w:color w:val="333333"/>
          <w:sz w:val="25"/>
          <w:szCs w:val="25"/>
          <w:lang w:val="en-US" w:eastAsia="ru-RU"/>
        </w:rPr>
        <w:t>IY</w:t>
      </w:r>
      <w:r w:rsidRPr="00AE67C8">
        <w:rPr>
          <w:rFonts w:ascii="Arial" w:eastAsia="Times New Roman" w:hAnsi="Arial" w:cs="Arial"/>
          <w:color w:val="333333"/>
          <w:sz w:val="25"/>
          <w:szCs w:val="25"/>
          <w:lang w:eastAsia="ru-RU"/>
        </w:rPr>
        <w:t> поколения в значительной степени будут зависеть от достижений в области разработки предыдущих (</w:t>
      </w:r>
      <w:r w:rsidRPr="00AE67C8">
        <w:rPr>
          <w:rFonts w:ascii="Arial" w:eastAsia="Times New Roman" w:hAnsi="Arial" w:cs="Arial"/>
          <w:color w:val="333333"/>
          <w:sz w:val="25"/>
          <w:szCs w:val="25"/>
          <w:lang w:val="en-US" w:eastAsia="ru-RU"/>
        </w:rPr>
        <w:t>II</w:t>
      </w:r>
      <w:r w:rsidRPr="00AE67C8">
        <w:rPr>
          <w:rFonts w:ascii="Arial" w:eastAsia="Times New Roman" w:hAnsi="Arial" w:cs="Arial"/>
          <w:color w:val="333333"/>
          <w:sz w:val="25"/>
          <w:szCs w:val="25"/>
          <w:lang w:eastAsia="ru-RU"/>
        </w:rPr>
        <w:t>, </w:t>
      </w:r>
      <w:r w:rsidRPr="00AE67C8">
        <w:rPr>
          <w:rFonts w:ascii="Arial" w:eastAsia="Times New Roman" w:hAnsi="Arial" w:cs="Arial"/>
          <w:color w:val="333333"/>
          <w:sz w:val="25"/>
          <w:szCs w:val="25"/>
          <w:lang w:val="en-US" w:eastAsia="ru-RU"/>
        </w:rPr>
        <w:t>III</w:t>
      </w:r>
      <w:r w:rsidRPr="00AE67C8">
        <w:rPr>
          <w:rFonts w:ascii="Arial" w:eastAsia="Times New Roman" w:hAnsi="Arial" w:cs="Arial"/>
          <w:color w:val="333333"/>
          <w:sz w:val="25"/>
          <w:szCs w:val="25"/>
          <w:lang w:eastAsia="ru-RU"/>
        </w:rPr>
        <w:t>) лекарственных форм.</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xml:space="preserve">Создание </w:t>
      </w:r>
      <w:proofErr w:type="gramStart"/>
      <w:r w:rsidRPr="00AE67C8">
        <w:rPr>
          <w:rFonts w:ascii="Arial" w:eastAsia="Times New Roman" w:hAnsi="Arial" w:cs="Arial"/>
          <w:color w:val="333333"/>
          <w:sz w:val="25"/>
          <w:szCs w:val="25"/>
          <w:lang w:eastAsia="ru-RU"/>
        </w:rPr>
        <w:t>таких</w:t>
      </w:r>
      <w:proofErr w:type="gramEnd"/>
      <w:r w:rsidRPr="00AE67C8">
        <w:rPr>
          <w:rFonts w:ascii="Arial" w:eastAsia="Times New Roman" w:hAnsi="Arial" w:cs="Arial"/>
          <w:color w:val="333333"/>
          <w:sz w:val="25"/>
          <w:szCs w:val="25"/>
          <w:lang w:eastAsia="ru-RU"/>
        </w:rPr>
        <w:t xml:space="preserve"> ЛФ выходит за пределы традиционной фармации. </w:t>
      </w:r>
      <w:r w:rsidRPr="00AE67C8">
        <w:rPr>
          <w:rFonts w:ascii="Arial" w:eastAsia="Times New Roman" w:hAnsi="Arial" w:cs="Arial"/>
          <w:b/>
          <w:bCs/>
          <w:color w:val="333333"/>
          <w:sz w:val="25"/>
          <w:szCs w:val="25"/>
          <w:lang w:eastAsia="ru-RU"/>
        </w:rPr>
        <w:t>Основная задача</w:t>
      </w:r>
      <w:r w:rsidRPr="00AE67C8">
        <w:rPr>
          <w:rFonts w:ascii="Arial" w:eastAsia="Times New Roman" w:hAnsi="Arial" w:cs="Arial"/>
          <w:color w:val="333333"/>
          <w:sz w:val="25"/>
          <w:szCs w:val="25"/>
          <w:lang w:eastAsia="ru-RU"/>
        </w:rPr>
        <w:t> систем с контролируемым высвобождением ЛВ – создать и постоянно поддерживать заданный уровень концентрации ЛВ в организме.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Преимущества лекарственных форм с контролируемым высвобождением</w:t>
      </w:r>
      <w:r w:rsidRPr="00AE67C8">
        <w:rPr>
          <w:rFonts w:ascii="Arial" w:eastAsia="Times New Roman" w:hAnsi="Arial" w:cs="Arial"/>
          <w:color w:val="333333"/>
          <w:sz w:val="25"/>
          <w:szCs w:val="25"/>
          <w:lang w:eastAsia="ru-RU"/>
        </w:rPr>
        <w:t>:</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lastRenderedPageBreak/>
        <w:t>1.     Возможность быстрого достижения и длительного поддержания необходимого уровня концентрации ЛВ в биологических жидкостях и тканях организма (от нескольких часов до нескольких лет).</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2.     Уменьшение или практически отсутствие колебаний концентрации ЛВ в крови.</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3.     Снижение или полное исключение побочных действий ЛВ.</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4.     Сокращение частоты приема ЛФ.</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5.     Снижение дозы лекарственных веществ</w:t>
      </w:r>
      <w:proofErr w:type="gramStart"/>
      <w:r w:rsidRPr="00AE67C8">
        <w:rPr>
          <w:rFonts w:ascii="Arial" w:eastAsia="Times New Roman" w:hAnsi="Arial" w:cs="Arial"/>
          <w:color w:val="333333"/>
          <w:sz w:val="25"/>
          <w:szCs w:val="25"/>
          <w:lang w:eastAsia="ru-RU"/>
        </w:rPr>
        <w:t xml:space="preserve"> )</w:t>
      </w:r>
      <w:proofErr w:type="gramEnd"/>
      <w:r w:rsidRPr="00AE67C8">
        <w:rPr>
          <w:rFonts w:ascii="Arial" w:eastAsia="Times New Roman" w:hAnsi="Arial" w:cs="Arial"/>
          <w:color w:val="333333"/>
          <w:sz w:val="25"/>
          <w:szCs w:val="25"/>
          <w:lang w:eastAsia="ru-RU"/>
        </w:rPr>
        <w:t xml:space="preserve"> экономический эффект.</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6.     Облегчение применения лекарственных форм (при отсутствии медицинского персонала).</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Требования к «идеальной» системе доставки (современной ЛФ):</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1.     Простота приготовления.</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2.     Стабильность при хранении и приеме (в т.ч. стерильность).</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3.     Отсутствие токсичности и аллергенности.</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4.     Высокая емкость по отношению ко многим лекарственным средствам.</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5.     Обеспечение защиты ЛВ от деградаций</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6.     аккумулирование препарата в месте действия и высвобождение его в терапевтической дозе.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7.     Биодеградируемость при минимальной токсичности.</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К сожалению, до сих пор не созданы системы, которые бы удовлетворяли всем этим требованиям.</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Контролируемое высвобождение ЛВ из соответствующих систем может быть ненаправленным и направленным (к заданному органу-мишени, ткани или клетке). </w:t>
      </w:r>
      <w:r w:rsidRPr="00AE67C8">
        <w:rPr>
          <w:rFonts w:ascii="Arial" w:eastAsia="Times New Roman" w:hAnsi="Arial" w:cs="Arial"/>
          <w:b/>
          <w:bCs/>
          <w:color w:val="333333"/>
          <w:sz w:val="25"/>
          <w:szCs w:val="25"/>
          <w:lang w:eastAsia="ru-RU"/>
        </w:rPr>
        <w:t>К первому типу</w:t>
      </w:r>
      <w:r w:rsidRPr="00AE67C8">
        <w:rPr>
          <w:rFonts w:ascii="Arial" w:eastAsia="Times New Roman" w:hAnsi="Arial" w:cs="Arial"/>
          <w:color w:val="333333"/>
          <w:sz w:val="25"/>
          <w:szCs w:val="25"/>
          <w:lang w:eastAsia="ru-RU"/>
        </w:rPr>
        <w:t> систем относят различные ТС </w:t>
      </w:r>
      <w:r w:rsidRPr="00AE67C8">
        <w:rPr>
          <w:rFonts w:ascii="Arial" w:eastAsia="Times New Roman" w:hAnsi="Arial" w:cs="Arial"/>
          <w:color w:val="333333"/>
          <w:sz w:val="25"/>
          <w:szCs w:val="25"/>
          <w:lang w:val="en-US" w:eastAsia="ru-RU"/>
        </w:rPr>
        <w:t>II</w:t>
      </w:r>
      <w:r w:rsidRPr="00AE67C8">
        <w:rPr>
          <w:rFonts w:ascii="Arial" w:eastAsia="Times New Roman" w:hAnsi="Arial" w:cs="Arial"/>
          <w:color w:val="333333"/>
          <w:sz w:val="25"/>
          <w:szCs w:val="25"/>
          <w:lang w:eastAsia="ru-RU"/>
        </w:rPr>
        <w:t> поколения, реже </w:t>
      </w:r>
      <w:r w:rsidRPr="00AE67C8">
        <w:rPr>
          <w:rFonts w:ascii="Arial" w:eastAsia="Times New Roman" w:hAnsi="Arial" w:cs="Arial"/>
          <w:color w:val="333333"/>
          <w:sz w:val="25"/>
          <w:szCs w:val="25"/>
          <w:lang w:val="en-US" w:eastAsia="ru-RU"/>
        </w:rPr>
        <w:t>III</w:t>
      </w:r>
      <w:r w:rsidRPr="00AE67C8">
        <w:rPr>
          <w:rFonts w:ascii="Arial" w:eastAsia="Times New Roman" w:hAnsi="Arial" w:cs="Arial"/>
          <w:color w:val="333333"/>
          <w:sz w:val="25"/>
          <w:szCs w:val="25"/>
          <w:lang w:eastAsia="ru-RU"/>
        </w:rPr>
        <w:t> поколения, а также ЛФ с регулируемым высвобождением на основе твердых дисперсных систем (ТДС). </w:t>
      </w:r>
      <w:r w:rsidRPr="00AE67C8">
        <w:rPr>
          <w:rFonts w:ascii="Arial" w:eastAsia="Times New Roman" w:hAnsi="Arial" w:cs="Arial"/>
          <w:b/>
          <w:bCs/>
          <w:color w:val="333333"/>
          <w:sz w:val="25"/>
          <w:szCs w:val="25"/>
          <w:lang w:eastAsia="ru-RU"/>
        </w:rPr>
        <w:t>Ко второму типу</w:t>
      </w:r>
      <w:r w:rsidRPr="00AE67C8">
        <w:rPr>
          <w:rFonts w:ascii="Arial" w:eastAsia="Times New Roman" w:hAnsi="Arial" w:cs="Arial"/>
          <w:color w:val="333333"/>
          <w:sz w:val="25"/>
          <w:szCs w:val="25"/>
          <w:lang w:eastAsia="ru-RU"/>
        </w:rPr>
        <w:t> систем доставки можно отнести различные ТС и ЛФ </w:t>
      </w:r>
      <w:r w:rsidRPr="00AE67C8">
        <w:rPr>
          <w:rFonts w:ascii="Arial" w:eastAsia="Times New Roman" w:hAnsi="Arial" w:cs="Arial"/>
          <w:color w:val="333333"/>
          <w:sz w:val="25"/>
          <w:szCs w:val="25"/>
          <w:lang w:val="en-US" w:eastAsia="ru-RU"/>
        </w:rPr>
        <w:t>III</w:t>
      </w:r>
      <w:r w:rsidRPr="00AE67C8">
        <w:rPr>
          <w:rFonts w:ascii="Arial" w:eastAsia="Times New Roman" w:hAnsi="Arial" w:cs="Arial"/>
          <w:color w:val="333333"/>
          <w:sz w:val="25"/>
          <w:szCs w:val="25"/>
          <w:lang w:eastAsia="ru-RU"/>
        </w:rPr>
        <w:t> и </w:t>
      </w:r>
      <w:r w:rsidRPr="00AE67C8">
        <w:rPr>
          <w:rFonts w:ascii="Arial" w:eastAsia="Times New Roman" w:hAnsi="Arial" w:cs="Arial"/>
          <w:color w:val="333333"/>
          <w:sz w:val="25"/>
          <w:szCs w:val="25"/>
          <w:lang w:val="en-US" w:eastAsia="ru-RU"/>
        </w:rPr>
        <w:t>IY</w:t>
      </w:r>
      <w:r w:rsidRPr="00AE67C8">
        <w:rPr>
          <w:rFonts w:ascii="Arial" w:eastAsia="Times New Roman" w:hAnsi="Arial" w:cs="Arial"/>
          <w:color w:val="333333"/>
          <w:sz w:val="25"/>
          <w:szCs w:val="25"/>
          <w:lang w:eastAsia="ru-RU"/>
        </w:rPr>
        <w:t> поколения, в частности:</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а) Энтеральные осмотические системы для высвобождения ЛВ в ЖКТ. Они в свою очередь делятся на пероральные и ректальные.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б) Парентеральные направленные системы (вагинальные, офтальмологические, инъекционные, трансдермальные и др.).</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Энтеральные осмотические системы</w:t>
      </w:r>
      <w:r w:rsidRPr="00AE67C8">
        <w:rPr>
          <w:rFonts w:ascii="Arial" w:eastAsia="Times New Roman" w:hAnsi="Arial" w:cs="Arial"/>
          <w:color w:val="333333"/>
          <w:sz w:val="25"/>
          <w:szCs w:val="25"/>
          <w:lang w:eastAsia="ru-RU"/>
        </w:rPr>
        <w:t xml:space="preserve"> состоят из осмотического ядра, содержащего лекарственное вещество, и полупроницаемой мембраны с </w:t>
      </w:r>
      <w:r w:rsidRPr="00AE67C8">
        <w:rPr>
          <w:rFonts w:ascii="Arial" w:eastAsia="Times New Roman" w:hAnsi="Arial" w:cs="Arial"/>
          <w:color w:val="333333"/>
          <w:sz w:val="25"/>
          <w:szCs w:val="25"/>
          <w:lang w:eastAsia="ru-RU"/>
        </w:rPr>
        <w:lastRenderedPageBreak/>
        <w:t>небольшим отверстием для выхода ЛВ. Размер отверстия и скорость растворения действующего вещества в воде обеспечивает регулируемое поступление лекарства в окружающую ткань (орган или клетку), за счет осмотического давления, нарастающего внутри ядра. При этом количество поступающей воды равно количеству раствора ЛВ, «выталкиваемого» через отверстие. Аналогично действует пероральная система «Oros».</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w:t>
      </w:r>
      <w:r w:rsidRPr="00AE67C8">
        <w:rPr>
          <w:rFonts w:ascii="Arial" w:eastAsia="Times New Roman" w:hAnsi="Arial" w:cs="Arial"/>
          <w:b/>
          <w:bCs/>
          <w:color w:val="333333"/>
          <w:sz w:val="25"/>
          <w:szCs w:val="25"/>
          <w:lang w:eastAsia="ru-RU"/>
        </w:rPr>
        <w:t>К парентеральным направленным системам </w:t>
      </w:r>
      <w:proofErr w:type="gramStart"/>
      <w:r w:rsidRPr="00AE67C8">
        <w:rPr>
          <w:rFonts w:ascii="Arial" w:eastAsia="Times New Roman" w:hAnsi="Arial" w:cs="Arial"/>
          <w:color w:val="333333"/>
          <w:sz w:val="25"/>
          <w:szCs w:val="25"/>
          <w:lang w:val="en-US" w:eastAsia="ru-RU"/>
        </w:rPr>
        <w:t>I</w:t>
      </w:r>
      <w:proofErr w:type="gramEnd"/>
      <w:r w:rsidRPr="00AE67C8">
        <w:rPr>
          <w:rFonts w:ascii="Arial" w:eastAsia="Times New Roman" w:hAnsi="Arial" w:cs="Arial"/>
          <w:color w:val="333333"/>
          <w:sz w:val="25"/>
          <w:szCs w:val="25"/>
          <w:lang w:eastAsia="ru-RU"/>
        </w:rPr>
        <w:t>доставки лекарственных веществ относят ЛФ – липосомы, микрокапсулы, микросферы, нанокапсулы, наносферы, ниосомы.</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4. Краткая характеристика направленных систем доставки лекарственных средств</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Микрокапсулы </w:t>
      </w:r>
      <w:r w:rsidRPr="00AE67C8">
        <w:rPr>
          <w:rFonts w:ascii="Arial" w:eastAsia="Times New Roman" w:hAnsi="Arial" w:cs="Arial"/>
          <w:color w:val="333333"/>
          <w:sz w:val="25"/>
          <w:szCs w:val="25"/>
          <w:lang w:eastAsia="ru-RU"/>
        </w:rPr>
        <w:t>– это емкости, ограниченные полимерной оболочкой и содержащие ЛВ. Предназначены для внутрисосудистого введения вблизи определенного органа или ткани.</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Микросферы</w:t>
      </w:r>
      <w:r w:rsidRPr="00AE67C8">
        <w:rPr>
          <w:rFonts w:ascii="Arial" w:eastAsia="Times New Roman" w:hAnsi="Arial" w:cs="Arial"/>
          <w:color w:val="333333"/>
          <w:sz w:val="25"/>
          <w:szCs w:val="25"/>
          <w:lang w:eastAsia="ru-RU"/>
        </w:rPr>
        <w:t xml:space="preserve"> – это матричные системы на основе, чаще всего, биодеструктирующих полимеров, в которых диспергировано лекарственное вещество (их размеры могут быть 200-300мкм). </w:t>
      </w:r>
      <w:proofErr w:type="gramStart"/>
      <w:r w:rsidRPr="00AE67C8">
        <w:rPr>
          <w:rFonts w:ascii="Arial" w:eastAsia="Times New Roman" w:hAnsi="Arial" w:cs="Arial"/>
          <w:color w:val="333333"/>
          <w:sz w:val="25"/>
          <w:szCs w:val="25"/>
          <w:lang w:eastAsia="ru-RU"/>
        </w:rPr>
        <w:t>Предназначены также для внутрисосудистого введения.</w:t>
      </w:r>
      <w:proofErr w:type="gramEnd"/>
      <w:r w:rsidRPr="00AE67C8">
        <w:rPr>
          <w:rFonts w:ascii="Arial" w:eastAsia="Times New Roman" w:hAnsi="Arial" w:cs="Arial"/>
          <w:color w:val="333333"/>
          <w:sz w:val="25"/>
          <w:szCs w:val="25"/>
          <w:lang w:eastAsia="ru-RU"/>
        </w:rPr>
        <w:t xml:space="preserve"> Например: микрокапсулы и микросферы, содержащие цитостатики, широко применяются для лечения опухолей (препараты Японии, США, Франции и др.)</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Липосомы – </w:t>
      </w:r>
      <w:r w:rsidRPr="00AE67C8">
        <w:rPr>
          <w:rFonts w:ascii="Arial" w:eastAsia="Times New Roman" w:hAnsi="Arial" w:cs="Arial"/>
          <w:color w:val="333333"/>
          <w:sz w:val="25"/>
          <w:szCs w:val="25"/>
          <w:lang w:eastAsia="ru-RU"/>
        </w:rPr>
        <w:t>это искусственно получаемые, замкнутые, сферические частицы, образованные бимолекулярными липидными слоями, чаще всего фосфолипидами, с водным пространством между ними. Они могут быть однослойные и многослойные. Размеры: липосомы микровезикулярные – d = 20 – 50 нм</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Липосомы макровезикулярные - d = 200 – 1000 нм</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Могут быть предназначены для внутрисосудистого, внутриполостного и наружного применения. Они не проникают через гематоэнцефалический барьер и клубочковый аппарат почек, слабо проникают в сердечную и скелетные мышцы. Включают различные ЛВ.</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Нанокапсулы. Наносферы. </w:t>
      </w:r>
      <w:r w:rsidRPr="00AE67C8">
        <w:rPr>
          <w:rFonts w:ascii="Arial" w:eastAsia="Times New Roman" w:hAnsi="Arial" w:cs="Arial"/>
          <w:color w:val="333333"/>
          <w:sz w:val="25"/>
          <w:szCs w:val="25"/>
          <w:lang w:eastAsia="ru-RU"/>
        </w:rPr>
        <w:t>В литературе называют </w:t>
      </w:r>
      <w:r w:rsidRPr="00AE67C8">
        <w:rPr>
          <w:rFonts w:ascii="Arial" w:eastAsia="Times New Roman" w:hAnsi="Arial" w:cs="Arial"/>
          <w:color w:val="333333"/>
          <w:sz w:val="25"/>
          <w:szCs w:val="25"/>
          <w:u w:val="single"/>
          <w:lang w:eastAsia="ru-RU"/>
        </w:rPr>
        <w:t>наночастицами.</w:t>
      </w:r>
      <w:r w:rsidRPr="00AE67C8">
        <w:rPr>
          <w:rFonts w:ascii="Arial" w:eastAsia="Times New Roman" w:hAnsi="Arial" w:cs="Arial"/>
          <w:color w:val="333333"/>
          <w:sz w:val="25"/>
          <w:szCs w:val="25"/>
          <w:lang w:eastAsia="ru-RU"/>
        </w:rPr>
        <w:t> Изготавливают их на основе различных полимерных материалов. Скорость высвобождения ЛВ из наночастиц тесно связана со скоростью их разрушения и зависит от природы полимера.</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lastRenderedPageBreak/>
        <w:t>Нанокапсулы – </w:t>
      </w:r>
      <w:r w:rsidRPr="00AE67C8">
        <w:rPr>
          <w:rFonts w:ascii="Arial" w:eastAsia="Times New Roman" w:hAnsi="Arial" w:cs="Arial"/>
          <w:color w:val="333333"/>
          <w:sz w:val="25"/>
          <w:szCs w:val="25"/>
          <w:lang w:eastAsia="ru-RU"/>
        </w:rPr>
        <w:t>это лекарственная форма получаемая полимеризацией мицелл. Размер от 10 до 1000 нм. Общая схема их получения состоит из солюбилизации ЛВ, при которой оно включается в мицеллы. При определенных условиях (рН, t°) солюбилизированный раствор взаимодействует с раствором прлимера. Процесс полимеризации может быть инициирован дополнительным УФ – облучением. Например, в 2001 году фирма «Novavax» разработала новые системы доставки на основе мицеллярных наночастиц для гормонозамещающей терапии на основе этинилэстрадиола «Estrasorb» и на основе </w:t>
      </w:r>
      <w:hyperlink r:id="rId5" w:tooltip="Тест" w:history="1">
        <w:proofErr w:type="gramStart"/>
        <w:r w:rsidRPr="00AE67C8">
          <w:rPr>
            <w:rFonts w:ascii="Arial" w:eastAsia="Times New Roman" w:hAnsi="Arial" w:cs="Arial"/>
            <w:color w:val="51666C"/>
            <w:sz w:val="25"/>
            <w:u w:val="single"/>
            <w:lang w:eastAsia="ru-RU"/>
          </w:rPr>
          <w:t>тест</w:t>
        </w:r>
      </w:hyperlink>
      <w:r w:rsidRPr="00AE67C8">
        <w:rPr>
          <w:rFonts w:ascii="Arial" w:eastAsia="Times New Roman" w:hAnsi="Arial" w:cs="Arial"/>
          <w:color w:val="333333"/>
          <w:sz w:val="25"/>
          <w:szCs w:val="25"/>
          <w:lang w:eastAsia="ru-RU"/>
        </w:rPr>
        <w:t>остерона</w:t>
      </w:r>
      <w:proofErr w:type="gramEnd"/>
      <w:r w:rsidRPr="00AE67C8">
        <w:rPr>
          <w:rFonts w:ascii="Arial" w:eastAsia="Times New Roman" w:hAnsi="Arial" w:cs="Arial"/>
          <w:color w:val="333333"/>
          <w:sz w:val="25"/>
          <w:szCs w:val="25"/>
          <w:lang w:eastAsia="ru-RU"/>
        </w:rPr>
        <w:t xml:space="preserve"> «Androsorb».</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Наносферы </w:t>
      </w:r>
      <w:r w:rsidRPr="00AE67C8">
        <w:rPr>
          <w:rFonts w:ascii="Arial" w:eastAsia="Times New Roman" w:hAnsi="Arial" w:cs="Arial"/>
          <w:color w:val="333333"/>
          <w:sz w:val="25"/>
          <w:szCs w:val="25"/>
          <w:lang w:eastAsia="ru-RU"/>
        </w:rPr>
        <w:t>– это липидные частицы размером, не превышающим 0,2 мкм, которые включают в себя адсорбированное вещество, то есть матричные системы. При получении их в качестве вспомогательных веществ используют лецитин, соевое масло, пальмитиновую кислоту и др. Например, разработаны наносферы с противоопухолевыми препаратами, стероидными гормонами и др.</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Ниосомы – </w:t>
      </w:r>
      <w:r w:rsidRPr="00AE67C8">
        <w:rPr>
          <w:rFonts w:ascii="Arial" w:eastAsia="Times New Roman" w:hAnsi="Arial" w:cs="Arial"/>
          <w:color w:val="333333"/>
          <w:sz w:val="25"/>
          <w:szCs w:val="25"/>
          <w:lang w:eastAsia="ru-RU"/>
        </w:rPr>
        <w:t xml:space="preserve">это осмотически активные пузырьки, получаемые гидратированием смеси неионогенных ПАВ и холестерина с </w:t>
      </w:r>
      <w:proofErr w:type="gramStart"/>
      <w:r w:rsidRPr="00AE67C8">
        <w:rPr>
          <w:rFonts w:ascii="Arial" w:eastAsia="Times New Roman" w:hAnsi="Arial" w:cs="Arial"/>
          <w:color w:val="333333"/>
          <w:sz w:val="25"/>
          <w:szCs w:val="25"/>
          <w:lang w:eastAsia="ru-RU"/>
        </w:rPr>
        <w:t>включенными</w:t>
      </w:r>
      <w:proofErr w:type="gramEnd"/>
      <w:r w:rsidRPr="00AE67C8">
        <w:rPr>
          <w:rFonts w:ascii="Arial" w:eastAsia="Times New Roman" w:hAnsi="Arial" w:cs="Arial"/>
          <w:color w:val="333333"/>
          <w:sz w:val="25"/>
          <w:szCs w:val="25"/>
          <w:lang w:eastAsia="ru-RU"/>
        </w:rPr>
        <w:t xml:space="preserve"> водорастворимыми ЛВ. Их диаметр колеблется от 300 до 900 нм. По своему поведению в организме они очень напоминают липосомы. </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К направленным системам доставки ЛВ к месту их действия с активным механизмом индуцирования за счет внешних воздействий магнитного поля относятся </w:t>
      </w:r>
      <w:r w:rsidRPr="00AE67C8">
        <w:rPr>
          <w:rFonts w:ascii="Arial" w:eastAsia="Times New Roman" w:hAnsi="Arial" w:cs="Arial"/>
          <w:b/>
          <w:bCs/>
          <w:i/>
          <w:iCs/>
          <w:color w:val="333333"/>
          <w:sz w:val="25"/>
          <w:szCs w:val="25"/>
          <w:lang w:eastAsia="ru-RU"/>
        </w:rPr>
        <w:t>магнитоуправляемые системы.</w:t>
      </w:r>
      <w:r w:rsidRPr="00AE67C8">
        <w:rPr>
          <w:rFonts w:ascii="Arial" w:eastAsia="Times New Roman" w:hAnsi="Arial" w:cs="Arial"/>
          <w:color w:val="333333"/>
          <w:sz w:val="25"/>
          <w:szCs w:val="25"/>
          <w:lang w:eastAsia="ru-RU"/>
        </w:rPr>
        <w:t xml:space="preserve"> Это разновидность терапевтических систем, в основе создания которых лежит разработка специальных полимерных матриц и включение в них частиц различных металлов и неметаллов (Fe, Cr, C, Mn, Si и </w:t>
      </w:r>
      <w:proofErr w:type="gramStart"/>
      <w:r w:rsidRPr="00AE67C8">
        <w:rPr>
          <w:rFonts w:ascii="Arial" w:eastAsia="Times New Roman" w:hAnsi="Arial" w:cs="Arial"/>
          <w:color w:val="333333"/>
          <w:sz w:val="25"/>
          <w:szCs w:val="25"/>
          <w:lang w:eastAsia="ru-RU"/>
        </w:rPr>
        <w:t>др</w:t>
      </w:r>
      <w:proofErr w:type="gramEnd"/>
      <w:r w:rsidRPr="00AE67C8">
        <w:rPr>
          <w:rFonts w:ascii="Arial" w:eastAsia="Times New Roman" w:hAnsi="Arial" w:cs="Arial"/>
          <w:color w:val="333333"/>
          <w:sz w:val="25"/>
          <w:szCs w:val="25"/>
          <w:lang w:eastAsia="ru-RU"/>
        </w:rPr>
        <w:t>). Под действием внешнего магнитного поля осуществляется транспорт ЛВ к органу – мишени и активное их высвобождение (более подробная характеристика дана ниже).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5.    Характеристика терапевтических систем (ТС) как лекарственной формы</w:t>
      </w:r>
      <w:r w:rsidRPr="00AE67C8">
        <w:rPr>
          <w:rFonts w:ascii="Arial" w:eastAsia="Times New Roman" w:hAnsi="Arial" w:cs="Arial"/>
          <w:color w:val="333333"/>
          <w:sz w:val="25"/>
          <w:szCs w:val="25"/>
          <w:lang w:eastAsia="ru-RU"/>
        </w:rPr>
        <w:t>.</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Впервые концепцию ТС сформулировал Зафарони (США) в 1970 году.</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ТС (TS) – это дозированная лекарственная форма, специальная конструкция которой обеспечивает постоянную концентрацию ЛВ в заданный период времени или целенаправленную доставку ЛВ в организм или орган – мишень. ЛВ в терапевтической системе либо растворены, либо диспергированы в массе полимера или защищены полимерной оболочкой, причем полимер активно влияет на место, время и скорость выделения ЛВ из лекарственной формы.</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Достоинства </w:t>
      </w:r>
      <w:r w:rsidRPr="00AE67C8">
        <w:rPr>
          <w:rFonts w:ascii="Arial" w:eastAsia="Times New Roman" w:hAnsi="Arial" w:cs="Arial"/>
          <w:color w:val="333333"/>
          <w:sz w:val="25"/>
          <w:szCs w:val="25"/>
          <w:lang w:eastAsia="ru-RU"/>
        </w:rPr>
        <w:t>перед другими лекарственными формами:</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1.     Более высокие фармакокинетические и фармакодиагностические показатели (высокая биологическая доступность).</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lastRenderedPageBreak/>
        <w:t>2.     Экономичность (в 100 – 1000 раз сокращается расход препаратов при сохранении терапевтического эффекта).</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3.     Низкая токсичность, отсутствие побочных действий.</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w:t>
      </w:r>
      <w:r w:rsidRPr="00AE67C8">
        <w:rPr>
          <w:rFonts w:ascii="Arial" w:eastAsia="Times New Roman" w:hAnsi="Arial" w:cs="Arial"/>
          <w:b/>
          <w:bCs/>
          <w:color w:val="333333"/>
          <w:sz w:val="25"/>
          <w:szCs w:val="25"/>
          <w:lang w:eastAsia="ru-RU"/>
        </w:rPr>
        <w:t>Классификация ТС.</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I.  По способу введения:</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1.     Имплантируемые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2.     Инъекционные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3.     Пероральные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4.     Ректальные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5.     Буккальные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6.     Пластырные (трансдермальные терапевтические системы – ТТ</w:t>
      </w:r>
      <w:proofErr w:type="gramStart"/>
      <w:r w:rsidRPr="00AE67C8">
        <w:rPr>
          <w:rFonts w:ascii="Arial" w:eastAsia="Times New Roman" w:hAnsi="Arial" w:cs="Arial"/>
          <w:color w:val="333333"/>
          <w:sz w:val="25"/>
          <w:szCs w:val="25"/>
          <w:lang w:eastAsia="ru-RU"/>
        </w:rPr>
        <w:t>S</w:t>
      </w:r>
      <w:proofErr w:type="gramEnd"/>
      <w:r w:rsidRPr="00AE67C8">
        <w:rPr>
          <w:rFonts w:ascii="Arial" w:eastAsia="Times New Roman" w:hAnsi="Arial" w:cs="Arial"/>
          <w:color w:val="333333"/>
          <w:sz w:val="25"/>
          <w:szCs w:val="25"/>
          <w:lang w:eastAsia="ru-RU"/>
        </w:rPr>
        <w:t>)</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val="en-US" w:eastAsia="ru-RU"/>
        </w:rPr>
        <w:t>II</w:t>
      </w:r>
      <w:r w:rsidRPr="00AE67C8">
        <w:rPr>
          <w:rFonts w:ascii="Arial" w:eastAsia="Times New Roman" w:hAnsi="Arial" w:cs="Arial"/>
          <w:b/>
          <w:bCs/>
          <w:color w:val="333333"/>
          <w:sz w:val="25"/>
          <w:szCs w:val="25"/>
          <w:lang w:eastAsia="ru-RU"/>
        </w:rPr>
        <w:t>. По месту введения:</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1.     Накожные (трансдермальные)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2.     Подкожные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3.     Внутриполостные (внутриглазные, внутриматочные)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4.     Внутрисосудистые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5.     Внутрисуставные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6.     Через нос</w:t>
      </w:r>
    </w:p>
    <w:p w:rsidR="00AE67C8" w:rsidRPr="00AE67C8" w:rsidRDefault="00AE67C8" w:rsidP="00AE67C8">
      <w:pPr>
        <w:shd w:val="clear" w:color="auto" w:fill="FFFFFF"/>
        <w:spacing w:after="171"/>
        <w:outlineLvl w:val="1"/>
        <w:rPr>
          <w:rFonts w:ascii="Arial" w:eastAsia="Times New Roman" w:hAnsi="Arial" w:cs="Arial"/>
          <w:b/>
          <w:bCs/>
          <w:color w:val="333333"/>
          <w:sz w:val="36"/>
          <w:szCs w:val="36"/>
          <w:lang w:eastAsia="ru-RU"/>
        </w:rPr>
      </w:pPr>
      <w:r w:rsidRPr="00AE67C8">
        <w:rPr>
          <w:rFonts w:ascii="Arial" w:eastAsia="Times New Roman" w:hAnsi="Arial" w:cs="Arial"/>
          <w:b/>
          <w:bCs/>
          <w:color w:val="333333"/>
          <w:sz w:val="36"/>
          <w:szCs w:val="36"/>
          <w:lang w:val="en-US" w:eastAsia="ru-RU"/>
        </w:rPr>
        <w:t>III</w:t>
      </w:r>
      <w:r w:rsidRPr="00AE67C8">
        <w:rPr>
          <w:rFonts w:ascii="Arial" w:eastAsia="Times New Roman" w:hAnsi="Arial" w:cs="Arial"/>
          <w:b/>
          <w:bCs/>
          <w:color w:val="333333"/>
          <w:sz w:val="36"/>
          <w:szCs w:val="36"/>
          <w:lang w:eastAsia="ru-RU"/>
        </w:rPr>
        <w:t>. По биологическому действию дозируемого лекарственного вещества.</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proofErr w:type="gramStart"/>
      <w:r w:rsidRPr="00AE67C8">
        <w:rPr>
          <w:rFonts w:ascii="Arial" w:eastAsia="Times New Roman" w:hAnsi="Arial" w:cs="Arial"/>
          <w:b/>
          <w:bCs/>
          <w:color w:val="333333"/>
          <w:sz w:val="25"/>
          <w:szCs w:val="25"/>
          <w:lang w:val="en-US" w:eastAsia="ru-RU"/>
        </w:rPr>
        <w:t>IY</w:t>
      </w:r>
      <w:r w:rsidRPr="00AE67C8">
        <w:rPr>
          <w:rFonts w:ascii="Arial" w:eastAsia="Times New Roman" w:hAnsi="Arial" w:cs="Arial"/>
          <w:b/>
          <w:bCs/>
          <w:color w:val="333333"/>
          <w:sz w:val="25"/>
          <w:szCs w:val="25"/>
          <w:lang w:eastAsia="ru-RU"/>
        </w:rPr>
        <w:t>.</w:t>
      </w:r>
      <w:proofErr w:type="gramEnd"/>
      <w:r w:rsidRPr="00AE67C8">
        <w:rPr>
          <w:rFonts w:ascii="Arial" w:eastAsia="Times New Roman" w:hAnsi="Arial" w:cs="Arial"/>
          <w:b/>
          <w:bCs/>
          <w:color w:val="333333"/>
          <w:sz w:val="25"/>
          <w:szCs w:val="25"/>
          <w:lang w:eastAsia="ru-RU"/>
        </w:rPr>
        <w:t xml:space="preserve"> По размеру молекул полимера (микро- и макроскопические ТС).</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proofErr w:type="gramStart"/>
      <w:r w:rsidRPr="00AE67C8">
        <w:rPr>
          <w:rFonts w:ascii="Arial" w:eastAsia="Times New Roman" w:hAnsi="Arial" w:cs="Arial"/>
          <w:b/>
          <w:bCs/>
          <w:color w:val="333333"/>
          <w:sz w:val="25"/>
          <w:szCs w:val="25"/>
          <w:lang w:val="en-US" w:eastAsia="ru-RU"/>
        </w:rPr>
        <w:t>Y</w:t>
      </w:r>
      <w:r w:rsidRPr="00AE67C8">
        <w:rPr>
          <w:rFonts w:ascii="Arial" w:eastAsia="Times New Roman" w:hAnsi="Arial" w:cs="Arial"/>
          <w:b/>
          <w:bCs/>
          <w:color w:val="333333"/>
          <w:sz w:val="25"/>
          <w:szCs w:val="25"/>
          <w:lang w:eastAsia="ru-RU"/>
        </w:rPr>
        <w:t>. По принципу конструкции </w:t>
      </w:r>
      <w:r w:rsidRPr="00AE67C8">
        <w:rPr>
          <w:rFonts w:ascii="Arial" w:eastAsia="Times New Roman" w:hAnsi="Arial" w:cs="Arial"/>
          <w:color w:val="333333"/>
          <w:sz w:val="25"/>
          <w:szCs w:val="25"/>
          <w:lang w:eastAsia="ru-RU"/>
        </w:rPr>
        <w:t>делят на матричные, резервуарные и комбинированные.</w:t>
      </w:r>
      <w:proofErr w:type="gramEnd"/>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1.                      Матричные системы. </w:t>
      </w:r>
      <w:r w:rsidRPr="00AE67C8">
        <w:rPr>
          <w:rFonts w:ascii="Arial" w:eastAsia="Times New Roman" w:hAnsi="Arial" w:cs="Arial"/>
          <w:color w:val="333333"/>
          <w:sz w:val="25"/>
          <w:szCs w:val="25"/>
          <w:lang w:eastAsia="ru-RU"/>
        </w:rPr>
        <w:t>В них ЛВ растворено или диспергировано во всем объеме полимера. Их конструкция более проста, они более экономичны, нет необходимости вводить регулирующие элементы. Но достичь постоянной скорости выделения из них можно лишь специальными технологическими приемами.</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Матричные ТС подразделяют на:</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lastRenderedPageBreak/>
        <w:t xml:space="preserve">а) не </w:t>
      </w:r>
      <w:proofErr w:type="gramStart"/>
      <w:r w:rsidRPr="00AE67C8">
        <w:rPr>
          <w:rFonts w:ascii="Arial" w:eastAsia="Times New Roman" w:hAnsi="Arial" w:cs="Arial"/>
          <w:color w:val="333333"/>
          <w:sz w:val="25"/>
          <w:szCs w:val="25"/>
          <w:lang w:eastAsia="ru-RU"/>
        </w:rPr>
        <w:t>разрушаемые</w:t>
      </w:r>
      <w:proofErr w:type="gramEnd"/>
      <w:r w:rsidRPr="00AE67C8">
        <w:rPr>
          <w:rFonts w:ascii="Arial" w:eastAsia="Times New Roman" w:hAnsi="Arial" w:cs="Arial"/>
          <w:color w:val="333333"/>
          <w:sz w:val="25"/>
          <w:szCs w:val="25"/>
          <w:lang w:eastAsia="ru-RU"/>
        </w:rPr>
        <w:t xml:space="preserve"> в организме;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б) биодеструктирующие (</w:t>
      </w:r>
      <w:proofErr w:type="gramStart"/>
      <w:r w:rsidRPr="00AE67C8">
        <w:rPr>
          <w:rFonts w:ascii="Arial" w:eastAsia="Times New Roman" w:hAnsi="Arial" w:cs="Arial"/>
          <w:color w:val="333333"/>
          <w:sz w:val="25"/>
          <w:szCs w:val="25"/>
          <w:lang w:eastAsia="ru-RU"/>
        </w:rPr>
        <w:t>разрушаемые</w:t>
      </w:r>
      <w:proofErr w:type="gramEnd"/>
      <w:r w:rsidRPr="00AE67C8">
        <w:rPr>
          <w:rFonts w:ascii="Arial" w:eastAsia="Times New Roman" w:hAnsi="Arial" w:cs="Arial"/>
          <w:color w:val="333333"/>
          <w:sz w:val="25"/>
          <w:szCs w:val="25"/>
          <w:lang w:eastAsia="ru-RU"/>
        </w:rPr>
        <w:t>) в организме.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В первом случае, система представляет собой раствор или суспензию лекарственного вещества в полимере. В качестве полимера используют силиконовый каучук, полиметилметакрилат, сополимер этилена и винилового спирта и т.д. Системы такого типа изготавливают в виде шаров, стержней и т.д., которые вводят в полости тела или имплантируют под кожу. Высвобождение ЛВ осуществляется за счет диффузии. Но по окончании лечения систему необходимо извлекать из организма, зачастую хирургическим путем. Например, ТС «</w:t>
      </w:r>
      <w:r w:rsidRPr="00AE67C8">
        <w:rPr>
          <w:rFonts w:ascii="Arial" w:eastAsia="Times New Roman" w:hAnsi="Arial" w:cs="Arial"/>
          <w:color w:val="333333"/>
          <w:sz w:val="25"/>
          <w:szCs w:val="25"/>
          <w:lang w:val="en-US" w:eastAsia="ru-RU"/>
        </w:rPr>
        <w:t>Compudose</w:t>
      </w:r>
      <w:r w:rsidRPr="00AE67C8">
        <w:rPr>
          <w:rFonts w:ascii="Arial" w:eastAsia="Times New Roman" w:hAnsi="Arial" w:cs="Arial"/>
          <w:color w:val="333333"/>
          <w:sz w:val="25"/>
          <w:szCs w:val="25"/>
          <w:lang w:eastAsia="ru-RU"/>
        </w:rPr>
        <w:t>», «</w:t>
      </w:r>
      <w:r w:rsidRPr="00AE67C8">
        <w:rPr>
          <w:rFonts w:ascii="Arial" w:eastAsia="Times New Roman" w:hAnsi="Arial" w:cs="Arial"/>
          <w:color w:val="333333"/>
          <w:sz w:val="25"/>
          <w:szCs w:val="25"/>
          <w:lang w:val="en-US" w:eastAsia="ru-RU"/>
        </w:rPr>
        <w:t>Norplant</w:t>
      </w:r>
      <w:r w:rsidRPr="00AE67C8">
        <w:rPr>
          <w:rFonts w:ascii="Arial" w:eastAsia="Times New Roman" w:hAnsi="Arial" w:cs="Arial"/>
          <w:color w:val="333333"/>
          <w:sz w:val="25"/>
          <w:szCs w:val="25"/>
          <w:lang w:eastAsia="ru-RU"/>
        </w:rPr>
        <w:t>» на основе гормонального ЛВ.</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xml:space="preserve">Учитывая необходимость хирургического вмешательства в конце лечения, более удобными считают матричные системы на основе биодеградирующих (биодеструктирующих) полимеров, особенно для имплантируемых и инъекционных систем. </w:t>
      </w:r>
      <w:proofErr w:type="gramStart"/>
      <w:r w:rsidRPr="00AE67C8">
        <w:rPr>
          <w:rFonts w:ascii="Arial" w:eastAsia="Times New Roman" w:hAnsi="Arial" w:cs="Arial"/>
          <w:color w:val="333333"/>
          <w:sz w:val="25"/>
          <w:szCs w:val="25"/>
          <w:lang w:eastAsia="ru-RU"/>
        </w:rPr>
        <w:t>Такие</w:t>
      </w:r>
      <w:proofErr w:type="gramEnd"/>
      <w:r w:rsidRPr="00AE67C8">
        <w:rPr>
          <w:rFonts w:ascii="Arial" w:eastAsia="Times New Roman" w:hAnsi="Arial" w:cs="Arial"/>
          <w:color w:val="333333"/>
          <w:sz w:val="25"/>
          <w:szCs w:val="25"/>
          <w:lang w:eastAsia="ru-RU"/>
        </w:rPr>
        <w:t xml:space="preserve"> биосовместимые ТС при контакте с жидкостями организма постепенно переходят в растворенное состояние. Причем, растворение может быть чисто физическим, если система является биорастворимой, или может наблюдаться биодеструкция, которая происходит либо в массе полимера, либо на поверхности систем. В последнем случае говорят о биоэрозии.</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Создание ТС на основе биодеструктирующих полимеров очень перспективно для различных групп БАВ – контрацептивов, антагонистов наркотиков, алкоголя, никотина, противоопухолевых антибиотиков, анестетиков, инсулина и др.</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2.     Резервуарные или мембранные системы. </w:t>
      </w:r>
      <w:r w:rsidRPr="00AE67C8">
        <w:rPr>
          <w:rFonts w:ascii="Arial" w:eastAsia="Times New Roman" w:hAnsi="Arial" w:cs="Arial"/>
          <w:color w:val="333333"/>
          <w:sz w:val="25"/>
          <w:szCs w:val="25"/>
          <w:lang w:eastAsia="ru-RU"/>
        </w:rPr>
        <w:t>Здесь ЛВ покрыто полимерной мембраной и находится в специальном резервуаре (ядре). Примером служит Т</w:t>
      </w:r>
      <w:proofErr w:type="gramStart"/>
      <w:r w:rsidRPr="00AE67C8">
        <w:rPr>
          <w:rFonts w:ascii="Arial" w:eastAsia="Times New Roman" w:hAnsi="Arial" w:cs="Arial"/>
          <w:color w:val="333333"/>
          <w:sz w:val="25"/>
          <w:szCs w:val="25"/>
          <w:lang w:val="en-US" w:eastAsia="ru-RU"/>
        </w:rPr>
        <w:t>S</w:t>
      </w:r>
      <w:proofErr w:type="gramEnd"/>
      <w:r w:rsidRPr="00AE67C8">
        <w:rPr>
          <w:rFonts w:ascii="Arial" w:eastAsia="Times New Roman" w:hAnsi="Arial" w:cs="Arial"/>
          <w:color w:val="333333"/>
          <w:sz w:val="25"/>
          <w:szCs w:val="25"/>
          <w:lang w:eastAsia="ru-RU"/>
        </w:rPr>
        <w:t> «</w:t>
      </w:r>
      <w:r w:rsidRPr="00AE67C8">
        <w:rPr>
          <w:rFonts w:ascii="Arial" w:eastAsia="Times New Roman" w:hAnsi="Arial" w:cs="Arial"/>
          <w:color w:val="333333"/>
          <w:sz w:val="25"/>
          <w:szCs w:val="25"/>
          <w:lang w:val="en-US" w:eastAsia="ru-RU"/>
        </w:rPr>
        <w:t>Oros</w:t>
      </w:r>
      <w:r w:rsidRPr="00AE67C8">
        <w:rPr>
          <w:rFonts w:ascii="Arial" w:eastAsia="Times New Roman" w:hAnsi="Arial" w:cs="Arial"/>
          <w:color w:val="333333"/>
          <w:sz w:val="25"/>
          <w:szCs w:val="25"/>
          <w:lang w:eastAsia="ru-RU"/>
        </w:rPr>
        <w:t>»,   «</w:t>
      </w:r>
      <w:r w:rsidRPr="00AE67C8">
        <w:rPr>
          <w:rFonts w:ascii="Arial" w:eastAsia="Times New Roman" w:hAnsi="Arial" w:cs="Arial"/>
          <w:color w:val="333333"/>
          <w:sz w:val="25"/>
          <w:szCs w:val="25"/>
          <w:lang w:val="en-US" w:eastAsia="ru-RU"/>
        </w:rPr>
        <w:t>Progestasert</w:t>
      </w:r>
      <w:r w:rsidRPr="00AE67C8">
        <w:rPr>
          <w:rFonts w:ascii="Arial" w:eastAsia="Times New Roman" w:hAnsi="Arial" w:cs="Arial"/>
          <w:color w:val="333333"/>
          <w:sz w:val="25"/>
          <w:szCs w:val="25"/>
          <w:lang w:eastAsia="ru-RU"/>
        </w:rPr>
        <w:t>»,  «</w:t>
      </w:r>
      <w:r w:rsidRPr="00AE67C8">
        <w:rPr>
          <w:rFonts w:ascii="Arial" w:eastAsia="Times New Roman" w:hAnsi="Arial" w:cs="Arial"/>
          <w:color w:val="333333"/>
          <w:sz w:val="25"/>
          <w:szCs w:val="25"/>
          <w:lang w:val="en-US" w:eastAsia="ru-RU"/>
        </w:rPr>
        <w:t>Biograviplan</w:t>
      </w:r>
      <w:r w:rsidRPr="00AE67C8">
        <w:rPr>
          <w:rFonts w:ascii="Arial" w:eastAsia="Times New Roman" w:hAnsi="Arial" w:cs="Arial"/>
          <w:color w:val="333333"/>
          <w:sz w:val="25"/>
          <w:szCs w:val="25"/>
          <w:lang w:eastAsia="ru-RU"/>
        </w:rPr>
        <w:t>», «Сальтос», «Дюрогезик» и другие.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3.     Комбинированные системы. </w:t>
      </w:r>
      <w:r w:rsidRPr="00AE67C8">
        <w:rPr>
          <w:rFonts w:ascii="Arial" w:eastAsia="Times New Roman" w:hAnsi="Arial" w:cs="Arial"/>
          <w:color w:val="333333"/>
          <w:sz w:val="25"/>
          <w:szCs w:val="25"/>
          <w:lang w:eastAsia="ru-RU"/>
        </w:rPr>
        <w:t>Сочетают оба вышеописанных типа, т.е. представляет собой матрицу, покрытую полимерной мембраной.</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 xml:space="preserve">IY. Классификация по </w:t>
      </w:r>
      <w:proofErr w:type="gramStart"/>
      <w:r w:rsidRPr="00AE67C8">
        <w:rPr>
          <w:rFonts w:ascii="Arial" w:eastAsia="Times New Roman" w:hAnsi="Arial" w:cs="Arial"/>
          <w:b/>
          <w:bCs/>
          <w:color w:val="333333"/>
          <w:sz w:val="25"/>
          <w:szCs w:val="25"/>
          <w:lang w:eastAsia="ru-RU"/>
        </w:rPr>
        <w:t>физико – химическим</w:t>
      </w:r>
      <w:proofErr w:type="gramEnd"/>
      <w:r w:rsidRPr="00AE67C8">
        <w:rPr>
          <w:rFonts w:ascii="Arial" w:eastAsia="Times New Roman" w:hAnsi="Arial" w:cs="Arial"/>
          <w:b/>
          <w:bCs/>
          <w:color w:val="333333"/>
          <w:sz w:val="25"/>
          <w:szCs w:val="25"/>
          <w:lang w:eastAsia="ru-RU"/>
        </w:rPr>
        <w:t xml:space="preserve"> основам функционирования:</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1. ТС с непрограммируемой скоростью выхода:</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1.1. Диффузионно – контролируемые ТС.</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1.2. Активируемые растворителем системы</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1.2.1. Набухающие ТС</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1.2.2. Миниосмотические насосы</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1.3. Химически – контролируемые ТС:</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lastRenderedPageBreak/>
        <w:t>              1.3.1. Гидролизирующиеся ТС</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1.3.2. Ферментативно – деструктирующие ТС</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2. ТС с самопрограммируемой скоростью выхода ЛВ:</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2.1. ТС, где программу задает состав контактирующей среды</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xml:space="preserve">     2.2. ТС, в </w:t>
      </w:r>
      <w:proofErr w:type="gramStart"/>
      <w:r w:rsidRPr="00AE67C8">
        <w:rPr>
          <w:rFonts w:ascii="Arial" w:eastAsia="Times New Roman" w:hAnsi="Arial" w:cs="Arial"/>
          <w:color w:val="333333"/>
          <w:sz w:val="25"/>
          <w:szCs w:val="25"/>
          <w:lang w:eastAsia="ru-RU"/>
        </w:rPr>
        <w:t>которых</w:t>
      </w:r>
      <w:proofErr w:type="gramEnd"/>
      <w:r w:rsidRPr="00AE67C8">
        <w:rPr>
          <w:rFonts w:ascii="Arial" w:eastAsia="Times New Roman" w:hAnsi="Arial" w:cs="Arial"/>
          <w:color w:val="333333"/>
          <w:sz w:val="25"/>
          <w:szCs w:val="25"/>
          <w:lang w:eastAsia="ru-RU"/>
        </w:rPr>
        <w:t xml:space="preserve"> программу задает внешнее физическое поле (ультразвук, температура, магнитное поле и др.).</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6. Применение твердых дисперсных систем (ТДС) в фармации.</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xml:space="preserve">Известны многие высокоэффективные ЛВ, обладающие плохой растворимостью и смачиваемостью, что затрудняет введение их </w:t>
      </w:r>
      <w:proofErr w:type="gramStart"/>
      <w:r w:rsidRPr="00AE67C8">
        <w:rPr>
          <w:rFonts w:ascii="Arial" w:eastAsia="Times New Roman" w:hAnsi="Arial" w:cs="Arial"/>
          <w:color w:val="333333"/>
          <w:sz w:val="25"/>
          <w:szCs w:val="25"/>
          <w:lang w:eastAsia="ru-RU"/>
        </w:rPr>
        <w:t>в</w:t>
      </w:r>
      <w:proofErr w:type="gramEnd"/>
      <w:r w:rsidRPr="00AE67C8">
        <w:rPr>
          <w:rFonts w:ascii="Arial" w:eastAsia="Times New Roman" w:hAnsi="Arial" w:cs="Arial"/>
          <w:color w:val="333333"/>
          <w:sz w:val="25"/>
          <w:szCs w:val="25"/>
          <w:lang w:eastAsia="ru-RU"/>
        </w:rPr>
        <w:t xml:space="preserve"> рациональные ЛФ. С целью повышения БД плохо растворимых ЛВ и преодоления трудностей сверхтонкого измельчения получают ТДС на основе различных полимеров.</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ТДС – </w:t>
      </w:r>
      <w:r w:rsidRPr="00AE67C8">
        <w:rPr>
          <w:rFonts w:ascii="Arial" w:eastAsia="Times New Roman" w:hAnsi="Arial" w:cs="Arial"/>
          <w:color w:val="333333"/>
          <w:sz w:val="25"/>
          <w:szCs w:val="25"/>
          <w:lang w:eastAsia="ru-RU"/>
        </w:rPr>
        <w:t>это дисперсия одного или несколько активных ингредиентов в инертном носителе, находящихся в твердом состоянии. Необходимо отметить, что традиционное механическое смешивание не приводит к образованию ТДС.</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Большое значение в процессе высвобождения лекарственных веществ из ТДС имеет выбор носителя. Так водорастворимый носитель быстро высвобождает лекарственное вещество из дисперсной системы, и плохорастворимый – замедляет этот процесс.</w:t>
      </w:r>
    </w:p>
    <w:p w:rsidR="00AE67C8" w:rsidRPr="00AE67C8" w:rsidRDefault="00AE67C8" w:rsidP="00AE67C8">
      <w:pPr>
        <w:shd w:val="clear" w:color="auto" w:fill="FFFFFF"/>
        <w:spacing w:after="100" w:afterAutospacing="1"/>
        <w:jc w:val="center"/>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Методы изготовления ТДС</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1) плавление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2) растворение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3) сочетание этих двух методов (</w:t>
      </w:r>
      <w:proofErr w:type="gramStart"/>
      <w:r w:rsidRPr="00AE67C8">
        <w:rPr>
          <w:rFonts w:ascii="Arial" w:eastAsia="Times New Roman" w:hAnsi="Arial" w:cs="Arial"/>
          <w:color w:val="333333"/>
          <w:sz w:val="25"/>
          <w:szCs w:val="25"/>
          <w:lang w:eastAsia="ru-RU"/>
        </w:rPr>
        <w:t>комбинированный</w:t>
      </w:r>
      <w:proofErr w:type="gramEnd"/>
      <w:r w:rsidRPr="00AE67C8">
        <w:rPr>
          <w:rFonts w:ascii="Arial" w:eastAsia="Times New Roman" w:hAnsi="Arial" w:cs="Arial"/>
          <w:color w:val="333333"/>
          <w:sz w:val="25"/>
          <w:szCs w:val="25"/>
          <w:lang w:eastAsia="ru-RU"/>
        </w:rPr>
        <w:t>)</w:t>
      </w:r>
    </w:p>
    <w:p w:rsidR="00AE67C8" w:rsidRPr="00AE67C8" w:rsidRDefault="00AE67C8" w:rsidP="00AE67C8">
      <w:pPr>
        <w:shd w:val="clear" w:color="auto" w:fill="FFFFFF"/>
        <w:spacing w:after="171"/>
        <w:outlineLvl w:val="2"/>
        <w:rPr>
          <w:rFonts w:ascii="Arial" w:eastAsia="Times New Roman" w:hAnsi="Arial" w:cs="Arial"/>
          <w:b/>
          <w:bCs/>
          <w:color w:val="333333"/>
          <w:sz w:val="27"/>
          <w:szCs w:val="27"/>
          <w:lang w:eastAsia="ru-RU"/>
        </w:rPr>
      </w:pPr>
      <w:r w:rsidRPr="00AE67C8">
        <w:rPr>
          <w:rFonts w:ascii="Arial" w:eastAsia="Times New Roman" w:hAnsi="Arial" w:cs="Arial"/>
          <w:b/>
          <w:bCs/>
          <w:color w:val="333333"/>
          <w:sz w:val="27"/>
          <w:szCs w:val="27"/>
          <w:lang w:eastAsia="ru-RU"/>
        </w:rPr>
        <w:t>Характеристика метода плавления</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Смесь ЛВ и водорастворимого полимера – носителя нагревают до расплавления. Расплавленную массу выливают тонким слоем на интенсивно охлаждаемую поверхность. При этом растворенные (или однородноперемешанные) молекулы ЛВ фиксируются в носителе мгновенным процессом затвердевания. Твердую массу затем измельчают и просеивают.</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lastRenderedPageBreak/>
        <w:t>В качестве носителей для получения ТДС в методе плавления используют: твердые ПЭГ, сукциновую кислоту, мочевину, маннитол, сорбитол, пентаэритрол и другие.</w:t>
      </w:r>
    </w:p>
    <w:p w:rsidR="00AE67C8" w:rsidRPr="00AE67C8" w:rsidRDefault="00AE67C8" w:rsidP="00AE67C8">
      <w:pPr>
        <w:shd w:val="clear" w:color="auto" w:fill="FFFFFF"/>
        <w:spacing w:after="171"/>
        <w:outlineLvl w:val="2"/>
        <w:rPr>
          <w:rFonts w:ascii="Arial" w:eastAsia="Times New Roman" w:hAnsi="Arial" w:cs="Arial"/>
          <w:b/>
          <w:bCs/>
          <w:color w:val="333333"/>
          <w:sz w:val="27"/>
          <w:szCs w:val="27"/>
          <w:lang w:eastAsia="ru-RU"/>
        </w:rPr>
      </w:pPr>
      <w:r w:rsidRPr="00AE67C8">
        <w:rPr>
          <w:rFonts w:ascii="Arial" w:eastAsia="Times New Roman" w:hAnsi="Arial" w:cs="Arial"/>
          <w:b/>
          <w:bCs/>
          <w:color w:val="333333"/>
          <w:sz w:val="27"/>
          <w:szCs w:val="27"/>
          <w:lang w:eastAsia="ru-RU"/>
        </w:rPr>
        <w:t>Характеристика метода растворения</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Смесь ЛВ и полимера – носителя растворяют в органическом растворителе с последующей его отгонкой. В качестве носителей используют: ПВП, дезоксихолевую кислоту, холестерол и его эфиры и др.</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w:t>
      </w:r>
    </w:p>
    <w:p w:rsidR="00AE67C8" w:rsidRPr="00AE67C8" w:rsidRDefault="00AE67C8" w:rsidP="00AE67C8">
      <w:pPr>
        <w:shd w:val="clear" w:color="auto" w:fill="FFFFFF"/>
        <w:spacing w:after="171"/>
        <w:outlineLvl w:val="2"/>
        <w:rPr>
          <w:rFonts w:ascii="Arial" w:eastAsia="Times New Roman" w:hAnsi="Arial" w:cs="Arial"/>
          <w:b/>
          <w:bCs/>
          <w:color w:val="333333"/>
          <w:sz w:val="27"/>
          <w:szCs w:val="27"/>
          <w:lang w:eastAsia="ru-RU"/>
        </w:rPr>
      </w:pPr>
      <w:r w:rsidRPr="00AE67C8">
        <w:rPr>
          <w:rFonts w:ascii="Arial" w:eastAsia="Times New Roman" w:hAnsi="Arial" w:cs="Arial"/>
          <w:b/>
          <w:bCs/>
          <w:color w:val="333333"/>
          <w:sz w:val="27"/>
          <w:szCs w:val="27"/>
          <w:lang w:eastAsia="ru-RU"/>
        </w:rPr>
        <w:t>Характеристика комбинированного метода</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Метод состоит в том, что твердое ЛВ растворяют в растворителе (при этом суммарная  масса лекарственного вещества и растворителя не должна превышать 10%  от массы ТДС). Далее включают этот раствор в расплавленные носители без удаления растворителя. Затем быстро охлаждают расплав, измельчают его и просеивают. В некоторых случаях возможно использование лиофильной сушки.</w:t>
      </w:r>
    </w:p>
    <w:p w:rsidR="00AE67C8" w:rsidRPr="00AE67C8" w:rsidRDefault="00AE67C8" w:rsidP="00AE67C8">
      <w:pPr>
        <w:shd w:val="clear" w:color="auto" w:fill="FFFFFF"/>
        <w:spacing w:after="171"/>
        <w:outlineLvl w:val="3"/>
        <w:rPr>
          <w:rFonts w:ascii="Arial" w:eastAsia="Times New Roman" w:hAnsi="Arial" w:cs="Arial"/>
          <w:b/>
          <w:bCs/>
          <w:color w:val="333333"/>
          <w:sz w:val="24"/>
          <w:szCs w:val="24"/>
          <w:lang w:eastAsia="ru-RU"/>
        </w:rPr>
      </w:pPr>
      <w:r w:rsidRPr="00AE67C8">
        <w:rPr>
          <w:rFonts w:ascii="Arial" w:eastAsia="Times New Roman" w:hAnsi="Arial" w:cs="Arial"/>
          <w:b/>
          <w:bCs/>
          <w:color w:val="333333"/>
          <w:sz w:val="24"/>
          <w:szCs w:val="24"/>
          <w:lang w:eastAsia="ru-RU"/>
        </w:rPr>
        <w:t xml:space="preserve">Классификация </w:t>
      </w:r>
      <w:proofErr w:type="gramStart"/>
      <w:r w:rsidRPr="00AE67C8">
        <w:rPr>
          <w:rFonts w:ascii="Arial" w:eastAsia="Times New Roman" w:hAnsi="Arial" w:cs="Arial"/>
          <w:b/>
          <w:bCs/>
          <w:color w:val="333333"/>
          <w:sz w:val="24"/>
          <w:szCs w:val="24"/>
          <w:lang w:eastAsia="ru-RU"/>
        </w:rPr>
        <w:t>фармацевтических</w:t>
      </w:r>
      <w:proofErr w:type="gramEnd"/>
      <w:r w:rsidRPr="00AE67C8">
        <w:rPr>
          <w:rFonts w:ascii="Arial" w:eastAsia="Times New Roman" w:hAnsi="Arial" w:cs="Arial"/>
          <w:b/>
          <w:bCs/>
          <w:color w:val="333333"/>
          <w:sz w:val="24"/>
          <w:szCs w:val="24"/>
          <w:lang w:eastAsia="ru-RU"/>
        </w:rPr>
        <w:t xml:space="preserve"> ТДС</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w:t>
      </w:r>
    </w:p>
    <w:p w:rsidR="00AE67C8" w:rsidRPr="00AE67C8" w:rsidRDefault="00AE67C8" w:rsidP="00AE67C8">
      <w:pPr>
        <w:shd w:val="clear" w:color="auto" w:fill="FFFFFF"/>
        <w:spacing w:after="171"/>
        <w:outlineLvl w:val="4"/>
        <w:rPr>
          <w:rFonts w:ascii="Arial" w:eastAsia="Times New Roman" w:hAnsi="Arial" w:cs="Arial"/>
          <w:b/>
          <w:bCs/>
          <w:color w:val="333333"/>
          <w:sz w:val="20"/>
          <w:szCs w:val="20"/>
          <w:lang w:eastAsia="ru-RU"/>
        </w:rPr>
      </w:pPr>
      <w:r w:rsidRPr="00AE67C8">
        <w:rPr>
          <w:rFonts w:ascii="Arial" w:eastAsia="Times New Roman" w:hAnsi="Arial" w:cs="Arial"/>
          <w:b/>
          <w:bCs/>
          <w:color w:val="333333"/>
          <w:sz w:val="20"/>
          <w:szCs w:val="20"/>
          <w:lang w:eastAsia="ru-RU"/>
        </w:rPr>
        <w:t>I. Простые эвтектические смеси.</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val="en-US" w:eastAsia="ru-RU"/>
        </w:rPr>
        <w:t>II</w:t>
      </w:r>
      <w:r w:rsidRPr="00AE67C8">
        <w:rPr>
          <w:rFonts w:ascii="Arial" w:eastAsia="Times New Roman" w:hAnsi="Arial" w:cs="Arial"/>
          <w:color w:val="333333"/>
          <w:sz w:val="25"/>
          <w:szCs w:val="25"/>
          <w:lang w:eastAsia="ru-RU"/>
        </w:rPr>
        <w:t>. Твердые молекулярные растворы.</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val="en-US" w:eastAsia="ru-RU"/>
        </w:rPr>
        <w:t>III</w:t>
      </w:r>
      <w:r w:rsidRPr="00AE67C8">
        <w:rPr>
          <w:rFonts w:ascii="Arial" w:eastAsia="Times New Roman" w:hAnsi="Arial" w:cs="Arial"/>
          <w:color w:val="333333"/>
          <w:sz w:val="25"/>
          <w:szCs w:val="25"/>
          <w:lang w:eastAsia="ru-RU"/>
        </w:rPr>
        <w:t>. Стеклообразные растворы.</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proofErr w:type="gramStart"/>
      <w:r w:rsidRPr="00AE67C8">
        <w:rPr>
          <w:rFonts w:ascii="Arial" w:eastAsia="Times New Roman" w:hAnsi="Arial" w:cs="Arial"/>
          <w:color w:val="333333"/>
          <w:sz w:val="25"/>
          <w:szCs w:val="25"/>
          <w:lang w:val="en-US" w:eastAsia="ru-RU"/>
        </w:rPr>
        <w:t>IY</w:t>
      </w:r>
      <w:r w:rsidRPr="00AE67C8">
        <w:rPr>
          <w:rFonts w:ascii="Arial" w:eastAsia="Times New Roman" w:hAnsi="Arial" w:cs="Arial"/>
          <w:color w:val="333333"/>
          <w:sz w:val="25"/>
          <w:szCs w:val="25"/>
          <w:lang w:eastAsia="ru-RU"/>
        </w:rPr>
        <w:t>.</w:t>
      </w:r>
      <w:proofErr w:type="gramEnd"/>
      <w:r w:rsidRPr="00AE67C8">
        <w:rPr>
          <w:rFonts w:ascii="Arial" w:eastAsia="Times New Roman" w:hAnsi="Arial" w:cs="Arial"/>
          <w:color w:val="333333"/>
          <w:sz w:val="25"/>
          <w:szCs w:val="25"/>
          <w:lang w:eastAsia="ru-RU"/>
        </w:rPr>
        <w:t xml:space="preserve"> Аморфные суспензии ЛВ в кристаллическом носителе.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proofErr w:type="gramStart"/>
      <w:r w:rsidRPr="00AE67C8">
        <w:rPr>
          <w:rFonts w:ascii="Arial" w:eastAsia="Times New Roman" w:hAnsi="Arial" w:cs="Arial"/>
          <w:color w:val="333333"/>
          <w:sz w:val="25"/>
          <w:szCs w:val="25"/>
          <w:lang w:val="en-US" w:eastAsia="ru-RU"/>
        </w:rPr>
        <w:t>Y</w:t>
      </w:r>
      <w:r w:rsidRPr="00AE67C8">
        <w:rPr>
          <w:rFonts w:ascii="Arial" w:eastAsia="Times New Roman" w:hAnsi="Arial" w:cs="Arial"/>
          <w:color w:val="333333"/>
          <w:sz w:val="25"/>
          <w:szCs w:val="25"/>
          <w:lang w:eastAsia="ru-RU"/>
        </w:rPr>
        <w:t>. Связанные или комплексные молекулярные растворы.</w:t>
      </w:r>
      <w:proofErr w:type="gramEnd"/>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YI. Любые комбинации перечисленных выше групп.</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xml:space="preserve">Для определения типов ТДС широко используют различные </w:t>
      </w:r>
      <w:proofErr w:type="gramStart"/>
      <w:r w:rsidRPr="00AE67C8">
        <w:rPr>
          <w:rFonts w:ascii="Arial" w:eastAsia="Times New Roman" w:hAnsi="Arial" w:cs="Arial"/>
          <w:color w:val="333333"/>
          <w:sz w:val="25"/>
          <w:szCs w:val="25"/>
          <w:lang w:eastAsia="ru-RU"/>
        </w:rPr>
        <w:t>физико – химические</w:t>
      </w:r>
      <w:proofErr w:type="gramEnd"/>
      <w:r w:rsidRPr="00AE67C8">
        <w:rPr>
          <w:rFonts w:ascii="Arial" w:eastAsia="Times New Roman" w:hAnsi="Arial" w:cs="Arial"/>
          <w:color w:val="333333"/>
          <w:sz w:val="25"/>
          <w:szCs w:val="25"/>
          <w:lang w:eastAsia="ru-RU"/>
        </w:rPr>
        <w:t xml:space="preserve"> методы анализа (термический, термоскопический, метод зонной плавки, рентгеноструктурная спектроскопия и др.).</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w:t>
      </w:r>
      <w:r w:rsidRPr="00AE67C8">
        <w:rPr>
          <w:rFonts w:ascii="Arial" w:eastAsia="Times New Roman" w:hAnsi="Arial" w:cs="Arial"/>
          <w:b/>
          <w:bCs/>
          <w:color w:val="333333"/>
          <w:sz w:val="25"/>
          <w:szCs w:val="25"/>
          <w:lang w:eastAsia="ru-RU"/>
        </w:rPr>
        <w:t>Проблемы стабильности</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xml:space="preserve">Установлено, что </w:t>
      </w:r>
      <w:proofErr w:type="gramStart"/>
      <w:r w:rsidRPr="00AE67C8">
        <w:rPr>
          <w:rFonts w:ascii="Arial" w:eastAsia="Times New Roman" w:hAnsi="Arial" w:cs="Arial"/>
          <w:color w:val="333333"/>
          <w:sz w:val="25"/>
          <w:szCs w:val="25"/>
          <w:lang w:eastAsia="ru-RU"/>
        </w:rPr>
        <w:t>физико – химические</w:t>
      </w:r>
      <w:proofErr w:type="gramEnd"/>
      <w:r w:rsidRPr="00AE67C8">
        <w:rPr>
          <w:rFonts w:ascii="Arial" w:eastAsia="Times New Roman" w:hAnsi="Arial" w:cs="Arial"/>
          <w:color w:val="333333"/>
          <w:sz w:val="25"/>
          <w:szCs w:val="25"/>
          <w:lang w:eastAsia="ru-RU"/>
        </w:rPr>
        <w:t xml:space="preserve"> свойства ТДС могут изменяться при хранении. Например, при старении эвтектик частицы дисперсной фазы имеют:</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lastRenderedPageBreak/>
        <w:t>а) Тенденцию к укрупнению, причем рост размера кристаллов зависит от времени и температуры хранения.</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б) Эвтектические сплавы более чувствительны к окислению по сравнению с порошкообразными смесями ЛВ, т.к. в эвтектике они более активизированы.</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в) В процессе старения ТДС происходит осаждение ЛВ из перенасыщенных твердых растворов (зависит от состава ТДС и температуры).</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Таким образом, использование в фармтехнологии лекарственных веществ в виде ТДС позволяет:</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1.     Увеличивать скорость их растворения и абсорбции.</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2.     Стабилизировать нестойкие ЛВ.</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3.     Достичь равномерного распределения ЛВ в твердом носителе.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4.     Создать лекарственные формы пролонгированного действия, в которых носителями являются гидрофобные полимеры.</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7.  Липосомы как лекарственная форма.</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xml:space="preserve">Впервые </w:t>
      </w:r>
      <w:proofErr w:type="gramStart"/>
      <w:r w:rsidRPr="00AE67C8">
        <w:rPr>
          <w:rFonts w:ascii="Arial" w:eastAsia="Times New Roman" w:hAnsi="Arial" w:cs="Arial"/>
          <w:color w:val="333333"/>
          <w:sz w:val="25"/>
          <w:szCs w:val="25"/>
          <w:lang w:eastAsia="ru-RU"/>
        </w:rPr>
        <w:t>получены</w:t>
      </w:r>
      <w:proofErr w:type="gramEnd"/>
      <w:r w:rsidRPr="00AE67C8">
        <w:rPr>
          <w:rFonts w:ascii="Arial" w:eastAsia="Times New Roman" w:hAnsi="Arial" w:cs="Arial"/>
          <w:color w:val="333333"/>
          <w:sz w:val="25"/>
          <w:szCs w:val="25"/>
          <w:lang w:eastAsia="ru-RU"/>
        </w:rPr>
        <w:t xml:space="preserve"> в 1961 году в Кембридже.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Достоинства липосом как носителя ЛВ:</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1.     Способность липосом адсорбироваться на клетках практически любого типа, а затем медленно высвобождать свое содержимое, что делает их незаменимыми для создания систем с контролируемой скоростью высвобождения.</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xml:space="preserve">2.     Липосомы по природе </w:t>
      </w:r>
      <w:proofErr w:type="gramStart"/>
      <w:r w:rsidRPr="00AE67C8">
        <w:rPr>
          <w:rFonts w:ascii="Arial" w:eastAsia="Times New Roman" w:hAnsi="Arial" w:cs="Arial"/>
          <w:color w:val="333333"/>
          <w:sz w:val="25"/>
          <w:szCs w:val="25"/>
          <w:lang w:eastAsia="ru-RU"/>
        </w:rPr>
        <w:t>сходны с липидным составом клеточных мембран  =&gt;они не токсичны</w:t>
      </w:r>
      <w:proofErr w:type="gramEnd"/>
      <w:r w:rsidRPr="00AE67C8">
        <w:rPr>
          <w:rFonts w:ascii="Arial" w:eastAsia="Times New Roman" w:hAnsi="Arial" w:cs="Arial"/>
          <w:color w:val="333333"/>
          <w:sz w:val="25"/>
          <w:szCs w:val="25"/>
          <w:lang w:eastAsia="ru-RU"/>
        </w:rPr>
        <w:t>.</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3.     Универсальность – могут связывать ЛВ различных фармакологических групп (гормоны, ферменты, вакцины и т.д.) и характер ЛВ может быть как гидрофильный, так и гидрофобный.</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4.     </w:t>
      </w:r>
      <w:proofErr w:type="gramStart"/>
      <w:r w:rsidRPr="00AE67C8">
        <w:rPr>
          <w:rFonts w:ascii="Arial" w:eastAsia="Times New Roman" w:hAnsi="Arial" w:cs="Arial"/>
          <w:color w:val="333333"/>
          <w:sz w:val="25"/>
          <w:szCs w:val="25"/>
          <w:lang w:eastAsia="ru-RU"/>
        </w:rPr>
        <w:t>ЛВ в липосомах защищены от преждевременного распада, в частности в крови.</w:t>
      </w:r>
      <w:proofErr w:type="gramEnd"/>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5.     Снижена иммунная и аллергизирующая способность ЛВ в липосомах.</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6.     Снижена дозировка лекарственного препарата при сохранении терапевтической эффективности.</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7.     Липосомы зачастую пролонгируют действие ЛВ.</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lastRenderedPageBreak/>
        <w:t>Недостатки липосом:</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1.     Преимущественное их поглощение в организме клетками РЭС (ретикулоэндотолиальной системы).</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2.     Проблемы стабильности липосомальных препаратов.</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3.     Проблемы стандартизации липосом.</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4.     Сложности технологического процесса и высокая стоимость липосомальных препаратов.</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Получение липосом:</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В литературе описано более 100 методов, но чаще используют методы:</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Пленочный</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Экструзия (ультразвуковой метод)</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Инжекция</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Газодисперсный</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Часто в основе этих методов лежит диспергирование фосфолипидов в специальном растворе или суспензии лекарственных и вспомогательных веществ:</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 xml:space="preserve">1 этап </w:t>
      </w:r>
      <w:proofErr w:type="gramStart"/>
      <w:r w:rsidRPr="00AE67C8">
        <w:rPr>
          <w:rFonts w:ascii="Arial" w:eastAsia="Times New Roman" w:hAnsi="Arial" w:cs="Arial"/>
          <w:b/>
          <w:bCs/>
          <w:color w:val="333333"/>
          <w:sz w:val="25"/>
          <w:szCs w:val="25"/>
          <w:lang w:eastAsia="ru-RU"/>
        </w:rPr>
        <w:t>–</w:t>
      </w:r>
      <w:r w:rsidRPr="00AE67C8">
        <w:rPr>
          <w:rFonts w:ascii="Arial" w:eastAsia="Times New Roman" w:hAnsi="Arial" w:cs="Arial"/>
          <w:color w:val="333333"/>
          <w:sz w:val="25"/>
          <w:szCs w:val="25"/>
          <w:lang w:eastAsia="ru-RU"/>
        </w:rPr>
        <w:t>Д</w:t>
      </w:r>
      <w:proofErr w:type="gramEnd"/>
      <w:r w:rsidRPr="00AE67C8">
        <w:rPr>
          <w:rFonts w:ascii="Arial" w:eastAsia="Times New Roman" w:hAnsi="Arial" w:cs="Arial"/>
          <w:color w:val="333333"/>
          <w:sz w:val="25"/>
          <w:szCs w:val="25"/>
          <w:lang w:eastAsia="ru-RU"/>
        </w:rPr>
        <w:t>испергирование фосфолипида в растворе, содержащем маннит или глюкозу. Если препарат водорастворимый, то он присутствует в растворе, или используется его суспензия.</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2 этап –</w:t>
      </w:r>
      <w:r w:rsidRPr="00AE67C8">
        <w:rPr>
          <w:rFonts w:ascii="Arial" w:eastAsia="Times New Roman" w:hAnsi="Arial" w:cs="Arial"/>
          <w:color w:val="333333"/>
          <w:sz w:val="25"/>
          <w:szCs w:val="25"/>
          <w:lang w:eastAsia="ru-RU"/>
        </w:rPr>
        <w:t> Стерилизация суспензии липосом ультрафильтрацией.</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3 этап –</w:t>
      </w:r>
      <w:r w:rsidRPr="00AE67C8">
        <w:rPr>
          <w:rFonts w:ascii="Arial" w:eastAsia="Times New Roman" w:hAnsi="Arial" w:cs="Arial"/>
          <w:color w:val="333333"/>
          <w:sz w:val="25"/>
          <w:szCs w:val="25"/>
          <w:lang w:eastAsia="ru-RU"/>
        </w:rPr>
        <w:t> Лиофильная сушка и герметичная упаковка в инертном газе.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4 этап – </w:t>
      </w:r>
      <w:r w:rsidRPr="00AE67C8">
        <w:rPr>
          <w:rFonts w:ascii="Arial" w:eastAsia="Times New Roman" w:hAnsi="Arial" w:cs="Arial"/>
          <w:color w:val="333333"/>
          <w:sz w:val="25"/>
          <w:szCs w:val="25"/>
          <w:lang w:eastAsia="ru-RU"/>
        </w:rPr>
        <w:t>Перед использованием добавляют необходимое количество воды или физиологического раствора до определенной концентрации</w:t>
      </w:r>
      <w:r w:rsidRPr="00AE67C8">
        <w:rPr>
          <w:rFonts w:ascii="Arial" w:eastAsia="Times New Roman" w:hAnsi="Arial" w:cs="Arial"/>
          <w:b/>
          <w:bCs/>
          <w:color w:val="333333"/>
          <w:sz w:val="25"/>
          <w:szCs w:val="25"/>
          <w:lang w:eastAsia="ru-RU"/>
        </w:rPr>
        <w:t>.</w:t>
      </w:r>
    </w:p>
    <w:p w:rsidR="00AE67C8" w:rsidRPr="00AE67C8" w:rsidRDefault="00AE67C8" w:rsidP="00AE67C8">
      <w:pPr>
        <w:shd w:val="clear" w:color="auto" w:fill="FFFFFF"/>
        <w:spacing w:after="171"/>
        <w:outlineLvl w:val="3"/>
        <w:rPr>
          <w:rFonts w:ascii="Arial" w:eastAsia="Times New Roman" w:hAnsi="Arial" w:cs="Arial"/>
          <w:b/>
          <w:bCs/>
          <w:color w:val="333333"/>
          <w:sz w:val="24"/>
          <w:szCs w:val="24"/>
          <w:lang w:eastAsia="ru-RU"/>
        </w:rPr>
      </w:pPr>
      <w:r w:rsidRPr="00AE67C8">
        <w:rPr>
          <w:rFonts w:ascii="Arial" w:eastAsia="Times New Roman" w:hAnsi="Arial" w:cs="Arial"/>
          <w:b/>
          <w:bCs/>
          <w:color w:val="333333"/>
          <w:sz w:val="24"/>
          <w:szCs w:val="24"/>
          <w:lang w:eastAsia="ru-RU"/>
        </w:rPr>
        <w:t>Применение липосом</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1.     В экспериментальной онкологии.</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     </w:t>
      </w:r>
      <w:r w:rsidRPr="00AE67C8">
        <w:rPr>
          <w:rFonts w:ascii="Arial" w:eastAsia="Times New Roman" w:hAnsi="Arial" w:cs="Arial"/>
          <w:color w:val="333333"/>
          <w:sz w:val="25"/>
          <w:szCs w:val="25"/>
          <w:lang w:eastAsia="ru-RU"/>
        </w:rPr>
        <w:t>Например, для лечения цитостатиками, которые чрезвычайно токсичны для живых тканей, но эффективно поражают опухолевые клетки.</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2.     Для терапии инфекционных заболеваний, прежде всего тех, вирус которых накапливается в клетках РЭС (герпис, проказа, малярия, гепатит, СПИД).</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3.     Для профилактики ряда заболеваний.</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lastRenderedPageBreak/>
        <w:t>Например, для получения вакцин против вирусов, бактерий и паразитов.</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4.     Для иммунодиагностики.</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Так, используя реакцию антиген + антитело + краситель в липосомах можно диагностировать ревматизм, волчанку, нефриты и далее.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5.     Для рентгенодиагностики.</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      </w:t>
      </w:r>
      <w:r w:rsidRPr="00AE67C8">
        <w:rPr>
          <w:rFonts w:ascii="Arial" w:eastAsia="Times New Roman" w:hAnsi="Arial" w:cs="Arial"/>
          <w:color w:val="333333"/>
          <w:sz w:val="25"/>
          <w:szCs w:val="25"/>
          <w:lang w:eastAsia="ru-RU"/>
        </w:rPr>
        <w:t>Например, используется препарат Липотраст – это препарат Вераграфин, включенный в липосомы для внутривенного введения, дает контрастное изображение печени и селезенки.</w:t>
      </w:r>
    </w:p>
    <w:p w:rsidR="00AE67C8" w:rsidRPr="00AE67C8" w:rsidRDefault="00AE67C8" w:rsidP="00AE67C8">
      <w:pPr>
        <w:shd w:val="clear" w:color="auto" w:fill="FFFFFF"/>
        <w:spacing w:after="100" w:afterAutospacing="1"/>
        <w:jc w:val="center"/>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 </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8.  Краткая характеристика магнитоуправляемых (магнитных) лекарственных систем.</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 </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Известно, что магнитные поля (МП) с определенными биотропными параметрами обладают противовоспалительным, антимикробным, седативным, анальгетическим, противоотечным действием и др. Сочетание магнитных полей с ЛФ значительно повышает БД ЛВ и зачастую позволяет создать ЛФ с контролируемой скоростью высвобождения.</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xml:space="preserve">Для придания лекарственной форме магнитных свойств в состав вводят мелкодисперсный магнитный материал, чаще всего это ферро – и ферримагнетики. Таким образом, </w:t>
      </w:r>
      <w:proofErr w:type="gramStart"/>
      <w:r w:rsidRPr="00AE67C8">
        <w:rPr>
          <w:rFonts w:ascii="Arial" w:eastAsia="Times New Roman" w:hAnsi="Arial" w:cs="Arial"/>
          <w:color w:val="333333"/>
          <w:sz w:val="25"/>
          <w:szCs w:val="25"/>
          <w:lang w:eastAsia="ru-RU"/>
        </w:rPr>
        <w:t>магнитная</w:t>
      </w:r>
      <w:proofErr w:type="gramEnd"/>
      <w:r w:rsidRPr="00AE67C8">
        <w:rPr>
          <w:rFonts w:ascii="Arial" w:eastAsia="Times New Roman" w:hAnsi="Arial" w:cs="Arial"/>
          <w:color w:val="333333"/>
          <w:sz w:val="25"/>
          <w:szCs w:val="25"/>
          <w:lang w:eastAsia="ru-RU"/>
        </w:rPr>
        <w:t xml:space="preserve"> ЛФ (магнитоуправляемая ЛФ) представляет собой сложный комплекс ЛВ, вспомогательных веществ и магнитных наполнителей. Магнитные наполнители – это вещества, способные сильно намагничиваться под действием даже слабого МП и сохранять намагниченность при устранении источника МП.</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w:t>
      </w:r>
      <w:r w:rsidRPr="00AE67C8">
        <w:rPr>
          <w:rFonts w:ascii="Arial" w:eastAsia="Times New Roman" w:hAnsi="Arial" w:cs="Arial"/>
          <w:b/>
          <w:bCs/>
          <w:color w:val="333333"/>
          <w:sz w:val="25"/>
          <w:szCs w:val="25"/>
          <w:lang w:eastAsia="ru-RU"/>
        </w:rPr>
        <w:t>Классификация МЛФ</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1.     Магнитные жидкости (МЖ).</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2.     Магнитореологические суспензии (МРС).</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3.     Магнитные мази (</w:t>
      </w:r>
      <w:proofErr w:type="gramStart"/>
      <w:r w:rsidRPr="00AE67C8">
        <w:rPr>
          <w:rFonts w:ascii="Arial" w:eastAsia="Times New Roman" w:hAnsi="Arial" w:cs="Arial"/>
          <w:color w:val="333333"/>
          <w:sz w:val="25"/>
          <w:szCs w:val="25"/>
          <w:lang w:eastAsia="ru-RU"/>
        </w:rPr>
        <w:t>ММ</w:t>
      </w:r>
      <w:proofErr w:type="gramEnd"/>
      <w:r w:rsidRPr="00AE67C8">
        <w:rPr>
          <w:rFonts w:ascii="Arial" w:eastAsia="Times New Roman" w:hAnsi="Arial" w:cs="Arial"/>
          <w:color w:val="333333"/>
          <w:sz w:val="25"/>
          <w:szCs w:val="25"/>
          <w:lang w:eastAsia="ru-RU"/>
        </w:rPr>
        <w:t>).</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4.     Магнитные микрокапсулы ММК и микросферы.</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5.     Магнитные </w:t>
      </w:r>
      <w:hyperlink r:id="rId6" w:tooltip="Суппозитории" w:history="1">
        <w:r w:rsidRPr="00AE67C8">
          <w:rPr>
            <w:rFonts w:ascii="Arial" w:eastAsia="Times New Roman" w:hAnsi="Arial" w:cs="Arial"/>
            <w:color w:val="51666C"/>
            <w:sz w:val="25"/>
            <w:u w:val="single"/>
            <w:lang w:eastAsia="ru-RU"/>
          </w:rPr>
          <w:t>суппозитории</w:t>
        </w:r>
      </w:hyperlink>
      <w:r w:rsidRPr="00AE67C8">
        <w:rPr>
          <w:rFonts w:ascii="Arial" w:eastAsia="Times New Roman" w:hAnsi="Arial" w:cs="Arial"/>
          <w:color w:val="333333"/>
          <w:sz w:val="25"/>
          <w:szCs w:val="25"/>
          <w:lang w:eastAsia="ru-RU"/>
        </w:rPr>
        <w:t> (МС).</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6.     Магнитные пластыри (МП).</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lastRenderedPageBreak/>
        <w:t>1.     Магнитные жидкости (МЖ) </w:t>
      </w:r>
      <w:r w:rsidRPr="00AE67C8">
        <w:rPr>
          <w:rFonts w:ascii="Arial" w:eastAsia="Times New Roman" w:hAnsi="Arial" w:cs="Arial"/>
          <w:color w:val="333333"/>
          <w:sz w:val="25"/>
          <w:szCs w:val="25"/>
          <w:lang w:eastAsia="ru-RU"/>
        </w:rPr>
        <w:t> - коллоидные растворы магнитомягких материалов. Дисперсионная среда может быть представлена водой, водными растворами ЛВ, вазелиновым маслом, винилином и т.д</w:t>
      </w:r>
      <w:proofErr w:type="gramStart"/>
      <w:r w:rsidRPr="00AE67C8">
        <w:rPr>
          <w:rFonts w:ascii="Arial" w:eastAsia="Times New Roman" w:hAnsi="Arial" w:cs="Arial"/>
          <w:color w:val="333333"/>
          <w:sz w:val="25"/>
          <w:szCs w:val="25"/>
          <w:lang w:eastAsia="ru-RU"/>
        </w:rPr>
        <w:t>.М</w:t>
      </w:r>
      <w:proofErr w:type="gramEnd"/>
      <w:r w:rsidRPr="00AE67C8">
        <w:rPr>
          <w:rFonts w:ascii="Arial" w:eastAsia="Times New Roman" w:hAnsi="Arial" w:cs="Arial"/>
          <w:color w:val="333333"/>
          <w:sz w:val="25"/>
          <w:szCs w:val="25"/>
          <w:lang w:eastAsia="ru-RU"/>
        </w:rPr>
        <w:t xml:space="preserve">агнитный наполнитель – железо или магнетит в комплексе с ПВА. Можно осуществить магнитоуправляемый транспорт, благодаря способности течь и перемещаться под действием неоднородного МП, но только в непосредственной близости от пораженного участка. Применяются в </w:t>
      </w:r>
      <w:proofErr w:type="gramStart"/>
      <w:r w:rsidRPr="00AE67C8">
        <w:rPr>
          <w:rFonts w:ascii="Arial" w:eastAsia="Times New Roman" w:hAnsi="Arial" w:cs="Arial"/>
          <w:color w:val="333333"/>
          <w:sz w:val="25"/>
          <w:szCs w:val="25"/>
          <w:lang w:eastAsia="ru-RU"/>
        </w:rPr>
        <w:t>магнито-резонансной</w:t>
      </w:r>
      <w:proofErr w:type="gramEnd"/>
      <w:r w:rsidRPr="00AE67C8">
        <w:rPr>
          <w:rFonts w:ascii="Arial" w:eastAsia="Times New Roman" w:hAnsi="Arial" w:cs="Arial"/>
          <w:color w:val="333333"/>
          <w:sz w:val="25"/>
          <w:szCs w:val="25"/>
          <w:lang w:eastAsia="ru-RU"/>
        </w:rPr>
        <w:t xml:space="preserve"> томографии, для обтурации свищей (роль «пробки»).</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 2.  Магнитореологические суспензии (МРС) – </w:t>
      </w:r>
      <w:r w:rsidRPr="00AE67C8">
        <w:rPr>
          <w:rFonts w:ascii="Arial" w:eastAsia="Times New Roman" w:hAnsi="Arial" w:cs="Arial"/>
          <w:color w:val="333333"/>
          <w:sz w:val="25"/>
          <w:szCs w:val="25"/>
          <w:lang w:eastAsia="ru-RU"/>
        </w:rPr>
        <w:t>дисперсные системы, в которых твердая магнитная дисперсная фаза равномерно распределена в дисперсионной среде. Используется для обтурации свищей ЖКТ. Характеризуется различной степенью дисперсности магнитной дисперсной фазы. Возможна нестабильность МРС (расслаивание, трудности стандартизации).</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3.  Магнитные мази (</w:t>
      </w:r>
      <w:proofErr w:type="gramStart"/>
      <w:r w:rsidRPr="00AE67C8">
        <w:rPr>
          <w:rFonts w:ascii="Arial" w:eastAsia="Times New Roman" w:hAnsi="Arial" w:cs="Arial"/>
          <w:color w:val="333333"/>
          <w:sz w:val="25"/>
          <w:szCs w:val="25"/>
          <w:lang w:eastAsia="ru-RU"/>
        </w:rPr>
        <w:t>ММ</w:t>
      </w:r>
      <w:proofErr w:type="gramEnd"/>
      <w:r w:rsidRPr="00AE67C8">
        <w:rPr>
          <w:rFonts w:ascii="Arial" w:eastAsia="Times New Roman" w:hAnsi="Arial" w:cs="Arial"/>
          <w:color w:val="333333"/>
          <w:sz w:val="25"/>
          <w:szCs w:val="25"/>
          <w:lang w:eastAsia="ru-RU"/>
        </w:rPr>
        <w:t xml:space="preserve">) – мягкая лекарственная форма, которая позволяет расширить перечень вводимых в нее ЛВ. </w:t>
      </w:r>
      <w:proofErr w:type="gramStart"/>
      <w:r w:rsidRPr="00AE67C8">
        <w:rPr>
          <w:rFonts w:ascii="Arial" w:eastAsia="Times New Roman" w:hAnsi="Arial" w:cs="Arial"/>
          <w:color w:val="333333"/>
          <w:sz w:val="25"/>
          <w:szCs w:val="25"/>
          <w:lang w:eastAsia="ru-RU"/>
        </w:rPr>
        <w:t>ММ</w:t>
      </w:r>
      <w:proofErr w:type="gramEnd"/>
      <w:r w:rsidRPr="00AE67C8">
        <w:rPr>
          <w:rFonts w:ascii="Arial" w:eastAsia="Times New Roman" w:hAnsi="Arial" w:cs="Arial"/>
          <w:color w:val="333333"/>
          <w:sz w:val="25"/>
          <w:szCs w:val="25"/>
          <w:lang w:eastAsia="ru-RU"/>
        </w:rPr>
        <w:t xml:space="preserve"> не расслаиваются как МРС, имеют высокую намагниченность. В состав основы часто вводят вазелиновое масло.</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4.   Магнитные микрокапсулы ММК и микросферы – </w:t>
      </w:r>
      <w:r w:rsidRPr="00AE67C8">
        <w:rPr>
          <w:rFonts w:ascii="Arial" w:eastAsia="Times New Roman" w:hAnsi="Arial" w:cs="Arial"/>
          <w:color w:val="333333"/>
          <w:sz w:val="25"/>
          <w:szCs w:val="25"/>
          <w:lang w:eastAsia="ru-RU"/>
        </w:rPr>
        <w:t>Идея их создания связана с магнитоуправляемым транспортом ЛВ. Это микроконтейнеры, содержащие лекарственные и вспомогательные вещества с полимерной оболочкой. Можно использовать природные контейнеры – эритроциты и лимфоциты.</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b/>
          <w:bCs/>
          <w:color w:val="333333"/>
          <w:sz w:val="25"/>
          <w:szCs w:val="25"/>
          <w:lang w:eastAsia="ru-RU"/>
        </w:rPr>
        <w:t>5, 6 Магнитные </w:t>
      </w:r>
      <w:hyperlink r:id="rId7" w:tooltip="Суппозитории" w:history="1">
        <w:r w:rsidRPr="00AE67C8">
          <w:rPr>
            <w:rFonts w:ascii="Arial" w:eastAsia="Times New Roman" w:hAnsi="Arial" w:cs="Arial"/>
            <w:b/>
            <w:bCs/>
            <w:color w:val="51666C"/>
            <w:sz w:val="25"/>
            <w:u w:val="single"/>
            <w:lang w:eastAsia="ru-RU"/>
          </w:rPr>
          <w:t>суппозитории</w:t>
        </w:r>
      </w:hyperlink>
      <w:r w:rsidRPr="00AE67C8">
        <w:rPr>
          <w:rFonts w:ascii="Arial" w:eastAsia="Times New Roman" w:hAnsi="Arial" w:cs="Arial"/>
          <w:b/>
          <w:bCs/>
          <w:color w:val="333333"/>
          <w:sz w:val="25"/>
          <w:szCs w:val="25"/>
          <w:lang w:eastAsia="ru-RU"/>
        </w:rPr>
        <w:t> (МС) и магнитные пластыри (МП</w:t>
      </w:r>
      <w:r w:rsidRPr="00AE67C8">
        <w:rPr>
          <w:rFonts w:ascii="Arial" w:eastAsia="Times New Roman" w:hAnsi="Arial" w:cs="Arial"/>
          <w:color w:val="333333"/>
          <w:sz w:val="25"/>
          <w:szCs w:val="25"/>
          <w:lang w:eastAsia="ru-RU"/>
        </w:rPr>
        <w:t xml:space="preserve">) – В отличие от вышеописанных МФ, которые требуют источников магнитных полей, </w:t>
      </w:r>
      <w:proofErr w:type="gramStart"/>
      <w:r w:rsidRPr="00AE67C8">
        <w:rPr>
          <w:rFonts w:ascii="Arial" w:eastAsia="Times New Roman" w:hAnsi="Arial" w:cs="Arial"/>
          <w:color w:val="333333"/>
          <w:sz w:val="25"/>
          <w:szCs w:val="25"/>
          <w:lang w:eastAsia="ru-RU"/>
        </w:rPr>
        <w:t>МП</w:t>
      </w:r>
      <w:proofErr w:type="gramEnd"/>
      <w:r w:rsidRPr="00AE67C8">
        <w:rPr>
          <w:rFonts w:ascii="Arial" w:eastAsia="Times New Roman" w:hAnsi="Arial" w:cs="Arial"/>
          <w:color w:val="333333"/>
          <w:sz w:val="25"/>
          <w:szCs w:val="25"/>
          <w:lang w:eastAsia="ru-RU"/>
        </w:rPr>
        <w:t xml:space="preserve"> и МС сами выполняют роль источников постоянного магнитного поля (ПМП). При их использовании имеет место сочетание действия ПМП и лекарственных веществ.</w:t>
      </w:r>
    </w:p>
    <w:p w:rsidR="00AE67C8" w:rsidRPr="00AE67C8" w:rsidRDefault="00AE67C8" w:rsidP="00AE67C8">
      <w:pPr>
        <w:shd w:val="clear" w:color="auto" w:fill="FFFFFF"/>
        <w:spacing w:after="171"/>
        <w:outlineLvl w:val="3"/>
        <w:rPr>
          <w:rFonts w:ascii="Arial" w:eastAsia="Times New Roman" w:hAnsi="Arial" w:cs="Arial"/>
          <w:b/>
          <w:bCs/>
          <w:color w:val="333333"/>
          <w:sz w:val="24"/>
          <w:szCs w:val="24"/>
          <w:lang w:eastAsia="ru-RU"/>
        </w:rPr>
      </w:pPr>
      <w:r w:rsidRPr="00AE67C8">
        <w:rPr>
          <w:rFonts w:ascii="Arial" w:eastAsia="Times New Roman" w:hAnsi="Arial" w:cs="Arial"/>
          <w:b/>
          <w:bCs/>
          <w:color w:val="333333"/>
          <w:sz w:val="24"/>
          <w:szCs w:val="24"/>
          <w:lang w:eastAsia="ru-RU"/>
        </w:rPr>
        <w:t>Применение магнитоуправляемых систем в медицине</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1.     </w:t>
      </w:r>
      <w:proofErr w:type="gramStart"/>
      <w:r w:rsidRPr="00AE67C8">
        <w:rPr>
          <w:rFonts w:ascii="Arial" w:eastAsia="Times New Roman" w:hAnsi="Arial" w:cs="Arial"/>
          <w:color w:val="333333"/>
          <w:sz w:val="25"/>
          <w:szCs w:val="25"/>
          <w:lang w:eastAsia="ru-RU"/>
        </w:rPr>
        <w:t>Магнитоуправляемое контрастирование в ангио- и рентгенографии.</w:t>
      </w:r>
      <w:proofErr w:type="gramEnd"/>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2.     </w:t>
      </w:r>
      <w:proofErr w:type="gramStart"/>
      <w:r w:rsidRPr="00AE67C8">
        <w:rPr>
          <w:rFonts w:ascii="Arial" w:eastAsia="Times New Roman" w:hAnsi="Arial" w:cs="Arial"/>
          <w:color w:val="333333"/>
          <w:sz w:val="25"/>
          <w:szCs w:val="25"/>
          <w:lang w:eastAsia="ru-RU"/>
        </w:rPr>
        <w:t>Искусственное</w:t>
      </w:r>
      <w:proofErr w:type="gramEnd"/>
      <w:r w:rsidRPr="00AE67C8">
        <w:rPr>
          <w:rFonts w:ascii="Arial" w:eastAsia="Times New Roman" w:hAnsi="Arial" w:cs="Arial"/>
          <w:color w:val="333333"/>
          <w:sz w:val="25"/>
          <w:szCs w:val="25"/>
          <w:lang w:eastAsia="ru-RU"/>
        </w:rPr>
        <w:t xml:space="preserve"> тромбирование пораженных органов с целью их хирургического удаления, а также артериальных аневризм.</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3.     Активный транспорт ЛВ к органу мишени и создание в нем «лекарственного депо».</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4.     Исследования скорости кровотока и микроциркуляции.</w:t>
      </w:r>
    </w:p>
    <w:p w:rsidR="00AE67C8" w:rsidRPr="00AE67C8" w:rsidRDefault="00AE67C8" w:rsidP="00AE67C8">
      <w:pPr>
        <w:shd w:val="clear" w:color="auto" w:fill="FFFFFF"/>
        <w:spacing w:after="100" w:afterAutospacing="1"/>
        <w:rPr>
          <w:rFonts w:ascii="Arial" w:eastAsia="Times New Roman" w:hAnsi="Arial" w:cs="Arial"/>
          <w:color w:val="333333"/>
          <w:sz w:val="25"/>
          <w:szCs w:val="25"/>
          <w:lang w:eastAsia="ru-RU"/>
        </w:rPr>
      </w:pPr>
      <w:r w:rsidRPr="00AE67C8">
        <w:rPr>
          <w:rFonts w:ascii="Arial" w:eastAsia="Times New Roman" w:hAnsi="Arial" w:cs="Arial"/>
          <w:color w:val="333333"/>
          <w:sz w:val="25"/>
          <w:szCs w:val="25"/>
          <w:lang w:eastAsia="ru-RU"/>
        </w:rPr>
        <w:t xml:space="preserve">Высокоградиентная магнитная сепарация </w:t>
      </w:r>
      <w:proofErr w:type="gramStart"/>
      <w:r w:rsidRPr="00AE67C8">
        <w:rPr>
          <w:rFonts w:ascii="Arial" w:eastAsia="Times New Roman" w:hAnsi="Arial" w:cs="Arial"/>
          <w:color w:val="333333"/>
          <w:sz w:val="25"/>
          <w:szCs w:val="25"/>
          <w:lang w:eastAsia="ru-RU"/>
        </w:rPr>
        <w:t>форменных</w:t>
      </w:r>
      <w:proofErr w:type="gramEnd"/>
      <w:r w:rsidRPr="00AE67C8">
        <w:rPr>
          <w:rFonts w:ascii="Arial" w:eastAsia="Times New Roman" w:hAnsi="Arial" w:cs="Arial"/>
          <w:color w:val="333333"/>
          <w:sz w:val="25"/>
          <w:szCs w:val="25"/>
          <w:lang w:eastAsia="ru-RU"/>
        </w:rPr>
        <w:t xml:space="preserve"> эле</w:t>
      </w:r>
    </w:p>
    <w:p w:rsidR="005C7E76" w:rsidRPr="00AE67C8" w:rsidRDefault="00AE67C8" w:rsidP="00AE67C8"/>
    <w:sectPr w:rsidR="005C7E76" w:rsidRPr="00AE67C8" w:rsidSect="009C3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F6C29"/>
    <w:multiLevelType w:val="multilevel"/>
    <w:tmpl w:val="87646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08"/>
  <w:characterSpacingControl w:val="doNotCompress"/>
  <w:compat/>
  <w:rsids>
    <w:rsidRoot w:val="009E0357"/>
    <w:rsid w:val="003F50E3"/>
    <w:rsid w:val="006612EB"/>
    <w:rsid w:val="007571DE"/>
    <w:rsid w:val="008433B9"/>
    <w:rsid w:val="00863987"/>
    <w:rsid w:val="008F54B3"/>
    <w:rsid w:val="009A576A"/>
    <w:rsid w:val="009C39B1"/>
    <w:rsid w:val="009E0357"/>
    <w:rsid w:val="00A06D62"/>
    <w:rsid w:val="00AE67C8"/>
    <w:rsid w:val="00DC25D7"/>
    <w:rsid w:val="00FD6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4B3"/>
  </w:style>
  <w:style w:type="paragraph" w:styleId="1">
    <w:name w:val="heading 1"/>
    <w:basedOn w:val="a"/>
    <w:next w:val="a"/>
    <w:link w:val="10"/>
    <w:uiPriority w:val="9"/>
    <w:qFormat/>
    <w:rsid w:val="008F54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F54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F54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AE67C8"/>
    <w:pPr>
      <w:spacing w:before="100" w:beforeAutospacing="1" w:after="100" w:afterAutospacing="1"/>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E67C8"/>
    <w:pPr>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4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F54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F54B3"/>
    <w:rPr>
      <w:rFonts w:asciiTheme="majorHAnsi" w:eastAsiaTheme="majorEastAsia" w:hAnsiTheme="majorHAnsi" w:cstheme="majorBidi"/>
      <w:b/>
      <w:bCs/>
      <w:color w:val="4F81BD" w:themeColor="accent1"/>
    </w:rPr>
  </w:style>
  <w:style w:type="paragraph" w:styleId="a3">
    <w:name w:val="No Spacing"/>
    <w:uiPriority w:val="1"/>
    <w:qFormat/>
    <w:rsid w:val="008F54B3"/>
  </w:style>
  <w:style w:type="paragraph" w:styleId="a4">
    <w:name w:val="Balloon Text"/>
    <w:basedOn w:val="a"/>
    <w:link w:val="a5"/>
    <w:uiPriority w:val="99"/>
    <w:semiHidden/>
    <w:unhideWhenUsed/>
    <w:rsid w:val="009E0357"/>
    <w:rPr>
      <w:rFonts w:ascii="Tahoma" w:hAnsi="Tahoma" w:cs="Tahoma"/>
      <w:sz w:val="16"/>
      <w:szCs w:val="16"/>
    </w:rPr>
  </w:style>
  <w:style w:type="character" w:customStyle="1" w:styleId="a5">
    <w:name w:val="Текст выноски Знак"/>
    <w:basedOn w:val="a0"/>
    <w:link w:val="a4"/>
    <w:uiPriority w:val="99"/>
    <w:semiHidden/>
    <w:rsid w:val="009E0357"/>
    <w:rPr>
      <w:rFonts w:ascii="Tahoma" w:hAnsi="Tahoma" w:cs="Tahoma"/>
      <w:sz w:val="16"/>
      <w:szCs w:val="16"/>
    </w:rPr>
  </w:style>
  <w:style w:type="paragraph" w:styleId="a6">
    <w:name w:val="Normal (Web)"/>
    <w:basedOn w:val="a"/>
    <w:uiPriority w:val="99"/>
    <w:semiHidden/>
    <w:unhideWhenUsed/>
    <w:rsid w:val="007571D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AE67C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E67C8"/>
    <w:rPr>
      <w:rFonts w:ascii="Times New Roman" w:eastAsia="Times New Roman" w:hAnsi="Times New Roman" w:cs="Times New Roman"/>
      <w:b/>
      <w:bCs/>
      <w:sz w:val="20"/>
      <w:szCs w:val="20"/>
      <w:lang w:eastAsia="ru-RU"/>
    </w:rPr>
  </w:style>
  <w:style w:type="character" w:styleId="a7">
    <w:name w:val="Hyperlink"/>
    <w:basedOn w:val="a0"/>
    <w:uiPriority w:val="99"/>
    <w:semiHidden/>
    <w:unhideWhenUsed/>
    <w:rsid w:val="00AE67C8"/>
    <w:rPr>
      <w:color w:val="0000FF"/>
      <w:u w:val="single"/>
    </w:rPr>
  </w:style>
</w:styles>
</file>

<file path=word/webSettings.xml><?xml version="1.0" encoding="utf-8"?>
<w:webSettings xmlns:r="http://schemas.openxmlformats.org/officeDocument/2006/relationships" xmlns:w="http://schemas.openxmlformats.org/wordprocessingml/2006/main">
  <w:divs>
    <w:div w:id="540364669">
      <w:bodyDiv w:val="1"/>
      <w:marLeft w:val="0"/>
      <w:marRight w:val="0"/>
      <w:marTop w:val="0"/>
      <w:marBottom w:val="0"/>
      <w:divBdr>
        <w:top w:val="none" w:sz="0" w:space="0" w:color="auto"/>
        <w:left w:val="none" w:sz="0" w:space="0" w:color="auto"/>
        <w:bottom w:val="none" w:sz="0" w:space="0" w:color="auto"/>
        <w:right w:val="none" w:sz="0" w:space="0" w:color="auto"/>
      </w:divBdr>
      <w:divsChild>
        <w:div w:id="110631342">
          <w:marLeft w:val="0"/>
          <w:marRight w:val="0"/>
          <w:marTop w:val="0"/>
          <w:marBottom w:val="0"/>
          <w:divBdr>
            <w:top w:val="none" w:sz="0" w:space="0" w:color="auto"/>
            <w:left w:val="none" w:sz="0" w:space="0" w:color="auto"/>
            <w:bottom w:val="single" w:sz="6" w:space="0" w:color="DEE2E6"/>
            <w:right w:val="none" w:sz="0" w:space="0" w:color="auto"/>
          </w:divBdr>
          <w:divsChild>
            <w:div w:id="1136684790">
              <w:marLeft w:val="0"/>
              <w:marRight w:val="0"/>
              <w:marTop w:val="0"/>
              <w:marBottom w:val="0"/>
              <w:divBdr>
                <w:top w:val="none" w:sz="0" w:space="0" w:color="auto"/>
                <w:left w:val="none" w:sz="0" w:space="0" w:color="auto"/>
                <w:bottom w:val="none" w:sz="0" w:space="0" w:color="auto"/>
                <w:right w:val="none" w:sz="0" w:space="0" w:color="auto"/>
              </w:divBdr>
            </w:div>
          </w:divsChild>
        </w:div>
        <w:div w:id="60830451">
          <w:marLeft w:val="0"/>
          <w:marRight w:val="0"/>
          <w:marTop w:val="257"/>
          <w:marBottom w:val="0"/>
          <w:divBdr>
            <w:top w:val="none" w:sz="0" w:space="0" w:color="auto"/>
            <w:left w:val="none" w:sz="0" w:space="0" w:color="auto"/>
            <w:bottom w:val="none" w:sz="0" w:space="0" w:color="auto"/>
            <w:right w:val="none" w:sz="0" w:space="0" w:color="auto"/>
          </w:divBdr>
          <w:divsChild>
            <w:div w:id="14443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1676">
      <w:bodyDiv w:val="1"/>
      <w:marLeft w:val="0"/>
      <w:marRight w:val="0"/>
      <w:marTop w:val="0"/>
      <w:marBottom w:val="0"/>
      <w:divBdr>
        <w:top w:val="none" w:sz="0" w:space="0" w:color="auto"/>
        <w:left w:val="none" w:sz="0" w:space="0" w:color="auto"/>
        <w:bottom w:val="none" w:sz="0" w:space="0" w:color="auto"/>
        <w:right w:val="none" w:sz="0" w:space="0" w:color="auto"/>
      </w:divBdr>
      <w:divsChild>
        <w:div w:id="1148861098">
          <w:marLeft w:val="0"/>
          <w:marRight w:val="0"/>
          <w:marTop w:val="0"/>
          <w:marBottom w:val="0"/>
          <w:divBdr>
            <w:top w:val="none" w:sz="0" w:space="0" w:color="auto"/>
            <w:left w:val="none" w:sz="0" w:space="0" w:color="auto"/>
            <w:bottom w:val="single" w:sz="6" w:space="0" w:color="DEE2E6"/>
            <w:right w:val="none" w:sz="0" w:space="0" w:color="auto"/>
          </w:divBdr>
          <w:divsChild>
            <w:div w:id="1510480759">
              <w:marLeft w:val="0"/>
              <w:marRight w:val="0"/>
              <w:marTop w:val="0"/>
              <w:marBottom w:val="0"/>
              <w:divBdr>
                <w:top w:val="none" w:sz="0" w:space="0" w:color="auto"/>
                <w:left w:val="none" w:sz="0" w:space="0" w:color="auto"/>
                <w:bottom w:val="none" w:sz="0" w:space="0" w:color="auto"/>
                <w:right w:val="none" w:sz="0" w:space="0" w:color="auto"/>
              </w:divBdr>
            </w:div>
          </w:divsChild>
        </w:div>
        <w:div w:id="804547427">
          <w:marLeft w:val="0"/>
          <w:marRight w:val="0"/>
          <w:marTop w:val="257"/>
          <w:marBottom w:val="0"/>
          <w:divBdr>
            <w:top w:val="none" w:sz="0" w:space="0" w:color="auto"/>
            <w:left w:val="none" w:sz="0" w:space="0" w:color="auto"/>
            <w:bottom w:val="none" w:sz="0" w:space="0" w:color="auto"/>
            <w:right w:val="none" w:sz="0" w:space="0" w:color="auto"/>
          </w:divBdr>
          <w:divsChild>
            <w:div w:id="700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ios.kgsxa.ru/mod/resource/view.php?id=643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ios.kgsxa.ru/mod/resource/view.php?id=64388" TargetMode="External"/><Relationship Id="rId5" Type="http://schemas.openxmlformats.org/officeDocument/2006/relationships/hyperlink" Target="https://eios.kgsxa.ru/mod/quiz/view.php?id=2933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3203</Words>
  <Characters>18260</Characters>
  <Application>Microsoft Office Word</Application>
  <DocSecurity>0</DocSecurity>
  <Lines>152</Lines>
  <Paragraphs>42</Paragraphs>
  <ScaleCrop>false</ScaleCrop>
  <Company/>
  <LinksUpToDate>false</LinksUpToDate>
  <CharactersWithSpaces>21421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gen</cp:lastModifiedBy>
  <cp:revision>2</cp:revision>
  <dcterms:created xsi:type="dcterms:W3CDTF">2022-08-30T11:17:00Z</dcterms:created>
  <dcterms:modified xsi:type="dcterms:W3CDTF">2022-08-30T11:17:00Z</dcterms:modified>
</cp:coreProperties>
</file>