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F1D28" w14:textId="7C5FC40C" w:rsidR="00072075" w:rsidRPr="009D49E0" w:rsidRDefault="009D49E0" w:rsidP="009D49E0">
      <w:pPr>
        <w:spacing w:after="0"/>
        <w:jc w:val="both"/>
        <w:rPr>
          <w:rFonts w:ascii="Liberation Serif" w:hAnsi="Liberation Serif" w:cs="Liberation Serif"/>
          <w:b/>
        </w:rPr>
      </w:pPr>
      <w:r w:rsidRPr="009D49E0">
        <w:rPr>
          <w:rFonts w:ascii="Liberation Serif" w:hAnsi="Liberation Serif" w:cs="Liberation Serif"/>
          <w:b/>
        </w:rPr>
        <w:t xml:space="preserve">Вопрос № 1 основания прекращения трудового договора </w:t>
      </w:r>
    </w:p>
    <w:p w14:paraId="73880734" w14:textId="3E49ED7A"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1) соглашение сторон (</w:t>
      </w:r>
      <w:hyperlink r:id="rId4" w:anchor="dst100572" w:history="1">
        <w:r w:rsidRPr="009D49E0">
          <w:rPr>
            <w:rFonts w:ascii="Liberation Serif" w:eastAsia="Times New Roman" w:hAnsi="Liberation Serif" w:cs="Liberation Serif"/>
            <w:color w:val="1A0DAB"/>
            <w:u w:val="single"/>
            <w:lang w:eastAsia="ru-RU"/>
          </w:rPr>
          <w:t>статья 78</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44895ABD" w14:textId="7BE8C18E"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2) истечение срока трудового договора (</w:t>
      </w:r>
      <w:hyperlink r:id="rId5" w:anchor="dst489" w:history="1">
        <w:r w:rsidRPr="009D49E0">
          <w:rPr>
            <w:rFonts w:ascii="Liberation Serif" w:eastAsia="Times New Roman" w:hAnsi="Liberation Serif" w:cs="Liberation Serif"/>
            <w:color w:val="1A0DAB"/>
            <w:u w:val="single"/>
            <w:lang w:eastAsia="ru-RU"/>
          </w:rPr>
          <w:t>статья 79</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ТУ РФ</w:t>
      </w:r>
      <w:r w:rsidRPr="009D49E0">
        <w:rPr>
          <w:rFonts w:ascii="Liberation Serif" w:eastAsia="Times New Roman" w:hAnsi="Liberation Serif" w:cs="Liberation Serif"/>
          <w:lang w:eastAsia="ru-RU"/>
        </w:rPr>
        <w:t>), за исключением случаев, когда трудовые отношения фактически продолжаются и ни одна из сторон не потребовала их прекращения;</w:t>
      </w:r>
    </w:p>
    <w:p w14:paraId="646AE072" w14:textId="5F81794F"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3) расторжение трудового договора по инициативе работника (</w:t>
      </w:r>
      <w:hyperlink r:id="rId6" w:anchor="dst100579" w:history="1">
        <w:r w:rsidRPr="009D49E0">
          <w:rPr>
            <w:rFonts w:ascii="Liberation Serif" w:eastAsia="Times New Roman" w:hAnsi="Liberation Serif" w:cs="Liberation Serif"/>
            <w:color w:val="1A0DAB"/>
            <w:u w:val="single"/>
            <w:lang w:eastAsia="ru-RU"/>
          </w:rPr>
          <w:t>статья 80</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733162CE" w14:textId="6AE50C02"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4) расторжение трудового договора по инициативе работодателя (</w:t>
      </w:r>
      <w:hyperlink r:id="rId7" w:anchor="dst100517" w:history="1">
        <w:r w:rsidRPr="009D49E0">
          <w:rPr>
            <w:rFonts w:ascii="Liberation Serif" w:eastAsia="Times New Roman" w:hAnsi="Liberation Serif" w:cs="Liberation Serif"/>
            <w:color w:val="1A0DAB"/>
            <w:u w:val="single"/>
            <w:lang w:eastAsia="ru-RU"/>
          </w:rPr>
          <w:t>статьи 71</w:t>
        </w:r>
      </w:hyperlink>
      <w:r w:rsidRPr="009D49E0">
        <w:rPr>
          <w:rFonts w:ascii="Liberation Serif" w:eastAsia="Times New Roman" w:hAnsi="Liberation Serif" w:cs="Liberation Serif"/>
          <w:lang w:eastAsia="ru-RU"/>
        </w:rPr>
        <w:t> и </w:t>
      </w:r>
      <w:hyperlink r:id="rId8" w:anchor="dst100586" w:history="1">
        <w:r w:rsidRPr="009D49E0">
          <w:rPr>
            <w:rFonts w:ascii="Liberation Serif" w:eastAsia="Times New Roman" w:hAnsi="Liberation Serif" w:cs="Liberation Serif"/>
            <w:color w:val="1A0DAB"/>
            <w:u w:val="single"/>
            <w:lang w:eastAsia="ru-RU"/>
          </w:rPr>
          <w:t>81</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48A88088"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5) </w:t>
      </w:r>
      <w:hyperlink r:id="rId9" w:anchor="dst444" w:history="1">
        <w:r w:rsidRPr="009D49E0">
          <w:rPr>
            <w:rFonts w:ascii="Liberation Serif" w:eastAsia="Times New Roman" w:hAnsi="Liberation Serif" w:cs="Liberation Serif"/>
            <w:color w:val="1A0DAB"/>
            <w:u w:val="single"/>
            <w:lang w:eastAsia="ru-RU"/>
          </w:rPr>
          <w:t>перевод</w:t>
        </w:r>
      </w:hyperlink>
      <w:r w:rsidRPr="009D49E0">
        <w:rPr>
          <w:rFonts w:ascii="Liberation Serif" w:eastAsia="Times New Roman" w:hAnsi="Liberation Serif" w:cs="Liberation Serif"/>
          <w:lang w:eastAsia="ru-RU"/>
        </w:rPr>
        <w:t> работника по его просьбе или с его согласия на работу к другому работодателю или переход на выборную работу (должность);</w:t>
      </w:r>
    </w:p>
    <w:p w14:paraId="77965546" w14:textId="160F5AC3"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10" w:anchor="dst100540" w:history="1">
        <w:r w:rsidRPr="009D49E0">
          <w:rPr>
            <w:rFonts w:ascii="Liberation Serif" w:eastAsia="Times New Roman" w:hAnsi="Liberation Serif" w:cs="Liberation Serif"/>
            <w:color w:val="1A0DAB"/>
            <w:u w:val="single"/>
            <w:lang w:eastAsia="ru-RU"/>
          </w:rPr>
          <w:t>статья 75</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5D524CA6" w14:textId="4B9AD82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7) отказ работника от продолжения работы в связи с изменением определенных сторонами условий трудового договора (</w:t>
      </w:r>
      <w:hyperlink r:id="rId11" w:anchor="dst461" w:history="1">
        <w:r w:rsidRPr="009D49E0">
          <w:rPr>
            <w:rFonts w:ascii="Liberation Serif" w:eastAsia="Times New Roman" w:hAnsi="Liberation Serif" w:cs="Liberation Serif"/>
            <w:color w:val="1A0DAB"/>
            <w:u w:val="single"/>
            <w:lang w:eastAsia="ru-RU"/>
          </w:rPr>
          <w:t>часть четвертая статьи 74</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39535DA3" w14:textId="59517380"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8) отказ работника от перевода на другую работу, необходимого ему в соответствии с медицинским заключением, выданным в </w:t>
      </w:r>
      <w:hyperlink r:id="rId12" w:history="1">
        <w:r w:rsidRPr="009D49E0">
          <w:rPr>
            <w:rFonts w:ascii="Liberation Serif" w:eastAsia="Times New Roman" w:hAnsi="Liberation Serif" w:cs="Liberation Serif"/>
            <w:color w:val="1A0DAB"/>
            <w:u w:val="single"/>
            <w:lang w:eastAsia="ru-RU"/>
          </w:rPr>
          <w:t>порядке</w:t>
        </w:r>
      </w:hyperlink>
      <w:r w:rsidRPr="009D49E0">
        <w:rPr>
          <w:rFonts w:ascii="Liberation Serif" w:eastAsia="Times New Roman" w:hAnsi="Liberation Serif" w:cs="Liberation Serif"/>
          <w:lang w:eastAsia="ru-RU"/>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3" w:anchor="dst455" w:history="1">
        <w:r w:rsidRPr="009D49E0">
          <w:rPr>
            <w:rFonts w:ascii="Liberation Serif" w:eastAsia="Times New Roman" w:hAnsi="Liberation Serif" w:cs="Liberation Serif"/>
            <w:color w:val="1A0DAB"/>
            <w:u w:val="single"/>
            <w:lang w:eastAsia="ru-RU"/>
          </w:rPr>
          <w:t>части третья</w:t>
        </w:r>
      </w:hyperlink>
      <w:r w:rsidRPr="009D49E0">
        <w:rPr>
          <w:rFonts w:ascii="Liberation Serif" w:eastAsia="Times New Roman" w:hAnsi="Liberation Serif" w:cs="Liberation Serif"/>
          <w:lang w:eastAsia="ru-RU"/>
        </w:rPr>
        <w:t> и </w:t>
      </w:r>
      <w:hyperlink r:id="rId14" w:anchor="dst456" w:history="1">
        <w:r w:rsidRPr="009D49E0">
          <w:rPr>
            <w:rFonts w:ascii="Liberation Serif" w:eastAsia="Times New Roman" w:hAnsi="Liberation Serif" w:cs="Liberation Serif"/>
            <w:color w:val="1A0DAB"/>
            <w:u w:val="single"/>
            <w:lang w:eastAsia="ru-RU"/>
          </w:rPr>
          <w:t>четвертая статьи 73</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4E3C0E2E" w14:textId="354A5331"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9) отказ работника от перевода на работу в </w:t>
      </w:r>
      <w:hyperlink r:id="rId15" w:anchor="dst100256" w:history="1">
        <w:r w:rsidRPr="009D49E0">
          <w:rPr>
            <w:rFonts w:ascii="Liberation Serif" w:eastAsia="Times New Roman" w:hAnsi="Liberation Serif" w:cs="Liberation Serif"/>
            <w:color w:val="1A0DAB"/>
            <w:u w:val="single"/>
            <w:lang w:eastAsia="ru-RU"/>
          </w:rPr>
          <w:t>другую местность</w:t>
        </w:r>
      </w:hyperlink>
      <w:r w:rsidRPr="009D49E0">
        <w:rPr>
          <w:rFonts w:ascii="Liberation Serif" w:eastAsia="Times New Roman" w:hAnsi="Liberation Serif" w:cs="Liberation Serif"/>
          <w:lang w:eastAsia="ru-RU"/>
        </w:rPr>
        <w:t> вместе с работодателем (</w:t>
      </w:r>
      <w:hyperlink r:id="rId16" w:anchor="dst443" w:history="1">
        <w:r w:rsidRPr="009D49E0">
          <w:rPr>
            <w:rFonts w:ascii="Liberation Serif" w:eastAsia="Times New Roman" w:hAnsi="Liberation Serif" w:cs="Liberation Serif"/>
            <w:color w:val="1A0DAB"/>
            <w:u w:val="single"/>
            <w:lang w:eastAsia="ru-RU"/>
          </w:rPr>
          <w:t>часть первая статьи 72.1</w:t>
        </w:r>
      </w:hyperlink>
      <w:r w:rsidRPr="009D49E0">
        <w:rPr>
          <w:rFonts w:ascii="Liberation Serif" w:eastAsia="Times New Roman" w:hAnsi="Liberation Serif" w:cs="Liberation Serif"/>
          <w:lang w:eastAsia="ru-RU"/>
        </w:rPr>
        <w:t>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276AFC5D" w14:textId="1810416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10) обстоятельства, не зависящие от воли сторон (</w:t>
      </w:r>
      <w:hyperlink r:id="rId17" w:anchor="dst100617" w:history="1">
        <w:r w:rsidRPr="009D49E0">
          <w:rPr>
            <w:rFonts w:ascii="Liberation Serif" w:eastAsia="Times New Roman" w:hAnsi="Liberation Serif" w:cs="Liberation Serif"/>
            <w:color w:val="1A0DAB"/>
            <w:u w:val="single"/>
            <w:lang w:eastAsia="ru-RU"/>
          </w:rPr>
          <w:t>статья 83</w:t>
        </w:r>
      </w:hyperlink>
      <w:r w:rsidRPr="009D49E0">
        <w:rPr>
          <w:rFonts w:ascii="Liberation Serif" w:eastAsia="Times New Roman" w:hAnsi="Liberation Serif" w:cs="Liberation Serif"/>
          <w:lang w:eastAsia="ru-RU"/>
        </w:rPr>
        <w:t> </w:t>
      </w:r>
      <w:r w:rsidRPr="009D49E0">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w:t>
      </w:r>
    </w:p>
    <w:p w14:paraId="529EE51B" w14:textId="42A9B8B3" w:rsidR="009D49E0" w:rsidRPr="009D49E0" w:rsidRDefault="009D49E0" w:rsidP="009D49E0">
      <w:pPr>
        <w:spacing w:after="0" w:line="240" w:lineRule="auto"/>
        <w:jc w:val="both"/>
        <w:rPr>
          <w:rFonts w:ascii="Liberation Serif" w:eastAsia="Times New Roman" w:hAnsi="Liberation Serif" w:cs="Liberation Serif"/>
          <w:b/>
          <w:lang w:eastAsia="ru-RU"/>
        </w:rPr>
      </w:pPr>
      <w:r w:rsidRPr="009D49E0">
        <w:rPr>
          <w:rFonts w:ascii="Liberation Serif" w:eastAsia="Times New Roman" w:hAnsi="Liberation Serif" w:cs="Liberation Serif"/>
          <w:b/>
          <w:lang w:eastAsia="ru-RU"/>
        </w:rPr>
        <w:t xml:space="preserve">Вопрос № 2 </w:t>
      </w:r>
      <w:r w:rsidRPr="009D49E0">
        <w:rPr>
          <w:rFonts w:ascii="Liberation Serif" w:eastAsia="Times New Roman" w:hAnsi="Liberation Serif" w:cs="Liberation Serif"/>
          <w:b/>
          <w:lang w:eastAsia="ru-RU"/>
        </w:rPr>
        <w:t>Расторжение трудового договора по инициативе работников.</w:t>
      </w:r>
    </w:p>
    <w:p w14:paraId="4F2C4FE7" w14:textId="34C83153" w:rsidR="009D49E0" w:rsidRPr="009D49E0" w:rsidRDefault="009D49E0" w:rsidP="00671F10">
      <w:pPr>
        <w:pStyle w:val="pboth"/>
        <w:spacing w:before="0" w:beforeAutospacing="0" w:after="0" w:afterAutospacing="0" w:line="330" w:lineRule="atLeast"/>
        <w:jc w:val="both"/>
        <w:textAlignment w:val="baseline"/>
        <w:rPr>
          <w:rFonts w:ascii="Liberation Serif" w:hAnsi="Liberation Serif" w:cs="Liberation Serif"/>
          <w:color w:val="000000"/>
          <w:sz w:val="22"/>
          <w:szCs w:val="22"/>
        </w:rPr>
      </w:pPr>
      <w:r w:rsidRPr="009D49E0">
        <w:rPr>
          <w:rFonts w:ascii="Liberation Serif" w:hAnsi="Liberation Serif" w:cs="Liberation Serif"/>
          <w:color w:val="000000"/>
          <w:sz w:val="22"/>
          <w:szCs w:val="22"/>
        </w:rPr>
        <w:t>Статья 80. Расторжение трудового договора по инициативе работника (по собственному желанию)</w:t>
      </w:r>
    </w:p>
    <w:p w14:paraId="72022582" w14:textId="4210E338" w:rsidR="009D49E0" w:rsidRPr="009D49E0" w:rsidRDefault="009D49E0" w:rsidP="00671F10">
      <w:pPr>
        <w:pStyle w:val="pboth"/>
        <w:spacing w:before="0" w:beforeAutospacing="0" w:after="0" w:afterAutospacing="0" w:line="330" w:lineRule="atLeast"/>
        <w:ind w:firstLine="708"/>
        <w:jc w:val="both"/>
        <w:textAlignment w:val="baseline"/>
        <w:rPr>
          <w:rFonts w:ascii="Liberation Serif" w:hAnsi="Liberation Serif" w:cs="Liberation Serif"/>
          <w:color w:val="000000"/>
          <w:sz w:val="22"/>
          <w:szCs w:val="22"/>
        </w:rPr>
      </w:pPr>
      <w:bookmarkStart w:id="0" w:name="000494"/>
      <w:bookmarkStart w:id="1" w:name="100580"/>
      <w:bookmarkEnd w:id="0"/>
      <w:bookmarkEnd w:id="1"/>
      <w:r w:rsidRPr="009D49E0">
        <w:rPr>
          <w:rFonts w:ascii="Liberation Serif" w:hAnsi="Liberation Serif" w:cs="Liberation Serif"/>
          <w:color w:val="000000"/>
          <w:sz w:val="22"/>
          <w:szCs w:val="22"/>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9D49E0">
        <w:rPr>
          <w:rFonts w:ascii="Liberation Serif" w:hAnsi="Liberation Serif" w:cs="Liberation Serif"/>
          <w:color w:val="000000"/>
          <w:sz w:val="22"/>
          <w:szCs w:val="22"/>
        </w:rPr>
        <w:t>ТК РФ</w:t>
      </w:r>
      <w:r w:rsidRPr="009D49E0">
        <w:rPr>
          <w:rFonts w:ascii="Liberation Serif" w:hAnsi="Liberation Serif" w:cs="Liberation Serif"/>
          <w:color w:val="000000"/>
          <w:sz w:val="22"/>
          <w:szCs w:val="22"/>
        </w:rPr>
        <w:t>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5765EF33" w14:textId="77777777" w:rsidR="009D49E0" w:rsidRPr="009D49E0" w:rsidRDefault="009D49E0" w:rsidP="00671F10">
      <w:pPr>
        <w:pStyle w:val="pboth"/>
        <w:spacing w:before="0" w:beforeAutospacing="0" w:after="0" w:afterAutospacing="0" w:line="330" w:lineRule="atLeast"/>
        <w:ind w:firstLine="708"/>
        <w:jc w:val="both"/>
        <w:textAlignment w:val="baseline"/>
        <w:rPr>
          <w:rFonts w:ascii="Liberation Serif" w:hAnsi="Liberation Serif" w:cs="Liberation Serif"/>
          <w:color w:val="000000"/>
          <w:sz w:val="22"/>
          <w:szCs w:val="22"/>
        </w:rPr>
      </w:pPr>
      <w:bookmarkStart w:id="2" w:name="100581"/>
      <w:bookmarkEnd w:id="2"/>
      <w:r w:rsidRPr="009D49E0">
        <w:rPr>
          <w:rFonts w:ascii="Liberation Serif" w:hAnsi="Liberation Serif" w:cs="Liberation Serif"/>
          <w:color w:val="000000"/>
          <w:sz w:val="22"/>
          <w:szCs w:val="22"/>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7C9664D8" w14:textId="77777777" w:rsidR="009D49E0" w:rsidRPr="009D49E0" w:rsidRDefault="009D49E0" w:rsidP="00671F10">
      <w:pPr>
        <w:pStyle w:val="pboth"/>
        <w:spacing w:before="0" w:beforeAutospacing="0" w:after="0" w:afterAutospacing="0" w:line="330" w:lineRule="atLeast"/>
        <w:ind w:firstLine="708"/>
        <w:jc w:val="both"/>
        <w:textAlignment w:val="baseline"/>
        <w:rPr>
          <w:rFonts w:ascii="Liberation Serif" w:hAnsi="Liberation Serif" w:cs="Liberation Serif"/>
          <w:color w:val="000000"/>
          <w:sz w:val="22"/>
          <w:szCs w:val="22"/>
        </w:rPr>
      </w:pPr>
      <w:bookmarkStart w:id="3" w:name="001903"/>
      <w:bookmarkStart w:id="4" w:name="000495"/>
      <w:bookmarkStart w:id="5" w:name="100582"/>
      <w:bookmarkEnd w:id="3"/>
      <w:bookmarkEnd w:id="4"/>
      <w:bookmarkEnd w:id="5"/>
      <w:r w:rsidRPr="009D49E0">
        <w:rPr>
          <w:rFonts w:ascii="Liberation Serif" w:hAnsi="Liberation Serif" w:cs="Liberation Serif"/>
          <w:color w:val="000000"/>
          <w:sz w:val="22"/>
          <w:szCs w:val="22"/>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30A7B332" w14:textId="5210E999" w:rsidR="009D49E0" w:rsidRPr="009D49E0" w:rsidRDefault="009D49E0" w:rsidP="00671F10">
      <w:pPr>
        <w:pStyle w:val="pboth"/>
        <w:spacing w:before="0" w:beforeAutospacing="0" w:after="0" w:afterAutospacing="0" w:line="330" w:lineRule="atLeast"/>
        <w:ind w:firstLine="708"/>
        <w:jc w:val="both"/>
        <w:textAlignment w:val="baseline"/>
        <w:rPr>
          <w:rFonts w:ascii="Liberation Serif" w:hAnsi="Liberation Serif" w:cs="Liberation Serif"/>
          <w:color w:val="000000"/>
          <w:sz w:val="22"/>
          <w:szCs w:val="22"/>
        </w:rPr>
      </w:pPr>
      <w:bookmarkStart w:id="6" w:name="100583"/>
      <w:bookmarkEnd w:id="6"/>
      <w:r w:rsidRPr="009D49E0">
        <w:rPr>
          <w:rFonts w:ascii="Liberation Serif" w:hAnsi="Liberation Serif" w:cs="Liberation Serif"/>
          <w:color w:val="000000"/>
          <w:sz w:val="22"/>
          <w:szCs w:val="22"/>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w:t>
      </w:r>
      <w:r w:rsidRPr="009D49E0">
        <w:rPr>
          <w:rFonts w:ascii="Liberation Serif" w:hAnsi="Liberation Serif" w:cs="Liberation Serif"/>
          <w:color w:val="000000"/>
          <w:sz w:val="22"/>
          <w:szCs w:val="22"/>
        </w:rPr>
        <w:t>ТК РФ</w:t>
      </w:r>
      <w:r w:rsidRPr="009D49E0">
        <w:rPr>
          <w:rFonts w:ascii="Liberation Serif" w:hAnsi="Liberation Serif" w:cs="Liberation Serif"/>
          <w:color w:val="000000"/>
          <w:sz w:val="22"/>
          <w:szCs w:val="22"/>
        </w:rPr>
        <w:t> и иными федеральными законами не может быть отказано в заключении трудового договора.</w:t>
      </w:r>
    </w:p>
    <w:p w14:paraId="2C926167" w14:textId="06B535EF" w:rsidR="009D49E0" w:rsidRPr="009D49E0" w:rsidRDefault="009D49E0" w:rsidP="00671F10">
      <w:pPr>
        <w:pStyle w:val="pboth"/>
        <w:spacing w:before="0" w:beforeAutospacing="0" w:after="0" w:afterAutospacing="0" w:line="330" w:lineRule="atLeast"/>
        <w:ind w:firstLine="708"/>
        <w:jc w:val="both"/>
        <w:textAlignment w:val="baseline"/>
        <w:rPr>
          <w:rFonts w:ascii="Liberation Serif" w:hAnsi="Liberation Serif" w:cs="Liberation Serif"/>
          <w:color w:val="000000"/>
          <w:sz w:val="22"/>
          <w:szCs w:val="22"/>
        </w:rPr>
      </w:pPr>
      <w:bookmarkStart w:id="7" w:name="002373"/>
      <w:bookmarkStart w:id="8" w:name="100584"/>
      <w:bookmarkEnd w:id="7"/>
      <w:bookmarkEnd w:id="8"/>
      <w:r w:rsidRPr="009D49E0">
        <w:rPr>
          <w:rFonts w:ascii="Liberation Serif" w:hAnsi="Liberation Serif" w:cs="Liberation Serif"/>
          <w:color w:val="000000"/>
          <w:sz w:val="22"/>
          <w:szCs w:val="22"/>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r:id="rId18" w:anchor="002360" w:history="1">
        <w:r w:rsidRPr="009D49E0">
          <w:rPr>
            <w:rStyle w:val="a4"/>
            <w:rFonts w:ascii="Liberation Serif" w:hAnsi="Liberation Serif" w:cs="Liberation Serif"/>
            <w:color w:val="005EA5"/>
            <w:sz w:val="22"/>
            <w:szCs w:val="22"/>
            <w:bdr w:val="none" w:sz="0" w:space="0" w:color="auto" w:frame="1"/>
          </w:rPr>
          <w:t>статья 66.1</w:t>
        </w:r>
      </w:hyperlink>
      <w:r w:rsidRPr="009D49E0">
        <w:rPr>
          <w:rFonts w:ascii="Liberation Serif" w:hAnsi="Liberation Serif" w:cs="Liberation Serif"/>
          <w:color w:val="000000"/>
          <w:sz w:val="22"/>
          <w:szCs w:val="22"/>
        </w:rPr>
        <w:t> </w:t>
      </w:r>
      <w:r w:rsidRPr="009D49E0">
        <w:rPr>
          <w:rFonts w:ascii="Liberation Serif" w:hAnsi="Liberation Serif" w:cs="Liberation Serif"/>
          <w:color w:val="000000"/>
          <w:sz w:val="22"/>
          <w:szCs w:val="22"/>
        </w:rPr>
        <w:t>ТК РФ</w:t>
      </w:r>
      <w:r w:rsidRPr="009D49E0">
        <w:rPr>
          <w:rFonts w:ascii="Liberation Serif" w:hAnsi="Liberation Serif" w:cs="Liberation Serif"/>
          <w:color w:val="000000"/>
          <w:sz w:val="22"/>
          <w:szCs w:val="22"/>
        </w:rPr>
        <w:t>)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00F0F3C1" w14:textId="041F9248" w:rsidR="009D49E0" w:rsidRPr="009D49E0" w:rsidRDefault="009D49E0" w:rsidP="00671F10">
      <w:pPr>
        <w:pStyle w:val="pboth"/>
        <w:spacing w:before="0" w:beforeAutospacing="0" w:after="0" w:afterAutospacing="0" w:line="330" w:lineRule="atLeast"/>
        <w:ind w:firstLine="708"/>
        <w:jc w:val="both"/>
        <w:textAlignment w:val="baseline"/>
        <w:rPr>
          <w:rFonts w:ascii="Liberation Serif" w:hAnsi="Liberation Serif" w:cs="Liberation Serif"/>
          <w:color w:val="000000"/>
          <w:sz w:val="22"/>
          <w:szCs w:val="22"/>
        </w:rPr>
      </w:pPr>
      <w:bookmarkStart w:id="9" w:name="100585"/>
      <w:bookmarkEnd w:id="9"/>
      <w:r w:rsidRPr="009D49E0">
        <w:rPr>
          <w:rFonts w:ascii="Liberation Serif" w:hAnsi="Liberation Serif" w:cs="Liberation Serif"/>
          <w:color w:val="000000"/>
          <w:sz w:val="22"/>
          <w:szCs w:val="22"/>
        </w:rPr>
        <w:t xml:space="preserve">Если по истечении срока предупреждения об увольнении трудовой договор не был </w:t>
      </w:r>
      <w:proofErr w:type="gramStart"/>
      <w:r w:rsidRPr="009D49E0">
        <w:rPr>
          <w:rFonts w:ascii="Liberation Serif" w:hAnsi="Liberation Serif" w:cs="Liberation Serif"/>
          <w:color w:val="000000"/>
          <w:sz w:val="22"/>
          <w:szCs w:val="22"/>
        </w:rPr>
        <w:t>расторгнут</w:t>
      </w:r>
      <w:proofErr w:type="gramEnd"/>
      <w:r w:rsidRPr="009D49E0">
        <w:rPr>
          <w:rFonts w:ascii="Liberation Serif" w:hAnsi="Liberation Serif" w:cs="Liberation Serif"/>
          <w:color w:val="000000"/>
          <w:sz w:val="22"/>
          <w:szCs w:val="22"/>
        </w:rPr>
        <w:t xml:space="preserve"> и работник не настаивает на увольнении, то действие трудового договора продолжается.</w:t>
      </w:r>
    </w:p>
    <w:p w14:paraId="45D7B6BB" w14:textId="107C6009" w:rsidR="009D49E0" w:rsidRPr="009D49E0" w:rsidRDefault="009D49E0" w:rsidP="009D49E0">
      <w:pPr>
        <w:spacing w:after="0"/>
        <w:jc w:val="both"/>
        <w:rPr>
          <w:rFonts w:ascii="Liberation Serif" w:hAnsi="Liberation Serif" w:cs="Liberation Serif"/>
          <w:b/>
        </w:rPr>
      </w:pPr>
      <w:r w:rsidRPr="009D49E0">
        <w:rPr>
          <w:rFonts w:ascii="Liberation Serif" w:hAnsi="Liberation Serif" w:cs="Liberation Serif"/>
          <w:b/>
        </w:rPr>
        <w:t>Вопрос № 3 расторжение трудового договора по инициативе работодателя</w:t>
      </w:r>
    </w:p>
    <w:p w14:paraId="636733F9" w14:textId="77777777" w:rsidR="009D49E0" w:rsidRPr="009D49E0" w:rsidRDefault="009D49E0" w:rsidP="009D49E0">
      <w:pPr>
        <w:shd w:val="clear" w:color="auto" w:fill="FFFFFF"/>
        <w:spacing w:after="0" w:line="240" w:lineRule="auto"/>
        <w:ind w:firstLine="540"/>
        <w:jc w:val="both"/>
        <w:rPr>
          <w:rFonts w:ascii="Liberation Serif" w:eastAsia="Times New Roman" w:hAnsi="Liberation Serif" w:cs="Liberation Serif"/>
          <w:color w:val="000000"/>
          <w:lang w:eastAsia="ru-RU"/>
        </w:rPr>
      </w:pPr>
      <w:r w:rsidRPr="009D49E0">
        <w:rPr>
          <w:rFonts w:ascii="Liberation Serif" w:eastAsia="Times New Roman" w:hAnsi="Liberation Serif" w:cs="Liberation Serif"/>
          <w:color w:val="000000"/>
          <w:lang w:eastAsia="ru-RU"/>
        </w:rPr>
        <w:t>Трудовой договор может быть расторгнут работодателем в случаях:</w:t>
      </w:r>
    </w:p>
    <w:p w14:paraId="0941B5CC"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1) ликвидации организации либо прекращения деятельности индивидуальным предпринимателем;</w:t>
      </w:r>
    </w:p>
    <w:p w14:paraId="4E7FDE40"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lastRenderedPageBreak/>
        <w:t>2) сокращения численности или штата работников организации, индивидуального предпринимателя;</w:t>
      </w:r>
    </w:p>
    <w:p w14:paraId="3B282109" w14:textId="3AEBA153"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0D883D13"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4) </w:t>
      </w:r>
      <w:hyperlink r:id="rId19" w:anchor="dst100300" w:history="1">
        <w:r w:rsidRPr="009D49E0">
          <w:rPr>
            <w:rFonts w:ascii="Liberation Serif" w:eastAsia="Times New Roman" w:hAnsi="Liberation Serif" w:cs="Liberation Serif"/>
            <w:color w:val="1A0DAB"/>
            <w:u w:val="single"/>
            <w:lang w:eastAsia="ru-RU"/>
          </w:rPr>
          <w:t>смены собственника</w:t>
        </w:r>
      </w:hyperlink>
      <w:r w:rsidRPr="009D49E0">
        <w:rPr>
          <w:rFonts w:ascii="Liberation Serif" w:eastAsia="Times New Roman" w:hAnsi="Liberation Serif" w:cs="Liberation Serif"/>
          <w:lang w:eastAsia="ru-RU"/>
        </w:rPr>
        <w:t> имущества организации (в отношении руководителя организации, его заместителей и главного бухгалтера);</w:t>
      </w:r>
    </w:p>
    <w:p w14:paraId="3E9BBD79"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5) неоднократного </w:t>
      </w:r>
      <w:hyperlink r:id="rId20" w:history="1">
        <w:r w:rsidRPr="009D49E0">
          <w:rPr>
            <w:rFonts w:ascii="Liberation Serif" w:eastAsia="Times New Roman" w:hAnsi="Liberation Serif" w:cs="Liberation Serif"/>
            <w:color w:val="1A0DAB"/>
            <w:u w:val="single"/>
            <w:lang w:eastAsia="ru-RU"/>
          </w:rPr>
          <w:t>неисполнения</w:t>
        </w:r>
      </w:hyperlink>
      <w:r w:rsidRPr="009D49E0">
        <w:rPr>
          <w:rFonts w:ascii="Liberation Serif" w:eastAsia="Times New Roman" w:hAnsi="Liberation Serif" w:cs="Liberation Serif"/>
          <w:lang w:eastAsia="ru-RU"/>
        </w:rPr>
        <w:t> работником без уважительных причин трудовых обязанностей, если он имеет </w:t>
      </w:r>
      <w:hyperlink r:id="rId21" w:anchor="dst101183" w:history="1">
        <w:r w:rsidRPr="009D49E0">
          <w:rPr>
            <w:rFonts w:ascii="Liberation Serif" w:eastAsia="Times New Roman" w:hAnsi="Liberation Serif" w:cs="Liberation Serif"/>
            <w:color w:val="1A0DAB"/>
            <w:u w:val="single"/>
            <w:lang w:eastAsia="ru-RU"/>
          </w:rPr>
          <w:t>дисциплинарное взыскание</w:t>
        </w:r>
      </w:hyperlink>
      <w:r w:rsidRPr="009D49E0">
        <w:rPr>
          <w:rFonts w:ascii="Liberation Serif" w:eastAsia="Times New Roman" w:hAnsi="Liberation Serif" w:cs="Liberation Serif"/>
          <w:lang w:eastAsia="ru-RU"/>
        </w:rPr>
        <w:t>;</w:t>
      </w:r>
    </w:p>
    <w:p w14:paraId="77C08DF1"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6) однократного </w:t>
      </w:r>
      <w:hyperlink r:id="rId22" w:anchor="dst100325" w:history="1">
        <w:r w:rsidRPr="009D49E0">
          <w:rPr>
            <w:rFonts w:ascii="Liberation Serif" w:eastAsia="Times New Roman" w:hAnsi="Liberation Serif" w:cs="Liberation Serif"/>
            <w:color w:val="1A0DAB"/>
            <w:u w:val="single"/>
            <w:lang w:eastAsia="ru-RU"/>
          </w:rPr>
          <w:t>грубого нарушения</w:t>
        </w:r>
      </w:hyperlink>
      <w:r w:rsidRPr="009D49E0">
        <w:rPr>
          <w:rFonts w:ascii="Liberation Serif" w:eastAsia="Times New Roman" w:hAnsi="Liberation Serif" w:cs="Liberation Serif"/>
          <w:lang w:eastAsia="ru-RU"/>
        </w:rPr>
        <w:t> работником трудовых обязанностей:</w:t>
      </w:r>
    </w:p>
    <w:p w14:paraId="31123F3A"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а) </w:t>
      </w:r>
      <w:hyperlink r:id="rId23" w:anchor="dst100326" w:history="1">
        <w:r w:rsidRPr="009D49E0">
          <w:rPr>
            <w:rFonts w:ascii="Liberation Serif" w:eastAsia="Times New Roman" w:hAnsi="Liberation Serif" w:cs="Liberation Serif"/>
            <w:color w:val="1A0DAB"/>
            <w:u w:val="single"/>
            <w:lang w:eastAsia="ru-RU"/>
          </w:rPr>
          <w:t>прогула</w:t>
        </w:r>
      </w:hyperlink>
      <w:r w:rsidRPr="009D49E0">
        <w:rPr>
          <w:rFonts w:ascii="Liberation Serif" w:eastAsia="Times New Roman" w:hAnsi="Liberation Serif" w:cs="Liberation Serif"/>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F0EBF98"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24" w:anchor="dst100334" w:history="1">
        <w:r w:rsidRPr="009D49E0">
          <w:rPr>
            <w:rFonts w:ascii="Liberation Serif" w:eastAsia="Times New Roman" w:hAnsi="Liberation Serif" w:cs="Liberation Serif"/>
            <w:color w:val="1A0DAB"/>
            <w:u w:val="single"/>
            <w:lang w:eastAsia="ru-RU"/>
          </w:rPr>
          <w:t>опьянения</w:t>
        </w:r>
      </w:hyperlink>
      <w:r w:rsidRPr="009D49E0">
        <w:rPr>
          <w:rFonts w:ascii="Liberation Serif" w:eastAsia="Times New Roman" w:hAnsi="Liberation Serif" w:cs="Liberation Serif"/>
          <w:lang w:eastAsia="ru-RU"/>
        </w:rPr>
        <w:t>;</w:t>
      </w:r>
    </w:p>
    <w:p w14:paraId="0C51E381"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в) разглашения охраняемой законом </w:t>
      </w:r>
      <w:hyperlink r:id="rId25" w:history="1">
        <w:r w:rsidRPr="009D49E0">
          <w:rPr>
            <w:rFonts w:ascii="Liberation Serif" w:eastAsia="Times New Roman" w:hAnsi="Liberation Serif" w:cs="Liberation Serif"/>
            <w:color w:val="1A0DAB"/>
            <w:u w:val="single"/>
            <w:lang w:eastAsia="ru-RU"/>
          </w:rPr>
          <w:t>тайны</w:t>
        </w:r>
      </w:hyperlink>
      <w:r w:rsidRPr="009D49E0">
        <w:rPr>
          <w:rFonts w:ascii="Liberation Serif" w:eastAsia="Times New Roman" w:hAnsi="Liberation Serif" w:cs="Liberation Serif"/>
          <w:lang w:eastAsia="ru-RU"/>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864616E"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г) совершения по месту работы хищения (в том числе мелкого) </w:t>
      </w:r>
      <w:hyperlink r:id="rId26" w:anchor="dst100339" w:history="1">
        <w:r w:rsidRPr="009D49E0">
          <w:rPr>
            <w:rFonts w:ascii="Liberation Serif" w:eastAsia="Times New Roman" w:hAnsi="Liberation Serif" w:cs="Liberation Serif"/>
            <w:color w:val="1A0DAB"/>
            <w:u w:val="single"/>
            <w:lang w:eastAsia="ru-RU"/>
          </w:rPr>
          <w:t>чужого</w:t>
        </w:r>
      </w:hyperlink>
      <w:r w:rsidRPr="009D49E0">
        <w:rPr>
          <w:rFonts w:ascii="Liberation Serif" w:eastAsia="Times New Roman" w:hAnsi="Liberation Serif" w:cs="Liberation Serif"/>
          <w:lang w:eastAsia="ru-RU"/>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418EB1F"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05CAEED"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EAF7CDC"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7.1) непринятия работником мер по предотвращению или урегулированию </w:t>
      </w:r>
      <w:hyperlink r:id="rId27" w:anchor="dst122" w:history="1">
        <w:r w:rsidRPr="009D49E0">
          <w:rPr>
            <w:rFonts w:ascii="Liberation Serif" w:eastAsia="Times New Roman" w:hAnsi="Liberation Serif" w:cs="Liberation Serif"/>
            <w:color w:val="1A0DAB"/>
            <w:u w:val="single"/>
            <w:lang w:eastAsia="ru-RU"/>
          </w:rPr>
          <w:t>конфликта интересов</w:t>
        </w:r>
      </w:hyperlink>
      <w:r w:rsidRPr="009D49E0">
        <w:rPr>
          <w:rFonts w:ascii="Liberation Serif" w:eastAsia="Times New Roman" w:hAnsi="Liberation Serif" w:cs="Liberation Serif"/>
          <w:lang w:eastAsia="ru-RU"/>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hyperlink r:id="rId28" w:history="1">
        <w:r w:rsidRPr="009D49E0">
          <w:rPr>
            <w:rFonts w:ascii="Liberation Serif" w:eastAsia="Times New Roman" w:hAnsi="Liberation Serif" w:cs="Liberation Serif"/>
            <w:color w:val="1A0DAB"/>
            <w:u w:val="single"/>
            <w:lang w:eastAsia="ru-RU"/>
          </w:rPr>
          <w:t>Кодексом</w:t>
        </w:r>
      </w:hyperlink>
      <w:r w:rsidRPr="009D49E0">
        <w:rPr>
          <w:rFonts w:ascii="Liberation Serif" w:eastAsia="Times New Roman" w:hAnsi="Liberation Serif" w:cs="Liberation Serif"/>
          <w:lang w:eastAsia="ru-RU"/>
        </w:rPr>
        <w:t>, другими федеральными </w:t>
      </w:r>
      <w:hyperlink r:id="rId29" w:history="1">
        <w:r w:rsidRPr="009D49E0">
          <w:rPr>
            <w:rFonts w:ascii="Liberation Serif" w:eastAsia="Times New Roman" w:hAnsi="Liberation Serif" w:cs="Liberation Serif"/>
            <w:color w:val="1A0DAB"/>
            <w:u w:val="single"/>
            <w:lang w:eastAsia="ru-RU"/>
          </w:rPr>
          <w:t>законами</w:t>
        </w:r>
      </w:hyperlink>
      <w:r w:rsidRPr="009D49E0">
        <w:rPr>
          <w:rFonts w:ascii="Liberation Serif" w:eastAsia="Times New Roman" w:hAnsi="Liberation Serif" w:cs="Liberation Serif"/>
          <w:lang w:eastAsia="ru-RU"/>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30" w:anchor="dst6" w:history="1">
        <w:r w:rsidRPr="009D49E0">
          <w:rPr>
            <w:rFonts w:ascii="Liberation Serif" w:eastAsia="Times New Roman" w:hAnsi="Liberation Serif" w:cs="Liberation Serif"/>
            <w:color w:val="1A0DAB"/>
            <w:u w:val="single"/>
            <w:lang w:eastAsia="ru-RU"/>
          </w:rPr>
          <w:t>законом</w:t>
        </w:r>
      </w:hyperlink>
      <w:r w:rsidRPr="009D49E0">
        <w:rPr>
          <w:rFonts w:ascii="Liberation Serif" w:eastAsia="Times New Roman" w:hAnsi="Liberation Serif" w:cs="Liberation Serif"/>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22E20D6"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8) совершения работником, выполняющим воспитательные функции, аморального проступка, несовместимого с продолжением данной работы;</w:t>
      </w:r>
    </w:p>
    <w:p w14:paraId="4EAE87FC"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18A3AB03"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10) однократного </w:t>
      </w:r>
      <w:hyperlink r:id="rId31" w:anchor="dst100350" w:history="1">
        <w:r w:rsidRPr="009D49E0">
          <w:rPr>
            <w:rFonts w:ascii="Liberation Serif" w:eastAsia="Times New Roman" w:hAnsi="Liberation Serif" w:cs="Liberation Serif"/>
            <w:color w:val="1A0DAB"/>
            <w:u w:val="single"/>
            <w:lang w:eastAsia="ru-RU"/>
          </w:rPr>
          <w:t>грубого нарушения</w:t>
        </w:r>
      </w:hyperlink>
      <w:r w:rsidRPr="009D49E0">
        <w:rPr>
          <w:rFonts w:ascii="Liberation Serif" w:eastAsia="Times New Roman" w:hAnsi="Liberation Serif" w:cs="Liberation Serif"/>
          <w:lang w:eastAsia="ru-RU"/>
        </w:rPr>
        <w:t> руководителем организации (филиала, представительства), его заместителями своих трудовых обязанностей;</w:t>
      </w:r>
    </w:p>
    <w:p w14:paraId="59E44B1C"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11) представления работником работодателю подложных документов при заключении трудового договора;</w:t>
      </w:r>
    </w:p>
    <w:p w14:paraId="3FE42F52" w14:textId="77777777"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13) предусмотренных трудовым договором с руководителем организации, членами коллегиального исполнительного органа организации;</w:t>
      </w:r>
    </w:p>
    <w:p w14:paraId="2FF82ED6" w14:textId="0E35A724" w:rsidR="009D49E0" w:rsidRPr="009D49E0" w:rsidRDefault="009D49E0" w:rsidP="009D49E0">
      <w:pPr>
        <w:spacing w:after="0" w:line="240" w:lineRule="auto"/>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lastRenderedPageBreak/>
        <w:t xml:space="preserve">14) в других случаях, установленных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и иными федеральными </w:t>
      </w:r>
      <w:hyperlink r:id="rId32" w:history="1">
        <w:r w:rsidRPr="009D49E0">
          <w:rPr>
            <w:rFonts w:ascii="Liberation Serif" w:eastAsia="Times New Roman" w:hAnsi="Liberation Serif" w:cs="Liberation Serif"/>
            <w:color w:val="1A0DAB"/>
            <w:u w:val="single"/>
            <w:lang w:eastAsia="ru-RU"/>
          </w:rPr>
          <w:t>законами</w:t>
        </w:r>
      </w:hyperlink>
      <w:r w:rsidRPr="009D49E0">
        <w:rPr>
          <w:rFonts w:ascii="Liberation Serif" w:eastAsia="Times New Roman" w:hAnsi="Liberation Serif" w:cs="Liberation Serif"/>
          <w:lang w:eastAsia="ru-RU"/>
        </w:rPr>
        <w:t>.</w:t>
      </w:r>
    </w:p>
    <w:p w14:paraId="5F299D9C" w14:textId="77777777"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hyperlink r:id="rId33" w:anchor="dst100151" w:history="1">
        <w:r w:rsidRPr="009D49E0">
          <w:rPr>
            <w:rFonts w:ascii="Liberation Serif" w:eastAsia="Times New Roman" w:hAnsi="Liberation Serif" w:cs="Liberation Serif"/>
            <w:color w:val="1A0DAB"/>
            <w:u w:val="single"/>
            <w:lang w:eastAsia="ru-RU"/>
          </w:rPr>
          <w:t>Порядок</w:t>
        </w:r>
      </w:hyperlink>
      <w:r w:rsidRPr="009D49E0">
        <w:rPr>
          <w:rFonts w:ascii="Liberation Serif" w:eastAsia="Times New Roman" w:hAnsi="Liberation Serif" w:cs="Liberation Serif"/>
          <w:lang w:eastAsia="ru-RU"/>
        </w:rPr>
        <w:t> проведения аттестации (</w:t>
      </w:r>
      <w:hyperlink r:id="rId34" w:anchor="dst498" w:history="1">
        <w:r w:rsidRPr="009D49E0">
          <w:rPr>
            <w:rFonts w:ascii="Liberation Serif" w:eastAsia="Times New Roman" w:hAnsi="Liberation Serif" w:cs="Liberation Serif"/>
            <w:color w:val="1A0DAB"/>
            <w:u w:val="single"/>
            <w:lang w:eastAsia="ru-RU"/>
          </w:rPr>
          <w:t>пункт 3 части первой</w:t>
        </w:r>
      </w:hyperlink>
      <w:r w:rsidRPr="009D49E0">
        <w:rPr>
          <w:rFonts w:ascii="Liberation Serif" w:eastAsia="Times New Roman" w:hAnsi="Liberation Serif" w:cs="Liberation Serif"/>
          <w:lang w:eastAsia="ru-RU"/>
        </w:rPr>
        <w:t>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14:paraId="333C30C4" w14:textId="77777777"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Увольнение по основанию, предусмотренному </w:t>
      </w:r>
      <w:hyperlink r:id="rId35" w:anchor="dst497" w:history="1">
        <w:r w:rsidRPr="009D49E0">
          <w:rPr>
            <w:rFonts w:ascii="Liberation Serif" w:eastAsia="Times New Roman" w:hAnsi="Liberation Serif" w:cs="Liberation Serif"/>
            <w:color w:val="1A0DAB"/>
            <w:u w:val="single"/>
            <w:lang w:eastAsia="ru-RU"/>
          </w:rPr>
          <w:t>пунктом 2</w:t>
        </w:r>
      </w:hyperlink>
      <w:r w:rsidRPr="009D49E0">
        <w:rPr>
          <w:rFonts w:ascii="Liberation Serif" w:eastAsia="Times New Roman" w:hAnsi="Liberation Serif" w:cs="Liberation Serif"/>
          <w:lang w:eastAsia="ru-RU"/>
        </w:rPr>
        <w:t> или </w:t>
      </w:r>
      <w:hyperlink r:id="rId36" w:anchor="dst498" w:history="1">
        <w:r w:rsidRPr="009D49E0">
          <w:rPr>
            <w:rFonts w:ascii="Liberation Serif" w:eastAsia="Times New Roman" w:hAnsi="Liberation Serif" w:cs="Liberation Serif"/>
            <w:color w:val="1A0DAB"/>
            <w:u w:val="single"/>
            <w:lang w:eastAsia="ru-RU"/>
          </w:rPr>
          <w:t>3 части первой</w:t>
        </w:r>
      </w:hyperlink>
      <w:r w:rsidRPr="009D49E0">
        <w:rPr>
          <w:rFonts w:ascii="Liberation Serif" w:eastAsia="Times New Roman" w:hAnsi="Liberation Serif" w:cs="Liberation Serif"/>
          <w:lang w:eastAsia="ru-RU"/>
        </w:rPr>
        <w:t>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37" w:anchor="dst100256" w:history="1">
        <w:r w:rsidRPr="009D49E0">
          <w:rPr>
            <w:rFonts w:ascii="Liberation Serif" w:eastAsia="Times New Roman" w:hAnsi="Liberation Serif" w:cs="Liberation Serif"/>
            <w:color w:val="1A0DAB"/>
            <w:u w:val="single"/>
            <w:lang w:eastAsia="ru-RU"/>
          </w:rPr>
          <w:t>других местностях</w:t>
        </w:r>
      </w:hyperlink>
      <w:r w:rsidRPr="009D49E0">
        <w:rPr>
          <w:rFonts w:ascii="Liberation Serif" w:eastAsia="Times New Roman" w:hAnsi="Liberation Serif" w:cs="Liberation Serif"/>
          <w:lang w:eastAsia="ru-RU"/>
        </w:rPr>
        <w:t> работодатель обязан, если это предусмотрено коллективным договором, соглашениями, трудовым договором.</w:t>
      </w:r>
    </w:p>
    <w:p w14:paraId="6B908180" w14:textId="77777777"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14:paraId="076EA025" w14:textId="77777777"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Увольнение работника по основанию, предусмотренному </w:t>
      </w:r>
      <w:hyperlink r:id="rId38" w:anchor="dst100601" w:history="1">
        <w:r w:rsidRPr="009D49E0">
          <w:rPr>
            <w:rFonts w:ascii="Liberation Serif" w:eastAsia="Times New Roman" w:hAnsi="Liberation Serif" w:cs="Liberation Serif"/>
            <w:color w:val="1A0DAB"/>
            <w:u w:val="single"/>
            <w:lang w:eastAsia="ru-RU"/>
          </w:rPr>
          <w:t>пунктом 7</w:t>
        </w:r>
      </w:hyperlink>
      <w:r w:rsidRPr="009D49E0">
        <w:rPr>
          <w:rFonts w:ascii="Liberation Serif" w:eastAsia="Times New Roman" w:hAnsi="Liberation Serif" w:cs="Liberation Serif"/>
          <w:lang w:eastAsia="ru-RU"/>
        </w:rPr>
        <w:t> или </w:t>
      </w:r>
      <w:hyperlink r:id="rId39" w:anchor="dst100602" w:history="1">
        <w:r w:rsidRPr="009D49E0">
          <w:rPr>
            <w:rFonts w:ascii="Liberation Serif" w:eastAsia="Times New Roman" w:hAnsi="Liberation Serif" w:cs="Liberation Serif"/>
            <w:color w:val="1A0DAB"/>
            <w:u w:val="single"/>
            <w:lang w:eastAsia="ru-RU"/>
          </w:rPr>
          <w:t>8 части первой</w:t>
        </w:r>
      </w:hyperlink>
      <w:r w:rsidRPr="009D49E0">
        <w:rPr>
          <w:rFonts w:ascii="Liberation Serif" w:eastAsia="Times New Roman" w:hAnsi="Liberation Serif" w:cs="Liberation Serif"/>
          <w:lang w:eastAsia="ru-RU"/>
        </w:rPr>
        <w:t>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14:paraId="062E83FF" w14:textId="77777777"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7332B855" w14:textId="4A3B932C"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Сведения о применении к работнику дисциплинарного взыскания в виде увольнения в связи с утратой доверия на основании </w:t>
      </w:r>
      <w:hyperlink r:id="rId40" w:anchor="dst2277" w:history="1">
        <w:r w:rsidRPr="009D49E0">
          <w:rPr>
            <w:rFonts w:ascii="Liberation Serif" w:eastAsia="Times New Roman" w:hAnsi="Liberation Serif" w:cs="Liberation Serif"/>
            <w:color w:val="1A0DAB"/>
            <w:u w:val="single"/>
            <w:lang w:eastAsia="ru-RU"/>
          </w:rPr>
          <w:t>пункта 7.1 части первой</w:t>
        </w:r>
      </w:hyperlink>
      <w:r w:rsidRPr="009D49E0">
        <w:rPr>
          <w:rFonts w:ascii="Liberation Serif" w:eastAsia="Times New Roman" w:hAnsi="Liberation Serif" w:cs="Liberation Serif"/>
          <w:lang w:eastAsia="ru-RU"/>
        </w:rPr>
        <w:t> настоящей статьи включаются работодателем в реестр лиц, уволенных в связи с утратой доверия, предусмотренный </w:t>
      </w:r>
      <w:hyperlink r:id="rId41" w:anchor="dst184" w:history="1">
        <w:r w:rsidRPr="009D49E0">
          <w:rPr>
            <w:rFonts w:ascii="Liberation Serif" w:eastAsia="Times New Roman" w:hAnsi="Liberation Serif" w:cs="Liberation Serif"/>
            <w:color w:val="1A0DAB"/>
            <w:u w:val="single"/>
            <w:lang w:eastAsia="ru-RU"/>
          </w:rPr>
          <w:t>статьей 15</w:t>
        </w:r>
      </w:hyperlink>
      <w:r w:rsidRPr="009D49E0">
        <w:rPr>
          <w:rFonts w:ascii="Liberation Serif" w:eastAsia="Times New Roman" w:hAnsi="Liberation Serif" w:cs="Liberation Serif"/>
          <w:lang w:eastAsia="ru-RU"/>
        </w:rPr>
        <w:t> Федерального закона от 25 декабря 2008 года N 273-ФЗ "О противодействии коррупции".</w:t>
      </w:r>
    </w:p>
    <w:p w14:paraId="08B01E3C" w14:textId="04AF5D3F" w:rsidR="009D49E0" w:rsidRPr="009D49E0" w:rsidRDefault="009D49E0" w:rsidP="009D49E0">
      <w:pPr>
        <w:spacing w:after="0"/>
        <w:jc w:val="both"/>
        <w:rPr>
          <w:rFonts w:ascii="Liberation Serif" w:eastAsia="Times New Roman" w:hAnsi="Liberation Serif" w:cs="Liberation Serif"/>
          <w:b/>
          <w:color w:val="000000" w:themeColor="text1"/>
          <w:lang w:eastAsia="ru-RU"/>
        </w:rPr>
      </w:pPr>
      <w:r w:rsidRPr="009D49E0">
        <w:rPr>
          <w:rFonts w:ascii="Liberation Serif" w:eastAsia="Times New Roman" w:hAnsi="Liberation Serif" w:cs="Liberation Serif"/>
          <w:b/>
          <w:color w:val="000000" w:themeColor="text1"/>
          <w:lang w:eastAsia="ru-RU"/>
        </w:rPr>
        <w:t xml:space="preserve">Вопрос № 4 </w:t>
      </w:r>
      <w:r w:rsidRPr="009D49E0">
        <w:rPr>
          <w:rFonts w:ascii="Liberation Serif" w:eastAsia="Times New Roman" w:hAnsi="Liberation Serif" w:cs="Liberation Serif"/>
          <w:b/>
          <w:color w:val="000000" w:themeColor="text1"/>
          <w:lang w:eastAsia="ru-RU"/>
        </w:rPr>
        <w:t>Оформление увольнения работника.</w:t>
      </w:r>
    </w:p>
    <w:p w14:paraId="60C14954" w14:textId="77777777" w:rsidR="009D49E0" w:rsidRPr="009D49E0" w:rsidRDefault="009D49E0" w:rsidP="009D49E0">
      <w:pPr>
        <w:shd w:val="clear" w:color="auto" w:fill="FFFFFF"/>
        <w:spacing w:after="0" w:line="240" w:lineRule="auto"/>
        <w:ind w:firstLine="540"/>
        <w:jc w:val="both"/>
        <w:rPr>
          <w:rFonts w:ascii="Liberation Serif" w:eastAsia="Times New Roman" w:hAnsi="Liberation Serif" w:cs="Liberation Serif"/>
          <w:color w:val="000000"/>
          <w:lang w:eastAsia="ru-RU"/>
        </w:rPr>
      </w:pPr>
      <w:r w:rsidRPr="009D49E0">
        <w:rPr>
          <w:rFonts w:ascii="Liberation Serif" w:eastAsia="Times New Roman" w:hAnsi="Liberation Serif" w:cs="Liberation Serif"/>
          <w:color w:val="000000"/>
          <w:lang w:eastAsia="ru-RU"/>
        </w:rPr>
        <w:t>Прекращение трудового договора оформляется </w:t>
      </w:r>
      <w:hyperlink r:id="rId42" w:anchor="dst100230" w:history="1">
        <w:r w:rsidRPr="009D49E0">
          <w:rPr>
            <w:rFonts w:ascii="Liberation Serif" w:eastAsia="Times New Roman" w:hAnsi="Liberation Serif" w:cs="Liberation Serif"/>
            <w:color w:val="1A0DAB"/>
            <w:u w:val="single"/>
            <w:lang w:eastAsia="ru-RU"/>
          </w:rPr>
          <w:t>приказом</w:t>
        </w:r>
      </w:hyperlink>
      <w:r w:rsidRPr="009D49E0">
        <w:rPr>
          <w:rFonts w:ascii="Liberation Serif" w:eastAsia="Times New Roman" w:hAnsi="Liberation Serif" w:cs="Liberation Serif"/>
          <w:color w:val="000000"/>
          <w:lang w:eastAsia="ru-RU"/>
        </w:rPr>
        <w:t> (распоряжением) работодателя.</w:t>
      </w:r>
    </w:p>
    <w:p w14:paraId="7226F98C" w14:textId="77777777" w:rsidR="009D49E0" w:rsidRPr="009D49E0" w:rsidRDefault="009D49E0" w:rsidP="00671F10">
      <w:pPr>
        <w:spacing w:after="0" w:line="240" w:lineRule="auto"/>
        <w:ind w:firstLine="540"/>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 xml:space="preserve">С приказом (распоряжением) работодателя о прекращении трудового договора работник </w:t>
      </w:r>
      <w:bookmarkStart w:id="10" w:name="_GoBack"/>
      <w:bookmarkEnd w:id="10"/>
      <w:r w:rsidRPr="009D49E0">
        <w:rPr>
          <w:rFonts w:ascii="Liberation Serif" w:eastAsia="Times New Roman" w:hAnsi="Liberation Serif" w:cs="Liberation Serif"/>
          <w:lang w:eastAsia="ru-RU"/>
        </w:rPr>
        <w:t>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5C406E7D" w14:textId="32C1B032"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или иным федеральным </w:t>
      </w:r>
      <w:hyperlink r:id="rId43" w:history="1">
        <w:r w:rsidRPr="009D49E0">
          <w:rPr>
            <w:rFonts w:ascii="Liberation Serif" w:eastAsia="Times New Roman" w:hAnsi="Liberation Serif" w:cs="Liberation Serif"/>
            <w:color w:val="1A0DAB"/>
            <w:u w:val="single"/>
            <w:lang w:eastAsia="ru-RU"/>
          </w:rPr>
          <w:t>законом</w:t>
        </w:r>
      </w:hyperlink>
      <w:r w:rsidRPr="009D49E0">
        <w:rPr>
          <w:rFonts w:ascii="Liberation Serif" w:eastAsia="Times New Roman" w:hAnsi="Liberation Serif" w:cs="Liberation Serif"/>
          <w:lang w:eastAsia="ru-RU"/>
        </w:rPr>
        <w:t>, сохранялось место работы (должность).</w:t>
      </w:r>
    </w:p>
    <w:p w14:paraId="2EDB8A5A" w14:textId="45921A44" w:rsidR="009D49E0" w:rsidRPr="009D49E0" w:rsidRDefault="009D49E0" w:rsidP="00A3183B">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44" w:anchor="dst2360" w:history="1">
        <w:r w:rsidRPr="009D49E0">
          <w:rPr>
            <w:rFonts w:ascii="Liberation Serif" w:eastAsia="Times New Roman" w:hAnsi="Liberation Serif" w:cs="Liberation Serif"/>
            <w:color w:val="1A0DAB"/>
            <w:u w:val="single"/>
            <w:lang w:eastAsia="ru-RU"/>
          </w:rPr>
          <w:t>статья 66.1</w:t>
        </w:r>
      </w:hyperlink>
      <w:r w:rsidRPr="009D49E0">
        <w:rPr>
          <w:rFonts w:ascii="Liberation Serif" w:eastAsia="Times New Roman" w:hAnsi="Liberation Serif" w:cs="Liberation Serif"/>
          <w:lang w:eastAsia="ru-RU"/>
        </w:rPr>
        <w:t>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у данного работодателя и произвести с ним расчет в соответствии со </w:t>
      </w:r>
      <w:hyperlink r:id="rId45" w:anchor="dst100956" w:history="1">
        <w:r w:rsidRPr="009D49E0">
          <w:rPr>
            <w:rFonts w:ascii="Liberation Serif" w:eastAsia="Times New Roman" w:hAnsi="Liberation Serif" w:cs="Liberation Serif"/>
            <w:color w:val="1A0DAB"/>
            <w:u w:val="single"/>
            <w:lang w:eastAsia="ru-RU"/>
          </w:rPr>
          <w:t>статьей 140</w:t>
        </w:r>
      </w:hyperlink>
      <w:r w:rsidRPr="009D49E0">
        <w:rPr>
          <w:rFonts w:ascii="Liberation Serif" w:eastAsia="Times New Roman" w:hAnsi="Liberation Serif" w:cs="Liberation Serif"/>
          <w:lang w:eastAsia="ru-RU"/>
        </w:rPr>
        <w:t>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По письменному заявлению работника работодатель также обязан выдать ему </w:t>
      </w:r>
      <w:hyperlink r:id="rId46" w:history="1">
        <w:r w:rsidRPr="009D49E0">
          <w:rPr>
            <w:rFonts w:ascii="Liberation Serif" w:eastAsia="Times New Roman" w:hAnsi="Liberation Serif" w:cs="Liberation Serif"/>
            <w:color w:val="1A0DAB"/>
            <w:u w:val="single"/>
            <w:lang w:eastAsia="ru-RU"/>
          </w:rPr>
          <w:t>заверенные</w:t>
        </w:r>
      </w:hyperlink>
      <w:r w:rsidRPr="009D49E0">
        <w:rPr>
          <w:rFonts w:ascii="Liberation Serif" w:eastAsia="Times New Roman" w:hAnsi="Liberation Serif" w:cs="Liberation Serif"/>
          <w:lang w:eastAsia="ru-RU"/>
        </w:rPr>
        <w:t> надлежащим образом копии документов, связанных с работой.</w:t>
      </w:r>
    </w:p>
    <w:p w14:paraId="636D316A" w14:textId="4B963758"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Запись в трудовую книжку и внесение информации в сведения о трудовой деятельности (</w:t>
      </w:r>
      <w:hyperlink r:id="rId47" w:anchor="dst2360" w:history="1">
        <w:r w:rsidRPr="009D49E0">
          <w:rPr>
            <w:rFonts w:ascii="Liberation Serif" w:eastAsia="Times New Roman" w:hAnsi="Liberation Serif" w:cs="Liberation Serif"/>
            <w:color w:val="1A0DAB"/>
            <w:u w:val="single"/>
            <w:lang w:eastAsia="ru-RU"/>
          </w:rPr>
          <w:t>статья 66.1</w:t>
        </w:r>
      </w:hyperlink>
      <w:r w:rsidRPr="009D49E0">
        <w:rPr>
          <w:rFonts w:ascii="Liberation Serif" w:eastAsia="Times New Roman" w:hAnsi="Liberation Serif" w:cs="Liberation Serif"/>
          <w:lang w:eastAsia="ru-RU"/>
        </w:rPr>
        <w:t>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5698E62B" w14:textId="0E679366" w:rsidR="009D49E0" w:rsidRPr="009D49E0" w:rsidRDefault="009D49E0" w:rsidP="00671F10">
      <w:pPr>
        <w:spacing w:after="0" w:line="240" w:lineRule="auto"/>
        <w:ind w:firstLine="708"/>
        <w:jc w:val="both"/>
        <w:rPr>
          <w:rFonts w:ascii="Liberation Serif" w:eastAsia="Times New Roman" w:hAnsi="Liberation Serif" w:cs="Liberation Serif"/>
          <w:lang w:eastAsia="ru-RU"/>
        </w:rPr>
      </w:pPr>
      <w:r w:rsidRPr="009D49E0">
        <w:rPr>
          <w:rFonts w:ascii="Liberation Serif" w:eastAsia="Times New Roman" w:hAnsi="Liberation Serif" w:cs="Liberation Serif"/>
          <w:lang w:eastAsia="ru-RU"/>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w:t>
      </w:r>
      <w:r w:rsidRPr="009D49E0">
        <w:rPr>
          <w:rFonts w:ascii="Liberation Serif" w:eastAsia="Times New Roman" w:hAnsi="Liberation Serif" w:cs="Liberation Serif"/>
          <w:lang w:eastAsia="ru-RU"/>
        </w:rPr>
        <w:lastRenderedPageBreak/>
        <w:t>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48" w:anchor="dst499" w:history="1">
        <w:r w:rsidRPr="009D49E0">
          <w:rPr>
            <w:rFonts w:ascii="Liberation Serif" w:eastAsia="Times New Roman" w:hAnsi="Liberation Serif" w:cs="Liberation Serif"/>
            <w:color w:val="1A0DAB"/>
            <w:u w:val="single"/>
            <w:lang w:eastAsia="ru-RU"/>
          </w:rPr>
          <w:t>подпунктом "а" пункта 6 части первой статьи 81</w:t>
        </w:r>
      </w:hyperlink>
      <w:r w:rsidRPr="009D49E0">
        <w:rPr>
          <w:rFonts w:ascii="Liberation Serif" w:eastAsia="Times New Roman" w:hAnsi="Liberation Serif" w:cs="Liberation Serif"/>
          <w:lang w:eastAsia="ru-RU"/>
        </w:rPr>
        <w:t> или </w:t>
      </w:r>
      <w:hyperlink r:id="rId49" w:anchor="dst100622" w:history="1">
        <w:r w:rsidRPr="009D49E0">
          <w:rPr>
            <w:rFonts w:ascii="Liberation Serif" w:eastAsia="Times New Roman" w:hAnsi="Liberation Serif" w:cs="Liberation Serif"/>
            <w:color w:val="1A0DAB"/>
            <w:u w:val="single"/>
            <w:lang w:eastAsia="ru-RU"/>
          </w:rPr>
          <w:t>пунктом 4 части первой статьи 83</w:t>
        </w:r>
      </w:hyperlink>
      <w:r w:rsidRPr="009D49E0">
        <w:rPr>
          <w:rFonts w:ascii="Liberation Serif" w:eastAsia="Times New Roman" w:hAnsi="Liberation Serif" w:cs="Liberation Serif"/>
          <w:lang w:eastAsia="ru-RU"/>
        </w:rPr>
        <w:t>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50" w:anchor="dst2191" w:history="1">
        <w:r w:rsidRPr="009D49E0">
          <w:rPr>
            <w:rFonts w:ascii="Liberation Serif" w:eastAsia="Times New Roman" w:hAnsi="Liberation Serif" w:cs="Liberation Serif"/>
            <w:color w:val="1A0DAB"/>
            <w:u w:val="single"/>
            <w:lang w:eastAsia="ru-RU"/>
          </w:rPr>
          <w:t>частью второй статьи 261</w:t>
        </w:r>
      </w:hyperlink>
      <w:r w:rsidRPr="009D49E0">
        <w:rPr>
          <w:rFonts w:ascii="Liberation Serif" w:eastAsia="Times New Roman" w:hAnsi="Liberation Serif" w:cs="Liberation Serif"/>
          <w:lang w:eastAsia="ru-RU"/>
        </w:rPr>
        <w:t>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900BB">
        <w:rPr>
          <w:rFonts w:ascii="Liberation Serif" w:eastAsia="Times New Roman" w:hAnsi="Liberation Serif" w:cs="Liberation Serif"/>
          <w:lang w:eastAsia="ru-RU"/>
        </w:rPr>
        <w:t>ТК РФ</w:t>
      </w:r>
      <w:r w:rsidRPr="009D49E0">
        <w:rPr>
          <w:rFonts w:ascii="Liberation Serif" w:eastAsia="Times New Roman" w:hAnsi="Liberation Serif" w:cs="Liberation Serif"/>
          <w:lang w:eastAsia="ru-RU"/>
        </w:rPr>
        <w:t>, иным федеральным </w:t>
      </w:r>
      <w:hyperlink r:id="rId51" w:history="1">
        <w:r w:rsidRPr="009D49E0">
          <w:rPr>
            <w:rFonts w:ascii="Liberation Serif" w:eastAsia="Times New Roman" w:hAnsi="Liberation Serif" w:cs="Liberation Serif"/>
            <w:color w:val="1A0DAB"/>
            <w:u w:val="single"/>
            <w:lang w:eastAsia="ru-RU"/>
          </w:rPr>
          <w:t>законом</w:t>
        </w:r>
      </w:hyperlink>
      <w:r w:rsidRPr="009D49E0">
        <w:rPr>
          <w:rFonts w:ascii="Liberation Serif" w:eastAsia="Times New Roman" w:hAnsi="Liberation Serif" w:cs="Liberation Serif"/>
          <w:lang w:eastAsia="ru-RU"/>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202FAF5" w14:textId="7AAC56A7" w:rsidR="009D49E0" w:rsidRPr="009D49E0" w:rsidRDefault="009D49E0" w:rsidP="009D49E0">
      <w:pPr>
        <w:spacing w:after="0"/>
        <w:jc w:val="both"/>
        <w:rPr>
          <w:rFonts w:ascii="Liberation Serif" w:hAnsi="Liberation Serif" w:cs="Liberation Serif"/>
          <w:b/>
        </w:rPr>
      </w:pPr>
      <w:r w:rsidRPr="009D49E0">
        <w:rPr>
          <w:rFonts w:ascii="Liberation Serif" w:hAnsi="Liberation Serif" w:cs="Liberation Serif"/>
          <w:b/>
        </w:rPr>
        <w:t xml:space="preserve">Вопрос № 5 </w:t>
      </w:r>
      <w:r w:rsidRPr="009D49E0">
        <w:rPr>
          <w:rFonts w:ascii="Liberation Serif" w:hAnsi="Liberation Serif" w:cs="Liberation Serif"/>
          <w:b/>
        </w:rPr>
        <w:t>Правовые последствия незаконного увольнения.</w:t>
      </w:r>
    </w:p>
    <w:p w14:paraId="37175C6A" w14:textId="77777777" w:rsidR="009D49E0" w:rsidRPr="009D49E0" w:rsidRDefault="009D49E0" w:rsidP="00671F10">
      <w:pPr>
        <w:pStyle w:val="a3"/>
        <w:shd w:val="clear" w:color="auto" w:fill="FFFFFF"/>
        <w:spacing w:before="0" w:beforeAutospacing="0" w:after="0" w:afterAutospacing="0"/>
        <w:ind w:firstLine="708"/>
        <w:jc w:val="both"/>
        <w:rPr>
          <w:rFonts w:ascii="Liberation Serif" w:hAnsi="Liberation Serif" w:cs="Liberation Serif"/>
          <w:color w:val="000000"/>
          <w:sz w:val="22"/>
          <w:szCs w:val="22"/>
        </w:rPr>
      </w:pPr>
      <w:r w:rsidRPr="009D49E0">
        <w:rPr>
          <w:rFonts w:ascii="Liberation Serif" w:hAnsi="Liberation Serif" w:cs="Liberation Serif"/>
          <w:color w:val="000000"/>
          <w:sz w:val="22"/>
          <w:szCs w:val="22"/>
        </w:rPr>
        <w:t>При </w:t>
      </w:r>
      <w:r w:rsidRPr="008A7E41">
        <w:rPr>
          <w:rStyle w:val="a5"/>
          <w:rFonts w:ascii="Liberation Serif" w:hAnsi="Liberation Serif" w:cs="Liberation Serif"/>
          <w:b w:val="0"/>
          <w:color w:val="000000"/>
          <w:sz w:val="22"/>
          <w:szCs w:val="22"/>
        </w:rPr>
        <w:t>незаконном увольнении с работы</w:t>
      </w:r>
      <w:r w:rsidRPr="009D49E0">
        <w:rPr>
          <w:rFonts w:ascii="Liberation Serif" w:hAnsi="Liberation Serif" w:cs="Liberation Serif"/>
          <w:color w:val="000000"/>
          <w:sz w:val="22"/>
          <w:szCs w:val="22"/>
        </w:rPr>
        <w:t> бывший сотрудник может претендовать на защиту своих прав, возмещение вреда и морального ущерба, а также восстановление на работе.</w:t>
      </w:r>
    </w:p>
    <w:p w14:paraId="1641182A" w14:textId="77777777" w:rsidR="009D49E0" w:rsidRPr="009D49E0" w:rsidRDefault="009D49E0" w:rsidP="009D49E0">
      <w:pPr>
        <w:pStyle w:val="a3"/>
        <w:shd w:val="clear" w:color="auto" w:fill="FFFFFF"/>
        <w:spacing w:before="0" w:beforeAutospacing="0" w:after="0" w:afterAutospacing="0"/>
        <w:jc w:val="both"/>
        <w:rPr>
          <w:rFonts w:ascii="Liberation Serif" w:hAnsi="Liberation Serif" w:cs="Liberation Serif"/>
          <w:color w:val="000000"/>
          <w:sz w:val="22"/>
          <w:szCs w:val="22"/>
        </w:rPr>
      </w:pPr>
      <w:r w:rsidRPr="009D49E0">
        <w:rPr>
          <w:rFonts w:ascii="Liberation Serif" w:hAnsi="Liberation Serif" w:cs="Liberation Serif"/>
          <w:color w:val="000000"/>
          <w:sz w:val="22"/>
          <w:szCs w:val="22"/>
        </w:rPr>
        <w:t>Разногласия в трудовых отношениях между работниками и работодателями могут рассматриваться в комиссиях по решению трудовых споров и судах.</w:t>
      </w:r>
    </w:p>
    <w:p w14:paraId="5A48CBF0" w14:textId="77777777" w:rsidR="009D49E0" w:rsidRPr="009D49E0" w:rsidRDefault="009D49E0" w:rsidP="00671F10">
      <w:pPr>
        <w:pStyle w:val="a3"/>
        <w:shd w:val="clear" w:color="auto" w:fill="FFFFFF"/>
        <w:spacing w:before="0" w:beforeAutospacing="0" w:after="0" w:afterAutospacing="0"/>
        <w:ind w:firstLine="708"/>
        <w:jc w:val="both"/>
        <w:rPr>
          <w:rFonts w:ascii="Liberation Serif" w:hAnsi="Liberation Serif" w:cs="Liberation Serif"/>
          <w:color w:val="000000"/>
          <w:sz w:val="22"/>
          <w:szCs w:val="22"/>
        </w:rPr>
      </w:pPr>
      <w:r w:rsidRPr="009D49E0">
        <w:rPr>
          <w:rFonts w:ascii="Liberation Serif" w:hAnsi="Liberation Serif" w:cs="Liberation Serif"/>
          <w:color w:val="000000"/>
          <w:sz w:val="22"/>
          <w:szCs w:val="22"/>
        </w:rPr>
        <w:t>Срок подачи жалобы в комиссию по трудовым спорам ― 3 месяца с момента нарушения прав работника (ст. 386 ТК РФ). Обращение в судебные органы может состояться в течение 10 дней после вынесения решения комиссии (ст. 390 ТК РФ). Заявление в суд предоставляется возможность подать в срок не позднее месяца со дня увольнения (ст. 392 ТК РФ).</w:t>
      </w:r>
    </w:p>
    <w:p w14:paraId="35C4975F" w14:textId="77777777" w:rsidR="009D49E0" w:rsidRPr="009D49E0" w:rsidRDefault="009D49E0" w:rsidP="00671F10">
      <w:pPr>
        <w:pStyle w:val="a3"/>
        <w:shd w:val="clear" w:color="auto" w:fill="FFFFFF"/>
        <w:spacing w:before="0" w:beforeAutospacing="0" w:after="0" w:afterAutospacing="0"/>
        <w:ind w:firstLine="708"/>
        <w:jc w:val="both"/>
        <w:rPr>
          <w:rFonts w:ascii="Liberation Serif" w:hAnsi="Liberation Serif" w:cs="Liberation Serif"/>
          <w:color w:val="000000"/>
          <w:sz w:val="22"/>
          <w:szCs w:val="22"/>
        </w:rPr>
      </w:pPr>
      <w:r w:rsidRPr="009D49E0">
        <w:rPr>
          <w:rFonts w:ascii="Liberation Serif" w:hAnsi="Liberation Serif" w:cs="Liberation Serif"/>
          <w:color w:val="000000"/>
          <w:sz w:val="22"/>
          <w:szCs w:val="22"/>
        </w:rPr>
        <w:t>Граждане могут потребовать их восстановления в прежней должности на рабочем месте, если работодатель не предоставит веских причин для совершенного увольнения. Кроме того, судебные органы вправе присудить выплаты в пользу уволенного сотрудника в размере его среднего заработка и потребовать от работодателя компенсации морального вреда.</w:t>
      </w:r>
    </w:p>
    <w:p w14:paraId="1DDEBFC7" w14:textId="77777777" w:rsidR="009D49E0" w:rsidRDefault="009D49E0"/>
    <w:sectPr w:rsidR="009D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9D"/>
    <w:rsid w:val="002B393D"/>
    <w:rsid w:val="00671F10"/>
    <w:rsid w:val="006D1C9D"/>
    <w:rsid w:val="008A7E41"/>
    <w:rsid w:val="009D49E0"/>
    <w:rsid w:val="00A3183B"/>
    <w:rsid w:val="00A900BB"/>
    <w:rsid w:val="00C02B1C"/>
    <w:rsid w:val="00EC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5E56"/>
  <w15:chartTrackingRefBased/>
  <w15:docId w15:val="{AB3684E4-B225-447E-BBB0-73C691EA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49E0"/>
    <w:rPr>
      <w:color w:val="0000FF"/>
      <w:u w:val="single"/>
    </w:rPr>
  </w:style>
  <w:style w:type="paragraph" w:customStyle="1" w:styleId="pboth">
    <w:name w:val="pboth"/>
    <w:basedOn w:val="a"/>
    <w:rsid w:val="009D4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4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7185">
      <w:bodyDiv w:val="1"/>
      <w:marLeft w:val="0"/>
      <w:marRight w:val="0"/>
      <w:marTop w:val="0"/>
      <w:marBottom w:val="0"/>
      <w:divBdr>
        <w:top w:val="none" w:sz="0" w:space="0" w:color="auto"/>
        <w:left w:val="none" w:sz="0" w:space="0" w:color="auto"/>
        <w:bottom w:val="none" w:sz="0" w:space="0" w:color="auto"/>
        <w:right w:val="none" w:sz="0" w:space="0" w:color="auto"/>
      </w:divBdr>
      <w:divsChild>
        <w:div w:id="914972768">
          <w:marLeft w:val="0"/>
          <w:marRight w:val="0"/>
          <w:marTop w:val="0"/>
          <w:marBottom w:val="0"/>
          <w:divBdr>
            <w:top w:val="none" w:sz="0" w:space="0" w:color="auto"/>
            <w:left w:val="none" w:sz="0" w:space="0" w:color="auto"/>
            <w:bottom w:val="none" w:sz="0" w:space="0" w:color="auto"/>
            <w:right w:val="none" w:sz="0" w:space="0" w:color="auto"/>
          </w:divBdr>
        </w:div>
        <w:div w:id="2005434166">
          <w:marLeft w:val="0"/>
          <w:marRight w:val="0"/>
          <w:marTop w:val="0"/>
          <w:marBottom w:val="0"/>
          <w:divBdr>
            <w:top w:val="none" w:sz="0" w:space="0" w:color="auto"/>
            <w:left w:val="none" w:sz="0" w:space="0" w:color="auto"/>
            <w:bottom w:val="none" w:sz="0" w:space="0" w:color="auto"/>
            <w:right w:val="none" w:sz="0" w:space="0" w:color="auto"/>
          </w:divBdr>
        </w:div>
        <w:div w:id="1508210074">
          <w:marLeft w:val="0"/>
          <w:marRight w:val="0"/>
          <w:marTop w:val="360"/>
          <w:marBottom w:val="0"/>
          <w:divBdr>
            <w:top w:val="none" w:sz="0" w:space="0" w:color="auto"/>
            <w:left w:val="none" w:sz="0" w:space="0" w:color="auto"/>
            <w:bottom w:val="none" w:sz="0" w:space="0" w:color="auto"/>
            <w:right w:val="none" w:sz="0" w:space="0" w:color="auto"/>
          </w:divBdr>
        </w:div>
      </w:divsChild>
    </w:div>
    <w:div w:id="890771971">
      <w:bodyDiv w:val="1"/>
      <w:marLeft w:val="0"/>
      <w:marRight w:val="0"/>
      <w:marTop w:val="0"/>
      <w:marBottom w:val="0"/>
      <w:divBdr>
        <w:top w:val="none" w:sz="0" w:space="0" w:color="auto"/>
        <w:left w:val="none" w:sz="0" w:space="0" w:color="auto"/>
        <w:bottom w:val="none" w:sz="0" w:space="0" w:color="auto"/>
        <w:right w:val="none" w:sz="0" w:space="0" w:color="auto"/>
      </w:divBdr>
      <w:divsChild>
        <w:div w:id="1582250415">
          <w:marLeft w:val="0"/>
          <w:marRight w:val="0"/>
          <w:marTop w:val="0"/>
          <w:marBottom w:val="0"/>
          <w:divBdr>
            <w:top w:val="none" w:sz="0" w:space="0" w:color="auto"/>
            <w:left w:val="none" w:sz="0" w:space="0" w:color="auto"/>
            <w:bottom w:val="none" w:sz="0" w:space="0" w:color="auto"/>
            <w:right w:val="none" w:sz="0" w:space="0" w:color="auto"/>
          </w:divBdr>
        </w:div>
        <w:div w:id="254020559">
          <w:marLeft w:val="0"/>
          <w:marRight w:val="0"/>
          <w:marTop w:val="0"/>
          <w:marBottom w:val="0"/>
          <w:divBdr>
            <w:top w:val="none" w:sz="0" w:space="0" w:color="auto"/>
            <w:left w:val="none" w:sz="0" w:space="0" w:color="auto"/>
            <w:bottom w:val="none" w:sz="0" w:space="0" w:color="auto"/>
            <w:right w:val="none" w:sz="0" w:space="0" w:color="auto"/>
          </w:divBdr>
        </w:div>
        <w:div w:id="538512586">
          <w:marLeft w:val="0"/>
          <w:marRight w:val="0"/>
          <w:marTop w:val="0"/>
          <w:marBottom w:val="0"/>
          <w:divBdr>
            <w:top w:val="none" w:sz="0" w:space="0" w:color="auto"/>
            <w:left w:val="none" w:sz="0" w:space="0" w:color="auto"/>
            <w:bottom w:val="none" w:sz="0" w:space="0" w:color="auto"/>
            <w:right w:val="none" w:sz="0" w:space="0" w:color="auto"/>
          </w:divBdr>
        </w:div>
        <w:div w:id="761335305">
          <w:marLeft w:val="0"/>
          <w:marRight w:val="0"/>
          <w:marTop w:val="0"/>
          <w:marBottom w:val="0"/>
          <w:divBdr>
            <w:top w:val="none" w:sz="0" w:space="0" w:color="auto"/>
            <w:left w:val="none" w:sz="0" w:space="0" w:color="auto"/>
            <w:bottom w:val="none" w:sz="0" w:space="0" w:color="auto"/>
            <w:right w:val="none" w:sz="0" w:space="0" w:color="auto"/>
          </w:divBdr>
        </w:div>
        <w:div w:id="154075410">
          <w:marLeft w:val="0"/>
          <w:marRight w:val="0"/>
          <w:marTop w:val="0"/>
          <w:marBottom w:val="0"/>
          <w:divBdr>
            <w:top w:val="none" w:sz="0" w:space="0" w:color="auto"/>
            <w:left w:val="none" w:sz="0" w:space="0" w:color="auto"/>
            <w:bottom w:val="none" w:sz="0" w:space="0" w:color="auto"/>
            <w:right w:val="none" w:sz="0" w:space="0" w:color="auto"/>
          </w:divBdr>
        </w:div>
        <w:div w:id="563444382">
          <w:marLeft w:val="0"/>
          <w:marRight w:val="0"/>
          <w:marTop w:val="0"/>
          <w:marBottom w:val="0"/>
          <w:divBdr>
            <w:top w:val="none" w:sz="0" w:space="0" w:color="auto"/>
            <w:left w:val="none" w:sz="0" w:space="0" w:color="auto"/>
            <w:bottom w:val="none" w:sz="0" w:space="0" w:color="auto"/>
            <w:right w:val="none" w:sz="0" w:space="0" w:color="auto"/>
          </w:divBdr>
        </w:div>
        <w:div w:id="915746380">
          <w:marLeft w:val="0"/>
          <w:marRight w:val="0"/>
          <w:marTop w:val="0"/>
          <w:marBottom w:val="0"/>
          <w:divBdr>
            <w:top w:val="none" w:sz="0" w:space="0" w:color="auto"/>
            <w:left w:val="none" w:sz="0" w:space="0" w:color="auto"/>
            <w:bottom w:val="none" w:sz="0" w:space="0" w:color="auto"/>
            <w:right w:val="none" w:sz="0" w:space="0" w:color="auto"/>
          </w:divBdr>
        </w:div>
        <w:div w:id="1007176589">
          <w:marLeft w:val="0"/>
          <w:marRight w:val="0"/>
          <w:marTop w:val="0"/>
          <w:marBottom w:val="0"/>
          <w:divBdr>
            <w:top w:val="none" w:sz="0" w:space="0" w:color="auto"/>
            <w:left w:val="none" w:sz="0" w:space="0" w:color="auto"/>
            <w:bottom w:val="none" w:sz="0" w:space="0" w:color="auto"/>
            <w:right w:val="none" w:sz="0" w:space="0" w:color="auto"/>
          </w:divBdr>
        </w:div>
        <w:div w:id="2102556034">
          <w:marLeft w:val="0"/>
          <w:marRight w:val="0"/>
          <w:marTop w:val="0"/>
          <w:marBottom w:val="0"/>
          <w:divBdr>
            <w:top w:val="none" w:sz="0" w:space="0" w:color="auto"/>
            <w:left w:val="none" w:sz="0" w:space="0" w:color="auto"/>
            <w:bottom w:val="none" w:sz="0" w:space="0" w:color="auto"/>
            <w:right w:val="none" w:sz="0" w:space="0" w:color="auto"/>
          </w:divBdr>
        </w:div>
        <w:div w:id="893471447">
          <w:marLeft w:val="0"/>
          <w:marRight w:val="0"/>
          <w:marTop w:val="0"/>
          <w:marBottom w:val="0"/>
          <w:divBdr>
            <w:top w:val="none" w:sz="0" w:space="0" w:color="auto"/>
            <w:left w:val="none" w:sz="0" w:space="0" w:color="auto"/>
            <w:bottom w:val="none" w:sz="0" w:space="0" w:color="auto"/>
            <w:right w:val="none" w:sz="0" w:space="0" w:color="auto"/>
          </w:divBdr>
        </w:div>
        <w:div w:id="964240976">
          <w:marLeft w:val="0"/>
          <w:marRight w:val="0"/>
          <w:marTop w:val="0"/>
          <w:marBottom w:val="0"/>
          <w:divBdr>
            <w:top w:val="none" w:sz="0" w:space="0" w:color="auto"/>
            <w:left w:val="none" w:sz="0" w:space="0" w:color="auto"/>
            <w:bottom w:val="none" w:sz="0" w:space="0" w:color="auto"/>
            <w:right w:val="none" w:sz="0" w:space="0" w:color="auto"/>
          </w:divBdr>
        </w:div>
        <w:div w:id="1815950626">
          <w:marLeft w:val="0"/>
          <w:marRight w:val="0"/>
          <w:marTop w:val="0"/>
          <w:marBottom w:val="0"/>
          <w:divBdr>
            <w:top w:val="none" w:sz="0" w:space="0" w:color="auto"/>
            <w:left w:val="none" w:sz="0" w:space="0" w:color="auto"/>
            <w:bottom w:val="none" w:sz="0" w:space="0" w:color="auto"/>
            <w:right w:val="none" w:sz="0" w:space="0" w:color="auto"/>
          </w:divBdr>
        </w:div>
        <w:div w:id="1644774218">
          <w:marLeft w:val="0"/>
          <w:marRight w:val="0"/>
          <w:marTop w:val="0"/>
          <w:marBottom w:val="0"/>
          <w:divBdr>
            <w:top w:val="none" w:sz="0" w:space="0" w:color="auto"/>
            <w:left w:val="none" w:sz="0" w:space="0" w:color="auto"/>
            <w:bottom w:val="none" w:sz="0" w:space="0" w:color="auto"/>
            <w:right w:val="none" w:sz="0" w:space="0" w:color="auto"/>
          </w:divBdr>
        </w:div>
        <w:div w:id="381368011">
          <w:marLeft w:val="0"/>
          <w:marRight w:val="0"/>
          <w:marTop w:val="0"/>
          <w:marBottom w:val="0"/>
          <w:divBdr>
            <w:top w:val="none" w:sz="0" w:space="0" w:color="auto"/>
            <w:left w:val="none" w:sz="0" w:space="0" w:color="auto"/>
            <w:bottom w:val="none" w:sz="0" w:space="0" w:color="auto"/>
            <w:right w:val="none" w:sz="0" w:space="0" w:color="auto"/>
          </w:divBdr>
        </w:div>
        <w:div w:id="344669747">
          <w:marLeft w:val="0"/>
          <w:marRight w:val="0"/>
          <w:marTop w:val="0"/>
          <w:marBottom w:val="0"/>
          <w:divBdr>
            <w:top w:val="none" w:sz="0" w:space="0" w:color="auto"/>
            <w:left w:val="none" w:sz="0" w:space="0" w:color="auto"/>
            <w:bottom w:val="none" w:sz="0" w:space="0" w:color="auto"/>
            <w:right w:val="none" w:sz="0" w:space="0" w:color="auto"/>
          </w:divBdr>
        </w:div>
        <w:div w:id="1167331682">
          <w:marLeft w:val="0"/>
          <w:marRight w:val="0"/>
          <w:marTop w:val="0"/>
          <w:marBottom w:val="0"/>
          <w:divBdr>
            <w:top w:val="none" w:sz="0" w:space="0" w:color="auto"/>
            <w:left w:val="none" w:sz="0" w:space="0" w:color="auto"/>
            <w:bottom w:val="none" w:sz="0" w:space="0" w:color="auto"/>
            <w:right w:val="none" w:sz="0" w:space="0" w:color="auto"/>
          </w:divBdr>
        </w:div>
        <w:div w:id="1919165820">
          <w:marLeft w:val="0"/>
          <w:marRight w:val="0"/>
          <w:marTop w:val="0"/>
          <w:marBottom w:val="0"/>
          <w:divBdr>
            <w:top w:val="none" w:sz="0" w:space="0" w:color="auto"/>
            <w:left w:val="none" w:sz="0" w:space="0" w:color="auto"/>
            <w:bottom w:val="none" w:sz="0" w:space="0" w:color="auto"/>
            <w:right w:val="none" w:sz="0" w:space="0" w:color="auto"/>
          </w:divBdr>
        </w:div>
        <w:div w:id="171841181">
          <w:marLeft w:val="0"/>
          <w:marRight w:val="0"/>
          <w:marTop w:val="0"/>
          <w:marBottom w:val="0"/>
          <w:divBdr>
            <w:top w:val="none" w:sz="0" w:space="0" w:color="auto"/>
            <w:left w:val="none" w:sz="0" w:space="0" w:color="auto"/>
            <w:bottom w:val="none" w:sz="0" w:space="0" w:color="auto"/>
            <w:right w:val="none" w:sz="0" w:space="0" w:color="auto"/>
          </w:divBdr>
        </w:div>
        <w:div w:id="367682712">
          <w:marLeft w:val="0"/>
          <w:marRight w:val="0"/>
          <w:marTop w:val="0"/>
          <w:marBottom w:val="0"/>
          <w:divBdr>
            <w:top w:val="none" w:sz="0" w:space="0" w:color="auto"/>
            <w:left w:val="none" w:sz="0" w:space="0" w:color="auto"/>
            <w:bottom w:val="none" w:sz="0" w:space="0" w:color="auto"/>
            <w:right w:val="none" w:sz="0" w:space="0" w:color="auto"/>
          </w:divBdr>
        </w:div>
        <w:div w:id="779035167">
          <w:marLeft w:val="0"/>
          <w:marRight w:val="0"/>
          <w:marTop w:val="0"/>
          <w:marBottom w:val="0"/>
          <w:divBdr>
            <w:top w:val="none" w:sz="0" w:space="0" w:color="auto"/>
            <w:left w:val="none" w:sz="0" w:space="0" w:color="auto"/>
            <w:bottom w:val="none" w:sz="0" w:space="0" w:color="auto"/>
            <w:right w:val="none" w:sz="0" w:space="0" w:color="auto"/>
          </w:divBdr>
        </w:div>
        <w:div w:id="27225320">
          <w:marLeft w:val="0"/>
          <w:marRight w:val="0"/>
          <w:marTop w:val="0"/>
          <w:marBottom w:val="0"/>
          <w:divBdr>
            <w:top w:val="none" w:sz="0" w:space="0" w:color="auto"/>
            <w:left w:val="none" w:sz="0" w:space="0" w:color="auto"/>
            <w:bottom w:val="none" w:sz="0" w:space="0" w:color="auto"/>
            <w:right w:val="none" w:sz="0" w:space="0" w:color="auto"/>
          </w:divBdr>
        </w:div>
        <w:div w:id="709694558">
          <w:marLeft w:val="0"/>
          <w:marRight w:val="0"/>
          <w:marTop w:val="0"/>
          <w:marBottom w:val="0"/>
          <w:divBdr>
            <w:top w:val="none" w:sz="0" w:space="0" w:color="auto"/>
            <w:left w:val="none" w:sz="0" w:space="0" w:color="auto"/>
            <w:bottom w:val="none" w:sz="0" w:space="0" w:color="auto"/>
            <w:right w:val="none" w:sz="0" w:space="0" w:color="auto"/>
          </w:divBdr>
        </w:div>
        <w:div w:id="1711491554">
          <w:marLeft w:val="0"/>
          <w:marRight w:val="0"/>
          <w:marTop w:val="0"/>
          <w:marBottom w:val="0"/>
          <w:divBdr>
            <w:top w:val="none" w:sz="0" w:space="0" w:color="auto"/>
            <w:left w:val="none" w:sz="0" w:space="0" w:color="auto"/>
            <w:bottom w:val="none" w:sz="0" w:space="0" w:color="auto"/>
            <w:right w:val="none" w:sz="0" w:space="0" w:color="auto"/>
          </w:divBdr>
        </w:div>
        <w:div w:id="33189949">
          <w:marLeft w:val="0"/>
          <w:marRight w:val="0"/>
          <w:marTop w:val="0"/>
          <w:marBottom w:val="0"/>
          <w:divBdr>
            <w:top w:val="none" w:sz="0" w:space="0" w:color="auto"/>
            <w:left w:val="none" w:sz="0" w:space="0" w:color="auto"/>
            <w:bottom w:val="none" w:sz="0" w:space="0" w:color="auto"/>
            <w:right w:val="none" w:sz="0" w:space="0" w:color="auto"/>
          </w:divBdr>
        </w:div>
        <w:div w:id="2140490954">
          <w:marLeft w:val="0"/>
          <w:marRight w:val="0"/>
          <w:marTop w:val="0"/>
          <w:marBottom w:val="0"/>
          <w:divBdr>
            <w:top w:val="none" w:sz="0" w:space="0" w:color="auto"/>
            <w:left w:val="none" w:sz="0" w:space="0" w:color="auto"/>
            <w:bottom w:val="none" w:sz="0" w:space="0" w:color="auto"/>
            <w:right w:val="none" w:sz="0" w:space="0" w:color="auto"/>
          </w:divBdr>
        </w:div>
        <w:div w:id="1955551357">
          <w:marLeft w:val="0"/>
          <w:marRight w:val="0"/>
          <w:marTop w:val="0"/>
          <w:marBottom w:val="0"/>
          <w:divBdr>
            <w:top w:val="none" w:sz="0" w:space="0" w:color="auto"/>
            <w:left w:val="none" w:sz="0" w:space="0" w:color="auto"/>
            <w:bottom w:val="none" w:sz="0" w:space="0" w:color="auto"/>
            <w:right w:val="none" w:sz="0" w:space="0" w:color="auto"/>
          </w:divBdr>
        </w:div>
        <w:div w:id="1163736181">
          <w:marLeft w:val="0"/>
          <w:marRight w:val="0"/>
          <w:marTop w:val="0"/>
          <w:marBottom w:val="0"/>
          <w:divBdr>
            <w:top w:val="none" w:sz="0" w:space="0" w:color="auto"/>
            <w:left w:val="none" w:sz="0" w:space="0" w:color="auto"/>
            <w:bottom w:val="none" w:sz="0" w:space="0" w:color="auto"/>
            <w:right w:val="none" w:sz="0" w:space="0" w:color="auto"/>
          </w:divBdr>
        </w:div>
        <w:div w:id="350839835">
          <w:marLeft w:val="0"/>
          <w:marRight w:val="0"/>
          <w:marTop w:val="0"/>
          <w:marBottom w:val="0"/>
          <w:divBdr>
            <w:top w:val="none" w:sz="0" w:space="0" w:color="auto"/>
            <w:left w:val="none" w:sz="0" w:space="0" w:color="auto"/>
            <w:bottom w:val="none" w:sz="0" w:space="0" w:color="auto"/>
            <w:right w:val="none" w:sz="0" w:space="0" w:color="auto"/>
          </w:divBdr>
        </w:div>
        <w:div w:id="2059012013">
          <w:marLeft w:val="0"/>
          <w:marRight w:val="0"/>
          <w:marTop w:val="0"/>
          <w:marBottom w:val="0"/>
          <w:divBdr>
            <w:top w:val="none" w:sz="0" w:space="0" w:color="auto"/>
            <w:left w:val="none" w:sz="0" w:space="0" w:color="auto"/>
            <w:bottom w:val="none" w:sz="0" w:space="0" w:color="auto"/>
            <w:right w:val="none" w:sz="0" w:space="0" w:color="auto"/>
          </w:divBdr>
        </w:div>
        <w:div w:id="1910922745">
          <w:marLeft w:val="0"/>
          <w:marRight w:val="0"/>
          <w:marTop w:val="0"/>
          <w:marBottom w:val="0"/>
          <w:divBdr>
            <w:top w:val="none" w:sz="0" w:space="0" w:color="auto"/>
            <w:left w:val="none" w:sz="0" w:space="0" w:color="auto"/>
            <w:bottom w:val="none" w:sz="0" w:space="0" w:color="auto"/>
            <w:right w:val="none" w:sz="0" w:space="0" w:color="auto"/>
          </w:divBdr>
        </w:div>
      </w:divsChild>
    </w:div>
    <w:div w:id="1016544308">
      <w:bodyDiv w:val="1"/>
      <w:marLeft w:val="0"/>
      <w:marRight w:val="0"/>
      <w:marTop w:val="0"/>
      <w:marBottom w:val="0"/>
      <w:divBdr>
        <w:top w:val="none" w:sz="0" w:space="0" w:color="auto"/>
        <w:left w:val="none" w:sz="0" w:space="0" w:color="auto"/>
        <w:bottom w:val="none" w:sz="0" w:space="0" w:color="auto"/>
        <w:right w:val="none" w:sz="0" w:space="0" w:color="auto"/>
      </w:divBdr>
      <w:divsChild>
        <w:div w:id="1134719101">
          <w:marLeft w:val="0"/>
          <w:marRight w:val="0"/>
          <w:marTop w:val="0"/>
          <w:marBottom w:val="0"/>
          <w:divBdr>
            <w:top w:val="none" w:sz="0" w:space="0" w:color="auto"/>
            <w:left w:val="none" w:sz="0" w:space="0" w:color="auto"/>
            <w:bottom w:val="none" w:sz="0" w:space="0" w:color="auto"/>
            <w:right w:val="none" w:sz="0" w:space="0" w:color="auto"/>
          </w:divBdr>
        </w:div>
        <w:div w:id="589047591">
          <w:marLeft w:val="0"/>
          <w:marRight w:val="0"/>
          <w:marTop w:val="0"/>
          <w:marBottom w:val="0"/>
          <w:divBdr>
            <w:top w:val="none" w:sz="0" w:space="0" w:color="auto"/>
            <w:left w:val="none" w:sz="0" w:space="0" w:color="auto"/>
            <w:bottom w:val="none" w:sz="0" w:space="0" w:color="auto"/>
            <w:right w:val="none" w:sz="0" w:space="0" w:color="auto"/>
          </w:divBdr>
        </w:div>
        <w:div w:id="325086858">
          <w:marLeft w:val="0"/>
          <w:marRight w:val="0"/>
          <w:marTop w:val="0"/>
          <w:marBottom w:val="0"/>
          <w:divBdr>
            <w:top w:val="none" w:sz="0" w:space="0" w:color="auto"/>
            <w:left w:val="none" w:sz="0" w:space="0" w:color="auto"/>
            <w:bottom w:val="none" w:sz="0" w:space="0" w:color="auto"/>
            <w:right w:val="none" w:sz="0" w:space="0" w:color="auto"/>
          </w:divBdr>
        </w:div>
        <w:div w:id="1168330468">
          <w:marLeft w:val="0"/>
          <w:marRight w:val="0"/>
          <w:marTop w:val="0"/>
          <w:marBottom w:val="0"/>
          <w:divBdr>
            <w:top w:val="none" w:sz="0" w:space="0" w:color="auto"/>
            <w:left w:val="none" w:sz="0" w:space="0" w:color="auto"/>
            <w:bottom w:val="none" w:sz="0" w:space="0" w:color="auto"/>
            <w:right w:val="none" w:sz="0" w:space="0" w:color="auto"/>
          </w:divBdr>
        </w:div>
        <w:div w:id="616303443">
          <w:marLeft w:val="0"/>
          <w:marRight w:val="0"/>
          <w:marTop w:val="0"/>
          <w:marBottom w:val="0"/>
          <w:divBdr>
            <w:top w:val="none" w:sz="0" w:space="0" w:color="auto"/>
            <w:left w:val="none" w:sz="0" w:space="0" w:color="auto"/>
            <w:bottom w:val="none" w:sz="0" w:space="0" w:color="auto"/>
            <w:right w:val="none" w:sz="0" w:space="0" w:color="auto"/>
          </w:divBdr>
        </w:div>
        <w:div w:id="8993467">
          <w:marLeft w:val="0"/>
          <w:marRight w:val="0"/>
          <w:marTop w:val="0"/>
          <w:marBottom w:val="0"/>
          <w:divBdr>
            <w:top w:val="none" w:sz="0" w:space="0" w:color="auto"/>
            <w:left w:val="none" w:sz="0" w:space="0" w:color="auto"/>
            <w:bottom w:val="none" w:sz="0" w:space="0" w:color="auto"/>
            <w:right w:val="none" w:sz="0" w:space="0" w:color="auto"/>
          </w:divBdr>
        </w:div>
      </w:divsChild>
    </w:div>
    <w:div w:id="1493178161">
      <w:bodyDiv w:val="1"/>
      <w:marLeft w:val="0"/>
      <w:marRight w:val="0"/>
      <w:marTop w:val="0"/>
      <w:marBottom w:val="0"/>
      <w:divBdr>
        <w:top w:val="none" w:sz="0" w:space="0" w:color="auto"/>
        <w:left w:val="none" w:sz="0" w:space="0" w:color="auto"/>
        <w:bottom w:val="none" w:sz="0" w:space="0" w:color="auto"/>
        <w:right w:val="none" w:sz="0" w:space="0" w:color="auto"/>
      </w:divBdr>
    </w:div>
    <w:div w:id="16658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792/acdc2ab92b123e95b00c5ccda1bf7bcbb9518216/" TargetMode="External"/><Relationship Id="rId18" Type="http://schemas.openxmlformats.org/officeDocument/2006/relationships/hyperlink" Target="https://legalacts.ru/kodeks/TK-RF/chast-iii/razdel-iii/glava-11/statja-66.1/" TargetMode="External"/><Relationship Id="rId26" Type="http://schemas.openxmlformats.org/officeDocument/2006/relationships/hyperlink" Target="http://www.consultant.ru/document/cons_doc_LAW_189366/4d381142232237f3c81facc00c3358370c97b3d8/" TargetMode="External"/><Relationship Id="rId39" Type="http://schemas.openxmlformats.org/officeDocument/2006/relationships/hyperlink" Target="http://www.consultant.ru/document/cons_doc_LAW_400792/6a7ba42d8fda3a1ba186a9eb5c806921998ae7d1/" TargetMode="External"/><Relationship Id="rId21" Type="http://schemas.openxmlformats.org/officeDocument/2006/relationships/hyperlink" Target="http://www.consultant.ru/document/cons_doc_LAW_400792/3a3bad3e8cac339021393236fd85d5a46a357735/" TargetMode="External"/><Relationship Id="rId34" Type="http://schemas.openxmlformats.org/officeDocument/2006/relationships/hyperlink" Target="http://www.consultant.ru/document/cons_doc_LAW_400792/6a7ba42d8fda3a1ba186a9eb5c806921998ae7d1/" TargetMode="External"/><Relationship Id="rId42" Type="http://schemas.openxmlformats.org/officeDocument/2006/relationships/hyperlink" Target="http://www.consultant.ru/document/cons_doc_LAW_47274/c3075873a2e755a3c3ee5e4fe953a0828380ab39/" TargetMode="External"/><Relationship Id="rId47" Type="http://schemas.openxmlformats.org/officeDocument/2006/relationships/hyperlink" Target="http://www.consultant.ru/document/cons_doc_LAW_400792/b0bc8a27e8a04c890f2f9c995f4c966a8894470e/" TargetMode="External"/><Relationship Id="rId50" Type="http://schemas.openxmlformats.org/officeDocument/2006/relationships/hyperlink" Target="http://www.consultant.ru/document/cons_doc_LAW_400792/ede188a86ee930ba7b9e1163bc567d7897a43921/" TargetMode="External"/><Relationship Id="rId7" Type="http://schemas.openxmlformats.org/officeDocument/2006/relationships/hyperlink" Target="http://www.consultant.ru/document/cons_doc_LAW_400792/c4fb132fe85cc97656824c71c0727e1ef5cb8e10/" TargetMode="External"/><Relationship Id="rId2" Type="http://schemas.openxmlformats.org/officeDocument/2006/relationships/settings" Target="settings.xml"/><Relationship Id="rId16" Type="http://schemas.openxmlformats.org/officeDocument/2006/relationships/hyperlink" Target="http://www.consultant.ru/document/cons_doc_LAW_400792/2315ae0ae1def4974210e079fff7f446e754504d/" TargetMode="External"/><Relationship Id="rId29" Type="http://schemas.openxmlformats.org/officeDocument/2006/relationships/hyperlink" Target="http://www.consultant.ru/document/cons_doc_LAW_34683/6a7ba42d8fda3a1ba186a9eb5c806921998ae7d1/" TargetMode="External"/><Relationship Id="rId11" Type="http://schemas.openxmlformats.org/officeDocument/2006/relationships/hyperlink" Target="http://www.consultant.ru/document/cons_doc_LAW_400792/9813ddf0e50685b412c0736a2e7eae8c4c840ce7/" TargetMode="External"/><Relationship Id="rId24" Type="http://schemas.openxmlformats.org/officeDocument/2006/relationships/hyperlink" Target="http://www.consultant.ru/document/cons_doc_LAW_189366/4d381142232237f3c81facc00c3358370c97b3d8/" TargetMode="External"/><Relationship Id="rId32" Type="http://schemas.openxmlformats.org/officeDocument/2006/relationships/hyperlink" Target="http://www.consultant.ru/document/cons_doc_LAW_34683/6a7ba42d8fda3a1ba186a9eb5c806921998ae7d1/" TargetMode="External"/><Relationship Id="rId37" Type="http://schemas.openxmlformats.org/officeDocument/2006/relationships/hyperlink" Target="http://www.consultant.ru/document/cons_doc_LAW_189366/7bb4b990ea25414155a1c9f111340ff0c4e9cb30/" TargetMode="External"/><Relationship Id="rId40" Type="http://schemas.openxmlformats.org/officeDocument/2006/relationships/hyperlink" Target="http://www.consultant.ru/document/cons_doc_LAW_400792/6a7ba42d8fda3a1ba186a9eb5c806921998ae7d1/" TargetMode="External"/><Relationship Id="rId45" Type="http://schemas.openxmlformats.org/officeDocument/2006/relationships/hyperlink" Target="http://www.consultant.ru/document/cons_doc_LAW_400792/274f022222909efcef192f7615b143e34309164f/" TargetMode="External"/><Relationship Id="rId53" Type="http://schemas.openxmlformats.org/officeDocument/2006/relationships/theme" Target="theme/theme1.xml"/><Relationship Id="rId5" Type="http://schemas.openxmlformats.org/officeDocument/2006/relationships/hyperlink" Target="http://www.consultant.ru/document/cons_doc_LAW_400792/1765ba7f2164ad16e926486a880e66040510b62e/" TargetMode="External"/><Relationship Id="rId10" Type="http://schemas.openxmlformats.org/officeDocument/2006/relationships/hyperlink" Target="http://www.consultant.ru/document/cons_doc_LAW_400792/b8d35d10283d491ee8d4065a4ac19c77917b3227/" TargetMode="External"/><Relationship Id="rId19" Type="http://schemas.openxmlformats.org/officeDocument/2006/relationships/hyperlink" Target="http://www.consultant.ru/document/cons_doc_LAW_189366/4d381142232237f3c81facc00c3358370c97b3d8/" TargetMode="External"/><Relationship Id="rId31" Type="http://schemas.openxmlformats.org/officeDocument/2006/relationships/hyperlink" Target="http://www.consultant.ru/document/cons_doc_LAW_189366/4d381142232237f3c81facc00c3358370c97b3d8/" TargetMode="External"/><Relationship Id="rId44" Type="http://schemas.openxmlformats.org/officeDocument/2006/relationships/hyperlink" Target="http://www.consultant.ru/document/cons_doc_LAW_400792/b0bc8a27e8a04c890f2f9c995f4c966a8894470e/" TargetMode="External"/><Relationship Id="rId52" Type="http://schemas.openxmlformats.org/officeDocument/2006/relationships/fontTable" Target="fontTable.xml"/><Relationship Id="rId4" Type="http://schemas.openxmlformats.org/officeDocument/2006/relationships/hyperlink" Target="http://www.consultant.ru/document/cons_doc_LAW_400792/845c1cb66c6b855ac0278e56b60c1fb171679642/" TargetMode="External"/><Relationship Id="rId9" Type="http://schemas.openxmlformats.org/officeDocument/2006/relationships/hyperlink" Target="http://www.consultant.ru/document/cons_doc_LAW_400792/2315ae0ae1def4974210e079fff7f446e754504d/" TargetMode="External"/><Relationship Id="rId14" Type="http://schemas.openxmlformats.org/officeDocument/2006/relationships/hyperlink" Target="http://www.consultant.ru/document/cons_doc_LAW_400792/acdc2ab92b123e95b00c5ccda1bf7bcbb9518216/" TargetMode="External"/><Relationship Id="rId22" Type="http://schemas.openxmlformats.org/officeDocument/2006/relationships/hyperlink" Target="http://www.consultant.ru/document/cons_doc_LAW_189366/4d381142232237f3c81facc00c3358370c97b3d8/" TargetMode="External"/><Relationship Id="rId27" Type="http://schemas.openxmlformats.org/officeDocument/2006/relationships/hyperlink" Target="http://www.consultant.ru/document/cons_doc_LAW_405958/5d02242ebd04c398d2acf7c53dbc79659b85e8f3/" TargetMode="External"/><Relationship Id="rId30" Type="http://schemas.openxmlformats.org/officeDocument/2006/relationships/hyperlink" Target="http://www.consultant.ru/document/cons_doc_LAW_385032/3d0cac60971a511280cbba229d9b6329c07731f7/" TargetMode="External"/><Relationship Id="rId35" Type="http://schemas.openxmlformats.org/officeDocument/2006/relationships/hyperlink" Target="http://www.consultant.ru/document/cons_doc_LAW_400792/6a7ba42d8fda3a1ba186a9eb5c806921998ae7d1/" TargetMode="External"/><Relationship Id="rId43" Type="http://schemas.openxmlformats.org/officeDocument/2006/relationships/hyperlink" Target="http://www.consultant.ru/document/cons_doc_LAW_34683/cc8071b6b37792778d4ce9fba7e76c373edc0618/" TargetMode="External"/><Relationship Id="rId48" Type="http://schemas.openxmlformats.org/officeDocument/2006/relationships/hyperlink" Target="http://www.consultant.ru/document/cons_doc_LAW_400792/6a7ba42d8fda3a1ba186a9eb5c806921998ae7d1/" TargetMode="External"/><Relationship Id="rId8" Type="http://schemas.openxmlformats.org/officeDocument/2006/relationships/hyperlink" Target="http://www.consultant.ru/document/cons_doc_LAW_400792/6a7ba42d8fda3a1ba186a9eb5c806921998ae7d1/" TargetMode="External"/><Relationship Id="rId51" Type="http://schemas.openxmlformats.org/officeDocument/2006/relationships/hyperlink" Target="http://www.consultant.ru/document/cons_doc_LAW_34683/cc8071b6b37792778d4ce9fba7e76c373edc0618/" TargetMode="External"/><Relationship Id="rId3" Type="http://schemas.openxmlformats.org/officeDocument/2006/relationships/webSettings" Target="webSettings.xml"/><Relationship Id="rId12" Type="http://schemas.openxmlformats.org/officeDocument/2006/relationships/hyperlink" Target="http://www.consultant.ru/document/cons_doc_LAW_34683/790f7da763bc677a4a37e1a58868ebe831fe4c00/" TargetMode="External"/><Relationship Id="rId17" Type="http://schemas.openxmlformats.org/officeDocument/2006/relationships/hyperlink" Target="http://www.consultant.ru/document/cons_doc_LAW_400792/3cada1c48e0ead0990c871576b4bc7dc1ff19ab1/" TargetMode="External"/><Relationship Id="rId25" Type="http://schemas.openxmlformats.org/officeDocument/2006/relationships/hyperlink" Target="http://www.consultant.ru/document/cons_doc_LAW_93980/" TargetMode="External"/><Relationship Id="rId33" Type="http://schemas.openxmlformats.org/officeDocument/2006/relationships/hyperlink" Target="http://www.consultant.ru/document/cons_doc_LAW_335296/f1f2ddbd8652e37927fcc71581f40a730cd8a16f/" TargetMode="External"/><Relationship Id="rId38" Type="http://schemas.openxmlformats.org/officeDocument/2006/relationships/hyperlink" Target="http://www.consultant.ru/document/cons_doc_LAW_400792/6a7ba42d8fda3a1ba186a9eb5c806921998ae7d1/" TargetMode="External"/><Relationship Id="rId46" Type="http://schemas.openxmlformats.org/officeDocument/2006/relationships/hyperlink" Target="http://www.consultant.ru/document/cons_doc_LAW_34683/cc8071b6b37792778d4ce9fba7e76c373edc0618/" TargetMode="External"/><Relationship Id="rId20" Type="http://schemas.openxmlformats.org/officeDocument/2006/relationships/hyperlink" Target="http://www.consultant.ru/document/cons_doc_LAW_34683/6a7ba42d8fda3a1ba186a9eb5c806921998ae7d1/" TargetMode="External"/><Relationship Id="rId41" Type="http://schemas.openxmlformats.org/officeDocument/2006/relationships/hyperlink" Target="http://www.consultant.ru/document/cons_doc_LAW_405958/6ed1ab95bddfd986dcb541b17db48da72b4f511b/" TargetMode="External"/><Relationship Id="rId1" Type="http://schemas.openxmlformats.org/officeDocument/2006/relationships/styles" Target="styles.xml"/><Relationship Id="rId6" Type="http://schemas.openxmlformats.org/officeDocument/2006/relationships/hyperlink" Target="http://www.consultant.ru/document/cons_doc_LAW_400792/aed7d03df679e3376974dadd131b899dc6966650/" TargetMode="External"/><Relationship Id="rId15" Type="http://schemas.openxmlformats.org/officeDocument/2006/relationships/hyperlink" Target="http://www.consultant.ru/document/cons_doc_LAW_189366/7bb4b990ea25414155a1c9f111340ff0c4e9cb30/" TargetMode="External"/><Relationship Id="rId23" Type="http://schemas.openxmlformats.org/officeDocument/2006/relationships/hyperlink" Target="http://www.consultant.ru/document/cons_doc_LAW_189366/4d381142232237f3c81facc00c3358370c97b3d8/" TargetMode="External"/><Relationship Id="rId28" Type="http://schemas.openxmlformats.org/officeDocument/2006/relationships/hyperlink" Target="http://www.consultant.ru/document/cons_doc_LAW_34683/6a7ba42d8fda3a1ba186a9eb5c806921998ae7d1/" TargetMode="External"/><Relationship Id="rId36" Type="http://schemas.openxmlformats.org/officeDocument/2006/relationships/hyperlink" Target="http://www.consultant.ru/document/cons_doc_LAW_400792/6a7ba42d8fda3a1ba186a9eb5c806921998ae7d1/" TargetMode="External"/><Relationship Id="rId49" Type="http://schemas.openxmlformats.org/officeDocument/2006/relationships/hyperlink" Target="http://www.consultant.ru/document/cons_doc_LAW_400792/3cada1c48e0ead0990c871576b4bc7dc1ff19a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3165</Words>
  <Characters>18042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 Ювенский</dc:creator>
  <cp:keywords/>
  <dc:description/>
  <cp:lastModifiedBy>Андрей В. Ювенский</cp:lastModifiedBy>
  <cp:revision>3</cp:revision>
  <dcterms:created xsi:type="dcterms:W3CDTF">2022-02-25T11:56:00Z</dcterms:created>
  <dcterms:modified xsi:type="dcterms:W3CDTF">2022-02-25T13:56:00Z</dcterms:modified>
</cp:coreProperties>
</file>