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69" w:rsidRPr="005C2FCB" w:rsidRDefault="005C2FCB" w:rsidP="005C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CB">
        <w:rPr>
          <w:rFonts w:ascii="Times New Roman" w:hAnsi="Times New Roman" w:cs="Times New Roman"/>
          <w:b/>
          <w:sz w:val="28"/>
          <w:szCs w:val="28"/>
        </w:rPr>
        <w:t>Темы рефератов</w:t>
      </w:r>
    </w:p>
    <w:p w:rsidR="005C2FCB" w:rsidRPr="005C2FCB" w:rsidRDefault="005C2FCB" w:rsidP="005C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CB">
        <w:rPr>
          <w:rFonts w:ascii="Times New Roman" w:hAnsi="Times New Roman" w:cs="Times New Roman"/>
          <w:b/>
          <w:sz w:val="28"/>
          <w:szCs w:val="28"/>
        </w:rPr>
        <w:t>Управление качеством</w:t>
      </w:r>
    </w:p>
    <w:p w:rsidR="00FF6569" w:rsidRPr="00FF6569" w:rsidRDefault="00FF6569" w:rsidP="00FF6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2FC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5C2FCB">
        <w:rPr>
          <w:rFonts w:ascii="Times New Roman" w:hAnsi="Times New Roman" w:cs="Times New Roman"/>
          <w:sz w:val="28"/>
          <w:szCs w:val="28"/>
        </w:rPr>
        <w:t>этапы развития систем качества.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Методы оценки уровня качества.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Международные стандарты ИСО серии 9</w:t>
      </w:r>
      <w:r w:rsidRPr="005C2FCB">
        <w:rPr>
          <w:rFonts w:ascii="Times New Roman" w:hAnsi="Times New Roman" w:cs="Times New Roman"/>
          <w:sz w:val="28"/>
          <w:szCs w:val="28"/>
        </w:rPr>
        <w:t>000.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Системы сертификации продукции.</w:t>
      </w:r>
    </w:p>
    <w:p w:rsidR="00E97F8A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Защита прав потребителей и ответственность за их нарушени</w:t>
      </w:r>
      <w:r w:rsidRPr="005C2FCB">
        <w:rPr>
          <w:rFonts w:ascii="Times New Roman" w:hAnsi="Times New Roman" w:cs="Times New Roman"/>
          <w:sz w:val="28"/>
          <w:szCs w:val="28"/>
        </w:rPr>
        <w:t>я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Метод «шесть сигм» в системе методов управления качеством.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Измерительный экстремизм при изучении качества.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Стандартизация, сертификация, регламентация, брэнды и товарные знаки как инструменты управления качеством.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Кружки качества (Япония) и их роль в управлении производством.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Оценка технического уровня и качества продукции.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spellStart"/>
      <w:r w:rsidRPr="005C2FCB">
        <w:rPr>
          <w:rFonts w:ascii="Times New Roman" w:hAnsi="Times New Roman" w:cs="Times New Roman"/>
          <w:sz w:val="28"/>
          <w:szCs w:val="28"/>
        </w:rPr>
        <w:t>Ганта</w:t>
      </w:r>
      <w:proofErr w:type="spellEnd"/>
      <w:r w:rsidRPr="005C2FCB">
        <w:rPr>
          <w:rFonts w:ascii="Times New Roman" w:hAnsi="Times New Roman" w:cs="Times New Roman"/>
          <w:sz w:val="28"/>
          <w:szCs w:val="28"/>
        </w:rPr>
        <w:t xml:space="preserve"> в управлении циклом процедур.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Сертификация и развитие ее принципов.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Управление затратами при обеспечении повышения качества продукции (GKA-) — ФСА.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Истоки научного управления качеством.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Схема эволюции концепций</w:t>
      </w:r>
      <w:r w:rsidR="005C2FCB" w:rsidRPr="005C2FCB">
        <w:rPr>
          <w:rFonts w:ascii="Times New Roman" w:hAnsi="Times New Roman" w:cs="Times New Roman"/>
          <w:sz w:val="28"/>
          <w:szCs w:val="28"/>
        </w:rPr>
        <w:t xml:space="preserve"> в области управления качеством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 xml:space="preserve">Постоянная </w:t>
      </w:r>
      <w:proofErr w:type="spellStart"/>
      <w:r w:rsidRPr="005C2FCB">
        <w:rPr>
          <w:rFonts w:ascii="Times New Roman" w:hAnsi="Times New Roman" w:cs="Times New Roman"/>
          <w:sz w:val="28"/>
          <w:szCs w:val="28"/>
        </w:rPr>
        <w:t>Фейгенбаума</w:t>
      </w:r>
      <w:proofErr w:type="spellEnd"/>
      <w:r w:rsidRPr="005C2FCB">
        <w:rPr>
          <w:rFonts w:ascii="Times New Roman" w:hAnsi="Times New Roman" w:cs="Times New Roman"/>
          <w:sz w:val="28"/>
          <w:szCs w:val="28"/>
        </w:rPr>
        <w:t xml:space="preserve"> как основа ко</w:t>
      </w:r>
      <w:r w:rsidR="005C2FCB" w:rsidRPr="005C2FCB">
        <w:rPr>
          <w:rFonts w:ascii="Times New Roman" w:hAnsi="Times New Roman" w:cs="Times New Roman"/>
          <w:sz w:val="28"/>
          <w:szCs w:val="28"/>
        </w:rPr>
        <w:t>мплексного управления качеством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 xml:space="preserve">Система управления качеством Эдварда </w:t>
      </w:r>
      <w:proofErr w:type="spellStart"/>
      <w:r w:rsidRPr="005C2FCB">
        <w:rPr>
          <w:rFonts w:ascii="Times New Roman" w:hAnsi="Times New Roman" w:cs="Times New Roman"/>
          <w:sz w:val="28"/>
          <w:szCs w:val="28"/>
        </w:rPr>
        <w:t>Деминга</w:t>
      </w:r>
      <w:proofErr w:type="spellEnd"/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Конце</w:t>
      </w:r>
      <w:r w:rsidR="005C2FCB" w:rsidRPr="005C2FCB">
        <w:rPr>
          <w:rFonts w:ascii="Times New Roman" w:hAnsi="Times New Roman" w:cs="Times New Roman"/>
          <w:sz w:val="28"/>
          <w:szCs w:val="28"/>
        </w:rPr>
        <w:t xml:space="preserve">пции Дж. </w:t>
      </w:r>
      <w:proofErr w:type="spellStart"/>
      <w:r w:rsidR="005C2FCB" w:rsidRPr="005C2FCB">
        <w:rPr>
          <w:rFonts w:ascii="Times New Roman" w:hAnsi="Times New Roman" w:cs="Times New Roman"/>
          <w:sz w:val="28"/>
          <w:szCs w:val="28"/>
        </w:rPr>
        <w:t>Джурана</w:t>
      </w:r>
      <w:proofErr w:type="spellEnd"/>
      <w:r w:rsidR="005C2FCB" w:rsidRPr="005C2FCB">
        <w:rPr>
          <w:rFonts w:ascii="Times New Roman" w:hAnsi="Times New Roman" w:cs="Times New Roman"/>
          <w:sz w:val="28"/>
          <w:szCs w:val="28"/>
        </w:rPr>
        <w:t xml:space="preserve"> и У. Кросби</w:t>
      </w:r>
    </w:p>
    <w:p w:rsidR="00FF6569" w:rsidRPr="005C2FCB" w:rsidRDefault="005C2FCB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Модели в управлении качеством.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Сравнение концепций «управление посредством целей» и «уп</w:t>
      </w:r>
      <w:r w:rsidR="005C2FCB" w:rsidRPr="005C2FCB">
        <w:rPr>
          <w:rFonts w:ascii="Times New Roman" w:hAnsi="Times New Roman" w:cs="Times New Roman"/>
          <w:sz w:val="28"/>
          <w:szCs w:val="28"/>
        </w:rPr>
        <w:t>равление посредством качества».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Японские системы управления качеством.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Японская система управления качеством «</w:t>
      </w:r>
      <w:proofErr w:type="spellStart"/>
      <w:r w:rsidRPr="005C2FCB">
        <w:rPr>
          <w:rFonts w:ascii="Times New Roman" w:hAnsi="Times New Roman" w:cs="Times New Roman"/>
          <w:sz w:val="28"/>
          <w:szCs w:val="28"/>
        </w:rPr>
        <w:t>кайзен</w:t>
      </w:r>
      <w:proofErr w:type="spellEnd"/>
      <w:r w:rsidRPr="005C2FCB">
        <w:rPr>
          <w:rFonts w:ascii="Times New Roman" w:hAnsi="Times New Roman" w:cs="Times New Roman"/>
          <w:sz w:val="28"/>
          <w:szCs w:val="28"/>
        </w:rPr>
        <w:t>».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Японские системы управления качеством «</w:t>
      </w:r>
      <w:proofErr w:type="spellStart"/>
      <w:r w:rsidRPr="005C2FCB">
        <w:rPr>
          <w:rFonts w:ascii="Times New Roman" w:hAnsi="Times New Roman" w:cs="Times New Roman"/>
          <w:sz w:val="28"/>
          <w:szCs w:val="28"/>
        </w:rPr>
        <w:t>канбан</w:t>
      </w:r>
      <w:proofErr w:type="spellEnd"/>
      <w:r w:rsidRPr="005C2FCB">
        <w:rPr>
          <w:rFonts w:ascii="Times New Roman" w:hAnsi="Times New Roman" w:cs="Times New Roman"/>
          <w:sz w:val="28"/>
          <w:szCs w:val="28"/>
        </w:rPr>
        <w:t>» и точно в срок»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Система TQM и ее национальные модели и премии: сравнительная характеристика.</w:t>
      </w:r>
    </w:p>
    <w:p w:rsidR="00FF6569" w:rsidRPr="005C2FCB" w:rsidRDefault="005C2FCB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2FCB">
        <w:rPr>
          <w:rFonts w:ascii="Times New Roman" w:hAnsi="Times New Roman" w:cs="Times New Roman"/>
          <w:sz w:val="28"/>
          <w:szCs w:val="28"/>
        </w:rPr>
        <w:t>Основные понятия TQM и п</w:t>
      </w:r>
      <w:r w:rsidR="00FF6569" w:rsidRPr="005C2FCB">
        <w:rPr>
          <w:rFonts w:ascii="Times New Roman" w:hAnsi="Times New Roman" w:cs="Times New Roman"/>
          <w:sz w:val="28"/>
          <w:szCs w:val="28"/>
        </w:rPr>
        <w:t>роблемы</w:t>
      </w:r>
      <w:r w:rsidRPr="005C2FCB">
        <w:rPr>
          <w:rFonts w:ascii="Times New Roman" w:hAnsi="Times New Roman" w:cs="Times New Roman"/>
          <w:sz w:val="28"/>
          <w:szCs w:val="28"/>
        </w:rPr>
        <w:t xml:space="preserve"> её</w:t>
      </w:r>
      <w:r w:rsidR="00FF6569" w:rsidRPr="005C2FCB">
        <w:rPr>
          <w:rFonts w:ascii="Times New Roman" w:hAnsi="Times New Roman" w:cs="Times New Roman"/>
          <w:sz w:val="28"/>
          <w:szCs w:val="28"/>
        </w:rPr>
        <w:t xml:space="preserve"> внедрения в России</w:t>
      </w:r>
    </w:p>
    <w:p w:rsidR="00FF6569" w:rsidRPr="005C2FCB" w:rsidRDefault="00FF6569" w:rsidP="005C2FC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C2FCB">
        <w:rPr>
          <w:rFonts w:ascii="Times New Roman" w:hAnsi="Times New Roman" w:cs="Times New Roman"/>
          <w:sz w:val="28"/>
          <w:szCs w:val="28"/>
        </w:rPr>
        <w:t>Бенчмаркинг</w:t>
      </w:r>
      <w:proofErr w:type="spellEnd"/>
      <w:r w:rsidRPr="005C2FCB">
        <w:rPr>
          <w:rFonts w:ascii="Times New Roman" w:hAnsi="Times New Roman" w:cs="Times New Roman"/>
          <w:sz w:val="28"/>
          <w:szCs w:val="28"/>
        </w:rPr>
        <w:t xml:space="preserve"> как метод постоянного совершенствования качества</w:t>
      </w:r>
    </w:p>
    <w:p w:rsidR="00FF6569" w:rsidRPr="00FF6569" w:rsidRDefault="00FF6569" w:rsidP="00FF6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6569" w:rsidRPr="00FF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C4506"/>
    <w:multiLevelType w:val="hybridMultilevel"/>
    <w:tmpl w:val="79F08850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9"/>
    <w:rsid w:val="005C2FCB"/>
    <w:rsid w:val="00E97F8A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2021-04-11T19:09:00Z</dcterms:created>
  <dcterms:modified xsi:type="dcterms:W3CDTF">2021-04-11T19:24:00Z</dcterms:modified>
</cp:coreProperties>
</file>