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CC" w:rsidRPr="00051BCC" w:rsidRDefault="00051BCC" w:rsidP="00051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BCC">
        <w:rPr>
          <w:rFonts w:ascii="Times New Roman" w:hAnsi="Times New Roman" w:cs="Times New Roman"/>
          <w:b/>
          <w:sz w:val="28"/>
          <w:szCs w:val="28"/>
        </w:rPr>
        <w:t xml:space="preserve">Методика Томаса - </w:t>
      </w:r>
      <w:proofErr w:type="spellStart"/>
      <w:r w:rsidRPr="00051BCC">
        <w:rPr>
          <w:rFonts w:ascii="Times New Roman" w:hAnsi="Times New Roman" w:cs="Times New Roman"/>
          <w:b/>
          <w:sz w:val="28"/>
          <w:szCs w:val="28"/>
        </w:rPr>
        <w:t>Килманна</w:t>
      </w:r>
      <w:proofErr w:type="spellEnd"/>
      <w:r w:rsidRPr="00051BCC">
        <w:rPr>
          <w:rFonts w:ascii="Times New Roman" w:hAnsi="Times New Roman" w:cs="Times New Roman"/>
          <w:b/>
          <w:sz w:val="28"/>
          <w:szCs w:val="28"/>
        </w:rPr>
        <w:t xml:space="preserve"> на выявление ведущего поведения</w:t>
      </w:r>
    </w:p>
    <w:p w:rsidR="00051BCC" w:rsidRPr="00051BCC" w:rsidRDefault="00051BCC" w:rsidP="00051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BCC">
        <w:rPr>
          <w:rFonts w:ascii="Times New Roman" w:hAnsi="Times New Roman" w:cs="Times New Roman"/>
          <w:b/>
          <w:sz w:val="28"/>
          <w:szCs w:val="28"/>
        </w:rPr>
        <w:t>в конфликтной ситуации</w:t>
      </w:r>
    </w:p>
    <w:p w:rsidR="00051BCC" w:rsidRDefault="00051BCC" w:rsidP="00051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DFE" w:rsidRPr="00B97DFE" w:rsidRDefault="00B97DFE" w:rsidP="00B97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97DFE" w:rsidRPr="00B97DFE" w:rsidSect="00B97DFE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051BCC" w:rsidRDefault="00051BCC" w:rsidP="007E2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BCC">
        <w:rPr>
          <w:rFonts w:ascii="Times New Roman" w:hAnsi="Times New Roman" w:cs="Times New Roman"/>
          <w:b/>
          <w:sz w:val="28"/>
          <w:szCs w:val="28"/>
        </w:rPr>
        <w:lastRenderedPageBreak/>
        <w:t>ОПРОСНИК</w:t>
      </w:r>
    </w:p>
    <w:p w:rsidR="00B97DFE" w:rsidRPr="00051BCC" w:rsidRDefault="00B97DFE" w:rsidP="00B97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DFE" w:rsidRDefault="00B97DFE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97DFE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Иногда я предоставляю право решать проблему другим.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стараюсь подчеркнуть общее в наших позициях, а не обсуждать спорные моменты.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2.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пытаюсь найти компромиссное решение.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пытаюсь учесть все интересы: свои и оппонента.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3.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Обычно я твердо стою на своем.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Иногда я могу утешать других и пытаться сохранить с ними отношения.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4.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пытаюсь найти компромиссное решение.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Иногда я жертвую собственными интересами ради интересов противоположной стороны.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5.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При выработке решения ищу помощи со стороны других.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пытаюсь сделать все возможное, чтобы избежать ненужного обострения в отношениях.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6.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пытаюсь не создавать себе репутацию неприятного человека.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пытаюсь навязать другим свою позицию.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7.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пытаюсь отложить решение вопроса, чтобы иметь время тщательно его обдумать.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жертвую одними выгодами, чтобы получить взамен другие.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8.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Обычно я твердо настаиваю на своем.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lastRenderedPageBreak/>
        <w:t>В. Я пытаюсь сразу же открыто обсудить все интересы и спорные вопросы.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9.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чувствую, что различия в позициях не всегда стоят того, чтобы о них беспокоиться.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прилагаю некоторые усилия, чтобы повернуть дело на свой лад.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10.</w:t>
      </w:r>
      <w:r w:rsidR="00B97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твердо настаиваю на своем.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пытаюсь найти компромиссное решение.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11.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пытаюсь сразу же открыто обсудить все интересы и спорные вопросы.</w:t>
      </w:r>
    </w:p>
    <w:p w:rsidR="00B97DFE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Иногда я могу утешать других и пытаться сохранить с ними отношения.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12.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Иногда я избегаю занимать позицию, ведущую к конфронтации.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готов кое в чем уступить оппоненту, если он тоже мне уступит.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13.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предлагаю вариант «ни вам, ни нам».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настаиваю на принятии моих условий.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14.</w:t>
      </w:r>
    </w:p>
    <w:p w:rsidR="00B97DFE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излагаю оппоненту мои соображения и интересуюсь его идеями.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пытаюсь продемонстрировать оппоненту логичность и выгоду принятия моих условий.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15.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Иногда я могу утешать других и пытаться сохранить с ними отношения.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пытаюсь сделать все возможное, чтобы избежать ненужного обострения в отношениях.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16.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lastRenderedPageBreak/>
        <w:t>А. Я стараюсь щадить чувства других.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пытаюсь убедить оппонента в выгодности принятия моих условий.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17.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Обычно я твердо настаиваю на своем.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пытаюсь сделать все возможное, чтобы избежать ненужного обострения в отношениях.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18.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позволяю оппоненту придерживаться своего мнения, если ему от этого лучше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согласен кое в чем уступить оппоненту, если он тоже кое в чем мне уступит.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19.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пытаюсь сразу же, открыто, обсудить все интересы и спорные вопросы.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пытаюсь отложить принятие решения, чтобы иметь время тщательно его обдумать.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20.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пытаюсь сразу же обсудить противоречия.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пытаюсь найти справедливое сочетание из выгод и уступок для каждого из нас.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21.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При подготовке к переговорам я стараюсь учитывать интересы оппонента.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больше склонен к непосредственному и открытому обсуждению проблемы.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22.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стараюсь найти позицию, находящуюся между позицией оппонента и моей.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настаиваю на своих интересах.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23.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Очень часто я стараюсь удовлетворить все интересы, свои и оппонента.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lastRenderedPageBreak/>
        <w:t>В. Иногда я предоставляю право решать проблему другим.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24.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стараюсь пойти навстречу оппоненту, если его условия слишком для него много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значат.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пытаюсь склонить оппонента к компромиссу.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25.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пытаюсь продемонстрировать оппоненту логичность и выгоду принятия моих условий.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При подготовке к переговорам я пытаюсь учитывать интересы оппонента.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26.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предлагаю вариант «ни вам, ни нам».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почти всегда пытаюсь удовлетворить все пожелания, как свои, так и оппонента.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27.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Иногда я избегаю занимать позицию, ведущую к конфронтации.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позволяю оппоненту придерживаться своего мнения, если ему от этого лучше.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28.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Обычно я твердо стою на своем.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При выработке решения я постоянно ищу помощи со стороны других.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29.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предлагаю вариант «ни вам, ни нам».</w:t>
      </w:r>
    </w:p>
    <w:p w:rsid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чувствую, что различия в позициях не всегда стоят того, чтобы о них беспокоиться.</w:t>
      </w:r>
    </w:p>
    <w:p w:rsidR="00051BCC" w:rsidRDefault="00051BCC" w:rsidP="00B9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30.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А. Я стараюсь щадить чувства других.</w:t>
      </w:r>
    </w:p>
    <w:p w:rsidR="00051BCC" w:rsidRPr="00051BCC" w:rsidRDefault="00051BCC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C">
        <w:rPr>
          <w:rFonts w:ascii="Times New Roman" w:hAnsi="Times New Roman" w:cs="Times New Roman"/>
          <w:sz w:val="28"/>
          <w:szCs w:val="28"/>
        </w:rPr>
        <w:t>В. Я всегда стараюсь найти решение проблемы совместно с оппонентом.</w:t>
      </w:r>
    </w:p>
    <w:p w:rsidR="00B97DFE" w:rsidRDefault="00B97DFE" w:rsidP="00051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97DFE" w:rsidSect="00B97DFE">
          <w:type w:val="continuous"/>
          <w:pgSz w:w="11906" w:h="16838"/>
          <w:pgMar w:top="993" w:right="707" w:bottom="993" w:left="1418" w:header="708" w:footer="708" w:gutter="0"/>
          <w:cols w:num="2" w:space="282"/>
          <w:docGrid w:linePitch="360"/>
        </w:sectPr>
      </w:pPr>
    </w:p>
    <w:p w:rsidR="00051BCC" w:rsidRDefault="00051BCC" w:rsidP="00051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52F" w:rsidRDefault="007E252F" w:rsidP="00BF1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E252F" w:rsidSect="00B97DFE">
          <w:type w:val="continuous"/>
          <w:pgSz w:w="11906" w:h="16838"/>
          <w:pgMar w:top="1418" w:right="850" w:bottom="1134" w:left="1418" w:header="708" w:footer="708" w:gutter="0"/>
          <w:cols w:space="708"/>
          <w:docGrid w:linePitch="360"/>
        </w:sectPr>
      </w:pPr>
    </w:p>
    <w:p w:rsidR="00BF1F7F" w:rsidRPr="007E252F" w:rsidRDefault="00051BCC" w:rsidP="00BF1F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52F">
        <w:rPr>
          <w:rFonts w:ascii="Times New Roman" w:hAnsi="Times New Roman" w:cs="Times New Roman"/>
          <w:b/>
          <w:sz w:val="20"/>
          <w:szCs w:val="20"/>
        </w:rPr>
        <w:lastRenderedPageBreak/>
        <w:t>ПОДСЧЕТ БАЛЛОВ ДЛЯ ОПРЕДЕЛЕНИЯ СТИЛЯ ПОВЕДЕНИЯ В СИТУАЦИИ КОНФЛИКТА ПО МЕТОДУ ТОМАСА – КИЛМАННА</w:t>
      </w:r>
    </w:p>
    <w:p w:rsidR="00051BCC" w:rsidRPr="007E252F" w:rsidRDefault="00051BCC" w:rsidP="00051B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52F">
        <w:rPr>
          <w:rFonts w:ascii="Times New Roman" w:hAnsi="Times New Roman" w:cs="Times New Roman"/>
          <w:sz w:val="20"/>
          <w:szCs w:val="20"/>
        </w:rPr>
        <w:t>Обведите буквы, которые вы выбрали, отвечая на соответствующие вопрос</w:t>
      </w:r>
      <w:r w:rsidR="00BF1F7F" w:rsidRPr="007E252F">
        <w:rPr>
          <w:rFonts w:ascii="Times New Roman" w:hAnsi="Times New Roman" w:cs="Times New Roman"/>
          <w:sz w:val="20"/>
          <w:szCs w:val="20"/>
        </w:rPr>
        <w:t xml:space="preserve">ы.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1072"/>
        <w:gridCol w:w="1418"/>
        <w:gridCol w:w="1177"/>
        <w:gridCol w:w="974"/>
        <w:gridCol w:w="1372"/>
      </w:tblGrid>
      <w:tr w:rsidR="007E252F" w:rsidRPr="007E252F" w:rsidTr="007E252F">
        <w:tc>
          <w:tcPr>
            <w:tcW w:w="766" w:type="dxa"/>
          </w:tcPr>
          <w:p w:rsidR="00051BCC" w:rsidRPr="007E252F" w:rsidRDefault="00B97DFE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1072" w:type="dxa"/>
          </w:tcPr>
          <w:p w:rsidR="00051BCC" w:rsidRPr="007E252F" w:rsidRDefault="00CE4902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1BCC" w:rsidRPr="007E25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1BCC" w:rsidRPr="007E252F" w:rsidRDefault="00CE4902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051BCC" w:rsidRPr="007E252F" w:rsidRDefault="00CE4902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051BCC" w:rsidRPr="007E252F" w:rsidRDefault="00CE4902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</w:tcPr>
          <w:p w:rsidR="00051BCC" w:rsidRPr="007E252F" w:rsidRDefault="00CE4902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77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74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77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77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74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7E252F">
        <w:tc>
          <w:tcPr>
            <w:tcW w:w="766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2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77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51BCC" w:rsidRPr="007E252F" w:rsidRDefault="00051BCC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51BCC" w:rsidRPr="007E252F" w:rsidRDefault="00BF1F7F" w:rsidP="00B9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BF1F7F" w:rsidRPr="007E252F" w:rsidRDefault="00BF1F7F" w:rsidP="00BF1F7F">
      <w:pPr>
        <w:rPr>
          <w:rFonts w:ascii="Times New Roman" w:hAnsi="Times New Roman" w:cs="Times New Roman"/>
          <w:sz w:val="20"/>
          <w:szCs w:val="20"/>
        </w:rPr>
      </w:pPr>
      <w:r w:rsidRPr="007E252F">
        <w:rPr>
          <w:rFonts w:ascii="Times New Roman" w:hAnsi="Times New Roman" w:cs="Times New Roman"/>
          <w:sz w:val="20"/>
          <w:szCs w:val="20"/>
        </w:rPr>
        <w:t>ТАБЛИЦА 2.</w:t>
      </w:r>
    </w:p>
    <w:p w:rsidR="00B97DFE" w:rsidRPr="007E252F" w:rsidRDefault="00BF1F7F" w:rsidP="00BF1F7F">
      <w:pPr>
        <w:rPr>
          <w:rFonts w:ascii="Times New Roman" w:hAnsi="Times New Roman" w:cs="Times New Roman"/>
          <w:sz w:val="20"/>
          <w:szCs w:val="20"/>
        </w:rPr>
      </w:pPr>
      <w:r w:rsidRPr="007E252F">
        <w:rPr>
          <w:rFonts w:ascii="Times New Roman" w:hAnsi="Times New Roman" w:cs="Times New Roman"/>
          <w:sz w:val="20"/>
          <w:szCs w:val="20"/>
        </w:rPr>
        <w:t xml:space="preserve"> Подсчитайте количество букв, обведенных в каждой колонке: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1355"/>
        <w:gridCol w:w="1356"/>
        <w:gridCol w:w="1356"/>
        <w:gridCol w:w="1356"/>
      </w:tblGrid>
      <w:tr w:rsidR="00B97DFE" w:rsidRPr="007E252F" w:rsidTr="00B97DFE">
        <w:tc>
          <w:tcPr>
            <w:tcW w:w="1925" w:type="dxa"/>
          </w:tcPr>
          <w:p w:rsidR="00B97DFE" w:rsidRPr="007E252F" w:rsidRDefault="00CE4902" w:rsidP="00B9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25" w:type="dxa"/>
          </w:tcPr>
          <w:p w:rsidR="00B97DFE" w:rsidRPr="007E252F" w:rsidRDefault="00CE4902" w:rsidP="00B9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:rsidR="00B97DFE" w:rsidRPr="007E252F" w:rsidRDefault="00CE4902" w:rsidP="00B9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:rsidR="00B97DFE" w:rsidRPr="007E252F" w:rsidRDefault="00CE4902" w:rsidP="00B9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26" w:type="dxa"/>
          </w:tcPr>
          <w:p w:rsidR="00B97DFE" w:rsidRPr="007E252F" w:rsidRDefault="00CE4902" w:rsidP="00B9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97DFE" w:rsidRPr="007E252F" w:rsidRDefault="00B97DFE" w:rsidP="00B9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7DFE" w:rsidRPr="007E252F" w:rsidTr="00B97DFE">
        <w:trPr>
          <w:trHeight w:val="401"/>
        </w:trPr>
        <w:tc>
          <w:tcPr>
            <w:tcW w:w="1925" w:type="dxa"/>
          </w:tcPr>
          <w:p w:rsidR="00B97DFE" w:rsidRPr="007E252F" w:rsidRDefault="00B97DFE" w:rsidP="00BF1F7F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B97DFE" w:rsidRPr="007E252F" w:rsidRDefault="00B97DFE" w:rsidP="00BF1F7F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97DFE" w:rsidRPr="007E252F" w:rsidRDefault="00B97DFE" w:rsidP="00BF1F7F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97DFE" w:rsidRPr="007E252F" w:rsidRDefault="00B97DFE" w:rsidP="00BF1F7F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97DFE" w:rsidRPr="007E252F" w:rsidRDefault="00B97DFE" w:rsidP="00BF1F7F">
            <w:pPr>
              <w:rPr>
                <w:sz w:val="20"/>
                <w:szCs w:val="20"/>
              </w:rPr>
            </w:pPr>
          </w:p>
        </w:tc>
      </w:tr>
    </w:tbl>
    <w:p w:rsidR="00CE4902" w:rsidRDefault="00CE4902" w:rsidP="007E25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4902" w:rsidRDefault="00CE4902" w:rsidP="007E25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252F" w:rsidRPr="007E252F" w:rsidRDefault="007E252F" w:rsidP="007E25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52F">
        <w:rPr>
          <w:rFonts w:ascii="Times New Roman" w:hAnsi="Times New Roman" w:cs="Times New Roman"/>
          <w:b/>
          <w:sz w:val="20"/>
          <w:szCs w:val="20"/>
        </w:rPr>
        <w:lastRenderedPageBreak/>
        <w:t>ПОДСЧЕТ БАЛЛОВ ДЛЯ ОПРЕДЕЛЕНИЯ СТИЛЯ ПОВЕДЕНИЯ В СИТУАЦИИ КОНФЛИКТА ПО МЕТОДУ ТОМАСА – КИЛМАННА</w:t>
      </w:r>
    </w:p>
    <w:p w:rsidR="007E252F" w:rsidRPr="007E252F" w:rsidRDefault="007E252F" w:rsidP="007E25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52F">
        <w:rPr>
          <w:rFonts w:ascii="Times New Roman" w:hAnsi="Times New Roman" w:cs="Times New Roman"/>
          <w:sz w:val="20"/>
          <w:szCs w:val="20"/>
        </w:rPr>
        <w:t xml:space="preserve">Обведите буквы, которые вы выбрали, отвечая на соответствующие вопросы.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1218"/>
        <w:gridCol w:w="1330"/>
        <w:gridCol w:w="1079"/>
        <w:gridCol w:w="954"/>
        <w:gridCol w:w="1302"/>
      </w:tblGrid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1778" w:type="dxa"/>
          </w:tcPr>
          <w:p w:rsidR="007E252F" w:rsidRPr="007E252F" w:rsidRDefault="00CE4902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4" w:type="dxa"/>
          </w:tcPr>
          <w:p w:rsidR="007E252F" w:rsidRPr="007E252F" w:rsidRDefault="00CE4902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8" w:type="dxa"/>
          </w:tcPr>
          <w:p w:rsidR="007E252F" w:rsidRPr="007E252F" w:rsidRDefault="00CE4902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</w:tcPr>
          <w:p w:rsidR="007E252F" w:rsidRPr="007E252F" w:rsidRDefault="00CE4902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:rsidR="007E252F" w:rsidRPr="007E252F" w:rsidRDefault="00CE4902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2F" w:rsidRPr="007E252F" w:rsidTr="00D7632C">
        <w:tc>
          <w:tcPr>
            <w:tcW w:w="58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7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4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7E252F" w:rsidRPr="007E252F" w:rsidRDefault="007E252F" w:rsidP="007E252F">
      <w:pPr>
        <w:rPr>
          <w:rFonts w:ascii="Times New Roman" w:hAnsi="Times New Roman" w:cs="Times New Roman"/>
          <w:sz w:val="20"/>
          <w:szCs w:val="20"/>
        </w:rPr>
      </w:pPr>
      <w:r w:rsidRPr="007E252F">
        <w:rPr>
          <w:rFonts w:ascii="Times New Roman" w:hAnsi="Times New Roman" w:cs="Times New Roman"/>
          <w:sz w:val="20"/>
          <w:szCs w:val="20"/>
        </w:rPr>
        <w:t>ТАБЛИЦА 2.</w:t>
      </w:r>
    </w:p>
    <w:p w:rsidR="007E252F" w:rsidRPr="007E252F" w:rsidRDefault="007E252F" w:rsidP="007E252F">
      <w:pPr>
        <w:rPr>
          <w:rFonts w:ascii="Times New Roman" w:hAnsi="Times New Roman" w:cs="Times New Roman"/>
          <w:sz w:val="20"/>
          <w:szCs w:val="20"/>
        </w:rPr>
      </w:pPr>
      <w:r w:rsidRPr="007E252F">
        <w:rPr>
          <w:rFonts w:ascii="Times New Roman" w:hAnsi="Times New Roman" w:cs="Times New Roman"/>
          <w:sz w:val="20"/>
          <w:szCs w:val="20"/>
        </w:rPr>
        <w:t xml:space="preserve"> Подсчитайте количество букв, обведенных в каждой колонке: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1355"/>
        <w:gridCol w:w="1356"/>
        <w:gridCol w:w="1356"/>
        <w:gridCol w:w="1356"/>
      </w:tblGrid>
      <w:tr w:rsidR="007E252F" w:rsidRPr="007E252F" w:rsidTr="00D7632C">
        <w:tc>
          <w:tcPr>
            <w:tcW w:w="1925" w:type="dxa"/>
          </w:tcPr>
          <w:p w:rsidR="007E252F" w:rsidRPr="007E252F" w:rsidRDefault="00CE4902" w:rsidP="00D7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25" w:type="dxa"/>
          </w:tcPr>
          <w:p w:rsidR="007E252F" w:rsidRPr="007E252F" w:rsidRDefault="00CE4902" w:rsidP="00D7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:rsidR="007E252F" w:rsidRPr="007E252F" w:rsidRDefault="00CE4902" w:rsidP="00D7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:rsidR="007E252F" w:rsidRPr="007E252F" w:rsidRDefault="00CE4902" w:rsidP="00D7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26" w:type="dxa"/>
          </w:tcPr>
          <w:p w:rsidR="007E252F" w:rsidRPr="007E252F" w:rsidRDefault="00CE4902" w:rsidP="00D7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E252F" w:rsidRPr="007E252F" w:rsidRDefault="007E252F" w:rsidP="00D7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52F" w:rsidRPr="007E252F" w:rsidTr="00D7632C">
        <w:trPr>
          <w:trHeight w:val="401"/>
        </w:trPr>
        <w:tc>
          <w:tcPr>
            <w:tcW w:w="1925" w:type="dxa"/>
          </w:tcPr>
          <w:p w:rsidR="007E252F" w:rsidRPr="007E252F" w:rsidRDefault="007E252F" w:rsidP="00D7632C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7E252F" w:rsidRPr="007E252F" w:rsidRDefault="007E252F" w:rsidP="00D7632C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7E252F" w:rsidRPr="007E252F" w:rsidRDefault="007E252F" w:rsidP="00D7632C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7E252F" w:rsidRPr="007E252F" w:rsidRDefault="007E252F" w:rsidP="00D7632C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7E252F" w:rsidRPr="007E252F" w:rsidRDefault="007E252F" w:rsidP="00D7632C">
            <w:pPr>
              <w:rPr>
                <w:sz w:val="20"/>
                <w:szCs w:val="20"/>
              </w:rPr>
            </w:pPr>
          </w:p>
        </w:tc>
      </w:tr>
    </w:tbl>
    <w:p w:rsidR="007E252F" w:rsidRDefault="007E252F">
      <w:pPr>
        <w:rPr>
          <w:rFonts w:ascii="Times New Roman" w:hAnsi="Times New Roman" w:cs="Times New Roman"/>
          <w:sz w:val="28"/>
          <w:szCs w:val="28"/>
        </w:rPr>
      </w:pPr>
    </w:p>
    <w:p w:rsidR="007E252F" w:rsidRDefault="007E252F">
      <w:pPr>
        <w:rPr>
          <w:rFonts w:ascii="Times New Roman" w:hAnsi="Times New Roman" w:cs="Times New Roman"/>
          <w:sz w:val="28"/>
          <w:szCs w:val="28"/>
        </w:rPr>
        <w:sectPr w:rsidR="007E252F" w:rsidSect="007E252F">
          <w:pgSz w:w="16838" w:h="11906" w:orient="landscape"/>
          <w:pgMar w:top="426" w:right="1134" w:bottom="426" w:left="1418" w:header="708" w:footer="708" w:gutter="0"/>
          <w:cols w:num="2" w:space="708"/>
          <w:docGrid w:linePitch="360"/>
        </w:sectPr>
      </w:pPr>
    </w:p>
    <w:p w:rsidR="007E252F" w:rsidRDefault="007E252F">
      <w:pPr>
        <w:rPr>
          <w:rFonts w:ascii="Times New Roman" w:hAnsi="Times New Roman" w:cs="Times New Roman"/>
          <w:sz w:val="28"/>
          <w:szCs w:val="28"/>
        </w:rPr>
      </w:pPr>
    </w:p>
    <w:p w:rsidR="007E252F" w:rsidRDefault="007E252F" w:rsidP="00BF1F7F">
      <w:pPr>
        <w:rPr>
          <w:rFonts w:ascii="Times New Roman" w:hAnsi="Times New Roman" w:cs="Times New Roman"/>
          <w:sz w:val="28"/>
          <w:szCs w:val="28"/>
        </w:rPr>
        <w:sectPr w:rsidR="007E252F" w:rsidSect="007E252F">
          <w:pgSz w:w="11906" w:h="16838"/>
          <w:pgMar w:top="1418" w:right="850" w:bottom="1134" w:left="1418" w:header="708" w:footer="708" w:gutter="0"/>
          <w:cols w:space="708"/>
          <w:docGrid w:linePitch="360"/>
        </w:sectPr>
      </w:pPr>
    </w:p>
    <w:p w:rsidR="00B97DFE" w:rsidRDefault="00B97DFE" w:rsidP="00BF1F7F">
      <w:pPr>
        <w:rPr>
          <w:rFonts w:ascii="Times New Roman" w:hAnsi="Times New Roman" w:cs="Times New Roman"/>
          <w:sz w:val="28"/>
          <w:szCs w:val="28"/>
        </w:rPr>
      </w:pPr>
    </w:p>
    <w:p w:rsidR="00B97DFE" w:rsidRDefault="00B97DFE" w:rsidP="00BF1F7F">
      <w:pPr>
        <w:rPr>
          <w:rFonts w:ascii="Times New Roman" w:hAnsi="Times New Roman" w:cs="Times New Roman"/>
          <w:sz w:val="28"/>
          <w:szCs w:val="28"/>
        </w:rPr>
      </w:pPr>
    </w:p>
    <w:p w:rsidR="00B97DFE" w:rsidRDefault="00B97DFE" w:rsidP="00BF1F7F">
      <w:pPr>
        <w:rPr>
          <w:rFonts w:ascii="Times New Roman" w:hAnsi="Times New Roman" w:cs="Times New Roman"/>
          <w:sz w:val="28"/>
          <w:szCs w:val="28"/>
        </w:rPr>
      </w:pPr>
      <w:r w:rsidRPr="00B97D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3A666" wp14:editId="5A43983B">
            <wp:extent cx="4851400" cy="1854200"/>
            <wp:effectExtent l="0" t="0" r="6350" b="0"/>
            <wp:docPr id="2" name="Рисунок 2" descr="C:\Users\isv\Downloads\Томас_-_способы_урегулирования_конфлик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v\Downloads\Томас_-_способы_урегулирования_конфликт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02" w:rsidRPr="00BF1F7F" w:rsidRDefault="00BF1F7F" w:rsidP="00CE4902">
      <w:pPr>
        <w:rPr>
          <w:rFonts w:ascii="Times New Roman" w:hAnsi="Times New Roman" w:cs="Times New Roman"/>
          <w:sz w:val="28"/>
          <w:szCs w:val="28"/>
        </w:rPr>
      </w:pPr>
      <w:r w:rsidRPr="00BF1F7F">
        <w:rPr>
          <w:rFonts w:ascii="Times New Roman" w:hAnsi="Times New Roman" w:cs="Times New Roman"/>
          <w:sz w:val="28"/>
          <w:szCs w:val="28"/>
        </w:rPr>
        <w:tab/>
      </w:r>
    </w:p>
    <w:p w:rsidR="00B97DFE" w:rsidRDefault="00B97DFE" w:rsidP="00BF1F7F">
      <w:pPr>
        <w:rPr>
          <w:rFonts w:ascii="Times New Roman" w:hAnsi="Times New Roman" w:cs="Times New Roman"/>
          <w:sz w:val="28"/>
          <w:szCs w:val="28"/>
        </w:rPr>
      </w:pPr>
    </w:p>
    <w:p w:rsidR="00B97DFE" w:rsidRDefault="00B97DFE" w:rsidP="00BF1F7F">
      <w:pPr>
        <w:rPr>
          <w:rFonts w:ascii="Times New Roman" w:hAnsi="Times New Roman" w:cs="Times New Roman"/>
          <w:sz w:val="28"/>
          <w:szCs w:val="28"/>
        </w:rPr>
      </w:pPr>
    </w:p>
    <w:p w:rsidR="00B97DFE" w:rsidRPr="00051BCC" w:rsidRDefault="00B97DFE" w:rsidP="00B9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7DFE" w:rsidRPr="00051BCC" w:rsidSect="00B97DFE">
      <w:type w:val="continuous"/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CC"/>
    <w:rsid w:val="000318DB"/>
    <w:rsid w:val="00051BCC"/>
    <w:rsid w:val="007E252F"/>
    <w:rsid w:val="00B97DFE"/>
    <w:rsid w:val="00BF1F7F"/>
    <w:rsid w:val="00C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3FB2"/>
  <w15:chartTrackingRefBased/>
  <w15:docId w15:val="{69059469-6EA1-46DA-B894-EE281ADB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4B67-138F-4D27-84BB-7DD902A9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Иванов</dc:creator>
  <cp:keywords/>
  <dc:description/>
  <cp:lastModifiedBy>Сергей Владимирович Иванов</cp:lastModifiedBy>
  <cp:revision>2</cp:revision>
  <cp:lastPrinted>2021-04-27T06:25:00Z</cp:lastPrinted>
  <dcterms:created xsi:type="dcterms:W3CDTF">2021-05-04T13:02:00Z</dcterms:created>
  <dcterms:modified xsi:type="dcterms:W3CDTF">2021-05-04T13:02:00Z</dcterms:modified>
</cp:coreProperties>
</file>