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C01" w:rsidRPr="00D43043" w:rsidRDefault="00923C01" w:rsidP="00923C01">
      <w:pPr>
        <w:jc w:val="center"/>
        <w:rPr>
          <w:rFonts w:ascii="Times New Roman" w:hAnsi="Times New Roman" w:cs="Times New Roman"/>
          <w:b/>
          <w:sz w:val="28"/>
          <w:szCs w:val="28"/>
        </w:rPr>
      </w:pPr>
      <w:r w:rsidRPr="00D43043">
        <w:rPr>
          <w:rFonts w:ascii="Times New Roman" w:hAnsi="Times New Roman" w:cs="Times New Roman"/>
          <w:b/>
          <w:sz w:val="28"/>
          <w:szCs w:val="28"/>
        </w:rPr>
        <w:t xml:space="preserve">Лекция 2 </w:t>
      </w:r>
      <w:r w:rsidRPr="00D43043">
        <w:rPr>
          <w:rFonts w:ascii="Times New Roman" w:hAnsi="Times New Roman" w:cs="Times New Roman"/>
          <w:b/>
          <w:sz w:val="28"/>
          <w:szCs w:val="28"/>
        </w:rPr>
        <w:t>Специальная оценка условий труда.</w:t>
      </w:r>
    </w:p>
    <w:p w:rsidR="00923C01"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1 января 2014 г. вступили в силу Федеральный закон № 426-ФЗ от 28.12.2013 «О специальной оценке условий труда» и Федеральный закон от 28.12.2013 № 421-ФЗ «О внесении изменений в отдельные законодательные акты Российской Федерации в связи с принятием Федерального закона "О специальной оценке услови</w:t>
      </w:r>
      <w:bookmarkStart w:id="0" w:name="_GoBack"/>
      <w:bookmarkEnd w:id="0"/>
      <w:r w:rsidRPr="00923C01">
        <w:rPr>
          <w:rFonts w:ascii="Times New Roman" w:hAnsi="Times New Roman" w:cs="Times New Roman"/>
          <w:sz w:val="28"/>
          <w:szCs w:val="28"/>
        </w:rPr>
        <w:t xml:space="preserve">й труда"» (далее - ФЗ № 421). Трудовой кодекс Российской Федерации предусматривает ряд относящихся к охране труда положений, связанных с безопасными условиями труда работников. Ранее вредные и/или опасные факторы среды и трудового процесса работников выявлялись в ходе аттестации рабочих мест, которая проводилась в соответствии с различными методическими указаниями, инструкциями и положениями. Однако единого порядка выявления вредных и/или опасных факторов законодательно закреплено не было. Новый закон заполнил данный пробел. Специальная оценка условий труда (СОУТ) – единый комплекс последовательно осуществляемых мероприятий по идентификации вредных и (или)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нормативов (гигиенических нормативов) условий труда и применения средств индивидуальной и коллективной защиты работников. </w:t>
      </w:r>
    </w:p>
    <w:p w:rsidR="00923C01" w:rsidRPr="00923C01" w:rsidRDefault="00923C01" w:rsidP="00923C01">
      <w:pPr>
        <w:spacing w:after="0"/>
        <w:ind w:firstLine="709"/>
        <w:jc w:val="both"/>
        <w:rPr>
          <w:rFonts w:ascii="Times New Roman" w:hAnsi="Times New Roman" w:cs="Times New Roman"/>
          <w:b/>
          <w:sz w:val="28"/>
          <w:szCs w:val="28"/>
        </w:rPr>
      </w:pPr>
      <w:proofErr w:type="gramStart"/>
      <w:r w:rsidRPr="00923C01">
        <w:rPr>
          <w:rFonts w:ascii="Times New Roman" w:hAnsi="Times New Roman" w:cs="Times New Roman"/>
          <w:b/>
          <w:sz w:val="28"/>
          <w:szCs w:val="28"/>
        </w:rPr>
        <w:t>Понятия</w:t>
      </w:r>
      <w:proofErr w:type="gramEnd"/>
      <w:r w:rsidRPr="00923C01">
        <w:rPr>
          <w:rFonts w:ascii="Times New Roman" w:hAnsi="Times New Roman" w:cs="Times New Roman"/>
          <w:b/>
          <w:sz w:val="28"/>
          <w:szCs w:val="28"/>
        </w:rPr>
        <w:t xml:space="preserve"> используемые при поведение Специальной оценки условий труда</w:t>
      </w:r>
    </w:p>
    <w:p w:rsidR="00923C01"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 </w:t>
      </w:r>
      <w:r w:rsidRPr="00923C01">
        <w:rPr>
          <w:rFonts w:ascii="Times New Roman" w:hAnsi="Times New Roman" w:cs="Times New Roman"/>
          <w:b/>
          <w:sz w:val="28"/>
          <w:szCs w:val="28"/>
        </w:rPr>
        <w:t>Условия труда</w:t>
      </w:r>
      <w:r w:rsidRPr="00923C01">
        <w:rPr>
          <w:rFonts w:ascii="Times New Roman" w:hAnsi="Times New Roman" w:cs="Times New Roman"/>
          <w:sz w:val="28"/>
          <w:szCs w:val="28"/>
        </w:rPr>
        <w:t xml:space="preserve"> – совокупность факторов производственной среды и трудового процесса, оказывающих влияние на работоспособность и здоровье работника. </w:t>
      </w:r>
    </w:p>
    <w:p w:rsidR="00923C01"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b/>
          <w:sz w:val="28"/>
          <w:szCs w:val="28"/>
        </w:rPr>
        <w:t>Безопасные условия труда</w:t>
      </w:r>
      <w:r w:rsidRPr="00923C01">
        <w:rPr>
          <w:rFonts w:ascii="Times New Roman" w:hAnsi="Times New Roman" w:cs="Times New Roman"/>
          <w:sz w:val="28"/>
          <w:szCs w:val="28"/>
        </w:rPr>
        <w:t xml:space="preserve">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923C01"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 </w:t>
      </w:r>
      <w:r w:rsidRPr="00923C01">
        <w:rPr>
          <w:rFonts w:ascii="Times New Roman" w:hAnsi="Times New Roman" w:cs="Times New Roman"/>
          <w:b/>
          <w:sz w:val="28"/>
          <w:szCs w:val="28"/>
        </w:rPr>
        <w:t>Вредный производственный фактор</w:t>
      </w:r>
      <w:r w:rsidRPr="00923C01">
        <w:rPr>
          <w:rFonts w:ascii="Times New Roman" w:hAnsi="Times New Roman" w:cs="Times New Roman"/>
          <w:sz w:val="28"/>
          <w:szCs w:val="28"/>
        </w:rPr>
        <w:t xml:space="preserve"> – производственный фактор, воздействие которого на работника может привести к его заболеванию. </w:t>
      </w:r>
    </w:p>
    <w:p w:rsidR="00923C01"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b/>
          <w:sz w:val="28"/>
          <w:szCs w:val="28"/>
        </w:rPr>
        <w:t>Опасный производственный фактор</w:t>
      </w:r>
      <w:r w:rsidRPr="00923C01">
        <w:rPr>
          <w:rFonts w:ascii="Times New Roman" w:hAnsi="Times New Roman" w:cs="Times New Roman"/>
          <w:sz w:val="28"/>
          <w:szCs w:val="28"/>
        </w:rPr>
        <w:t xml:space="preserve"> – производственный фактор, воздействие которого на работника может привести к его травме. </w:t>
      </w:r>
    </w:p>
    <w:p w:rsidR="00923C01"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b/>
          <w:sz w:val="28"/>
          <w:szCs w:val="28"/>
        </w:rPr>
        <w:t>Рабочее место</w:t>
      </w:r>
      <w:r w:rsidRPr="00923C01">
        <w:rPr>
          <w:rFonts w:ascii="Times New Roman" w:hAnsi="Times New Roman" w:cs="Times New Roman"/>
          <w:sz w:val="28"/>
          <w:szCs w:val="28"/>
        </w:rPr>
        <w:t xml:space="preserve"> – место, где работник должен находится или куда ему необходимо прибыть в связи с его работой и которое прямо или косвенно находится под контролем работодателя. </w:t>
      </w:r>
    </w:p>
    <w:p w:rsidR="00923C01"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b/>
          <w:sz w:val="28"/>
          <w:szCs w:val="28"/>
        </w:rPr>
        <w:t>Рабочая зона</w:t>
      </w:r>
      <w:r w:rsidRPr="00923C01">
        <w:rPr>
          <w:rFonts w:ascii="Times New Roman" w:hAnsi="Times New Roman" w:cs="Times New Roman"/>
          <w:sz w:val="28"/>
          <w:szCs w:val="28"/>
        </w:rPr>
        <w:t xml:space="preserve"> – пространство, ограниченное по высоте 2 м над уровнем пола или площадки, на которых находятся места постоянного или непостоянного (временного) пребывания работающих. </w:t>
      </w:r>
    </w:p>
    <w:p w:rsidR="00923C01"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b/>
          <w:sz w:val="28"/>
          <w:szCs w:val="28"/>
        </w:rPr>
        <w:t>Постоянное рабочее место</w:t>
      </w:r>
      <w:r w:rsidRPr="00923C01">
        <w:rPr>
          <w:rFonts w:ascii="Times New Roman" w:hAnsi="Times New Roman" w:cs="Times New Roman"/>
          <w:sz w:val="28"/>
          <w:szCs w:val="28"/>
        </w:rPr>
        <w:t xml:space="preserve"> - место, на котором работающий находится большую часть своего рабочего времени (более 50% или более 2 ч </w:t>
      </w:r>
      <w:r w:rsidRPr="00923C01">
        <w:rPr>
          <w:rFonts w:ascii="Times New Roman" w:hAnsi="Times New Roman" w:cs="Times New Roman"/>
          <w:sz w:val="28"/>
          <w:szCs w:val="28"/>
        </w:rPr>
        <w:lastRenderedPageBreak/>
        <w:t xml:space="preserve">непрерывно). Если при этом работа осуществляется в различных пунктах рабочей зоны, постоянным рабочим местом считается вся рабочая зона. </w:t>
      </w:r>
    </w:p>
    <w:p w:rsidR="00923C01"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b/>
          <w:sz w:val="28"/>
          <w:szCs w:val="28"/>
        </w:rPr>
        <w:t>Непостоянное рабочее место</w:t>
      </w:r>
      <w:r w:rsidRPr="00923C01">
        <w:rPr>
          <w:rFonts w:ascii="Times New Roman" w:hAnsi="Times New Roman" w:cs="Times New Roman"/>
          <w:sz w:val="28"/>
          <w:szCs w:val="28"/>
        </w:rPr>
        <w:t xml:space="preserve"> - место, на котором работающий находится меньшую часть (менее 50% или менее 2 ч непрерывно) своего рабочего времени.</w:t>
      </w:r>
    </w:p>
    <w:p w:rsidR="00923C01" w:rsidRPr="00F13183" w:rsidRDefault="00923C01" w:rsidP="00F13183">
      <w:pPr>
        <w:spacing w:after="0"/>
        <w:ind w:firstLine="709"/>
        <w:jc w:val="center"/>
        <w:rPr>
          <w:rFonts w:ascii="Times New Roman" w:hAnsi="Times New Roman" w:cs="Times New Roman"/>
          <w:b/>
          <w:sz w:val="28"/>
          <w:szCs w:val="28"/>
        </w:rPr>
      </w:pPr>
      <w:r w:rsidRPr="00F13183">
        <w:rPr>
          <w:rFonts w:ascii="Times New Roman" w:hAnsi="Times New Roman" w:cs="Times New Roman"/>
          <w:b/>
          <w:sz w:val="28"/>
          <w:szCs w:val="28"/>
        </w:rPr>
        <w:t>СОУТ регулируется следующими нормативно-правовыми актами:</w:t>
      </w:r>
    </w:p>
    <w:p w:rsidR="00923C01"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 • Конституция РФ (ст. 37); </w:t>
      </w:r>
    </w:p>
    <w:p w:rsidR="00923C01"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 Трудовой кодекс РФ (ТК РФ) ст. 209, 212; </w:t>
      </w:r>
    </w:p>
    <w:p w:rsidR="00923C01"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 Федеральный закон от 28 декабря 2013 г. № 426-ФЗ «О специальной оценке условий труда»; </w:t>
      </w:r>
    </w:p>
    <w:p w:rsidR="00923C01"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 Постановление Правительства РФ от 14 апреля 2014 г. № 290 «Об утверждении перечня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 </w:t>
      </w:r>
    </w:p>
    <w:p w:rsidR="00923C01"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Приказ Минтруда России от 24 января 2014 г.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923C01"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 • Приказ Минтруда России от 7 февраля 2014 г. № 80н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w:t>
      </w:r>
    </w:p>
    <w:p w:rsidR="00923C01"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 Нормативные правовые акты, содержащие государственные нормативные требования охраны труда; </w:t>
      </w:r>
    </w:p>
    <w:p w:rsidR="00923C01"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 Локальные нормативные акты по охране труда, в том числе акты, регулирующие проведение СОУТ у работодателя. </w:t>
      </w:r>
    </w:p>
    <w:p w:rsidR="00F13183" w:rsidRPr="00F13183" w:rsidRDefault="00923C01" w:rsidP="00F13183">
      <w:pPr>
        <w:spacing w:after="0"/>
        <w:ind w:firstLine="709"/>
        <w:jc w:val="center"/>
        <w:rPr>
          <w:rFonts w:ascii="Times New Roman" w:hAnsi="Times New Roman" w:cs="Times New Roman"/>
          <w:b/>
          <w:sz w:val="28"/>
          <w:szCs w:val="28"/>
        </w:rPr>
      </w:pPr>
      <w:r w:rsidRPr="00F13183">
        <w:rPr>
          <w:rFonts w:ascii="Times New Roman" w:hAnsi="Times New Roman" w:cs="Times New Roman"/>
          <w:b/>
          <w:sz w:val="28"/>
          <w:szCs w:val="28"/>
        </w:rPr>
        <w:t>Процедура специальной оценки условий труда (СОУТ).</w:t>
      </w:r>
    </w:p>
    <w:p w:rsidR="00F13183"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Это комплекс мероприятий по идентификации вредных и (или)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нормативов (гигиенических нормативов) условий труда и применения средств индивидуальной и коллективной защиты работников (ч. 1 ст. 3). </w:t>
      </w:r>
    </w:p>
    <w:p w:rsidR="00F13183"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Таким образом, специальная оценка условий труда призвана выявить вредные и/или опасные факторы места, где работник трудится. </w:t>
      </w:r>
    </w:p>
    <w:p w:rsidR="00F13183"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Впервые на уровне федерального законодательства вводится понятие и регламентируется порядок идентификации вредных и (или) опасных факторов производственной среды и трудового процесса. </w:t>
      </w:r>
    </w:p>
    <w:p w:rsidR="00F13183"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lastRenderedPageBreak/>
        <w:t xml:space="preserve">Идентификация потенциально вредных и (или) опасных производственных факторов - сопоставление и установление совпадения имеющихся на рабочих местах факторов с факторами производственной среды и трудового процесса, предусмотренными классификатором вредных и (или) опасных производственных факторов, утверждаемым Минтрудом России. </w:t>
      </w:r>
    </w:p>
    <w:p w:rsidR="00F13183"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Специальная оценка условий труда не проводится в отношении условий труда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 </w:t>
      </w:r>
    </w:p>
    <w:p w:rsidR="00F13183" w:rsidRPr="00F13183" w:rsidRDefault="00923C01" w:rsidP="00F13183">
      <w:pPr>
        <w:spacing w:after="0"/>
        <w:ind w:firstLine="709"/>
        <w:jc w:val="center"/>
        <w:rPr>
          <w:rFonts w:ascii="Times New Roman" w:hAnsi="Times New Roman" w:cs="Times New Roman"/>
          <w:b/>
          <w:sz w:val="28"/>
          <w:szCs w:val="28"/>
        </w:rPr>
      </w:pPr>
      <w:r w:rsidRPr="00F13183">
        <w:rPr>
          <w:rFonts w:ascii="Times New Roman" w:hAnsi="Times New Roman" w:cs="Times New Roman"/>
          <w:b/>
          <w:sz w:val="28"/>
          <w:szCs w:val="28"/>
        </w:rPr>
        <w:t>Права и обязанности работодателя в связи с проведением специальной оценки условий труда</w:t>
      </w:r>
    </w:p>
    <w:p w:rsidR="00F13183"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1. Работодатель вправе: </w:t>
      </w:r>
    </w:p>
    <w:p w:rsidR="00F13183"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1) требовать от организации, проводящей специальную оценку условий труда, обоснования результатов ее проведения; </w:t>
      </w:r>
    </w:p>
    <w:p w:rsidR="00F13183"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2) проводить внеплановую специальную оценку условий труда в порядке, установленном настоящим Федеральным законом; </w:t>
      </w:r>
    </w:p>
    <w:p w:rsidR="00F13183"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статьей 19 настоящего Федерального закона; </w:t>
      </w:r>
    </w:p>
    <w:p w:rsidR="00F13183"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4) обжаловать в порядке, установленном статьей 26 настоящего Федерального закона, действия (бездействие) организации, проводящей специальную оценку условий труда. </w:t>
      </w:r>
    </w:p>
    <w:p w:rsidR="00F13183"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2. Работодатель обязан: </w:t>
      </w:r>
    </w:p>
    <w:p w:rsidR="00F13183"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1) обеспечить проведение специальной оценки условий труда, в том числе внеплановой специальной оценки условий труда, в случаях, установленных частью 1 статьи 17 настоящего Федерального закона; </w:t>
      </w:r>
    </w:p>
    <w:p w:rsidR="00F13183"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части 2 статьи 8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w:t>
      </w:r>
    </w:p>
    <w:p w:rsidR="00F13183"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F13183"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 4) ознакомить в письменной форме работника с результатами проведения специальной оценки условий труда на его рабочем месте; </w:t>
      </w:r>
    </w:p>
    <w:p w:rsidR="00F13183"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5) давать работнику необходимые разъяснения по вопросам проведения специальной оценки условий труда на его рабочем месте;</w:t>
      </w:r>
    </w:p>
    <w:p w:rsidR="00F13183"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lastRenderedPageBreak/>
        <w:t xml:space="preserve"> 6) реализовывать мероприятия, направленные на улучшение условий труда работников, с учетом результатов проведения специальной оценки условий труда. </w:t>
      </w:r>
    </w:p>
    <w:p w:rsidR="00F13183" w:rsidRPr="00F13183" w:rsidRDefault="00923C01" w:rsidP="00F13183">
      <w:pPr>
        <w:spacing w:after="0"/>
        <w:ind w:firstLine="709"/>
        <w:jc w:val="center"/>
        <w:rPr>
          <w:rFonts w:ascii="Times New Roman" w:hAnsi="Times New Roman" w:cs="Times New Roman"/>
          <w:b/>
          <w:sz w:val="28"/>
          <w:szCs w:val="28"/>
        </w:rPr>
      </w:pPr>
      <w:r w:rsidRPr="00F13183">
        <w:rPr>
          <w:rFonts w:ascii="Times New Roman" w:hAnsi="Times New Roman" w:cs="Times New Roman"/>
          <w:b/>
          <w:sz w:val="28"/>
          <w:szCs w:val="28"/>
        </w:rPr>
        <w:t>Права и обязанности работника в связи с проведением специальной оценки условий труда</w:t>
      </w:r>
    </w:p>
    <w:p w:rsidR="00F13183"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1. Работник вправе: </w:t>
      </w:r>
    </w:p>
    <w:p w:rsidR="00F13183"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1) присутствовать при проведении специальной оценки условий труда на его рабочем месте; </w:t>
      </w:r>
    </w:p>
    <w:p w:rsidR="00F13183"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за получением разъяснений по вопросам проведения специальной оценки условий труда на его рабочем месте; </w:t>
      </w:r>
    </w:p>
    <w:p w:rsidR="00F13183"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3) обжаловать результаты проведения специальной оценки условий труда на его рабочем месте в соответствии со статьей 26 настоящего Федерального закона. </w:t>
      </w:r>
    </w:p>
    <w:p w:rsidR="00F13183" w:rsidRDefault="00923C01" w:rsidP="00923C01">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2. Работник обязан ознакомиться с результатами проведенной на его рабочем месте специальной оценки условий труда. </w:t>
      </w:r>
    </w:p>
    <w:p w:rsidR="00F13183" w:rsidRDefault="00923C01" w:rsidP="00F13183">
      <w:pPr>
        <w:spacing w:after="0"/>
        <w:ind w:firstLine="709"/>
        <w:jc w:val="center"/>
        <w:rPr>
          <w:rFonts w:ascii="Times New Roman" w:hAnsi="Times New Roman" w:cs="Times New Roman"/>
          <w:sz w:val="28"/>
          <w:szCs w:val="28"/>
        </w:rPr>
      </w:pPr>
      <w:r w:rsidRPr="00F13183">
        <w:rPr>
          <w:rFonts w:ascii="Times New Roman" w:hAnsi="Times New Roman" w:cs="Times New Roman"/>
          <w:b/>
          <w:sz w:val="28"/>
          <w:szCs w:val="28"/>
        </w:rPr>
        <w:t>Применение результатов проведения специальной оценки условий труда</w:t>
      </w:r>
      <w:r w:rsidRPr="00923C01">
        <w:rPr>
          <w:rFonts w:ascii="Times New Roman" w:hAnsi="Times New Roman" w:cs="Times New Roman"/>
          <w:sz w:val="28"/>
          <w:szCs w:val="28"/>
        </w:rPr>
        <w:t xml:space="preserve"> </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Результаты проведения специальной оценки условий труда могут применяться для: </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1) разработки и реализации мероприятий, направленных на улучшение условий труда работников; </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 </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3) обеспечения работников средствами индивидуальной защиты, а также оснащения рабочих мест средствами коллективной защиты; </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4) осуществления контроля за состоянием условий труда на рабочих местах; </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5) организации в случаях, установленных законодательством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 </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6) установления работникам предусмотренных Трудовым кодексом Российской Федерации гарантий и компенсаций; </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 </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lastRenderedPageBreak/>
        <w:t xml:space="preserve">8) расчета скидок (надбавок) к страховому тарифу на обязательное социальное страхование от несчастных случаев на производстве и профессиональных заболеваний; </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 10) подготовки статистической отчетности об условиях труда; </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 </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 </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требований охраны труда видов санитарно-бытового обслуживания и медицинского обеспечения работников, их объема и условий их предоставления; </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14) принятия решения об установлении предусмотренных трудовым законодательством ограничений для отдельных категорий работников; </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15) оценки уровней профессиональных рисков; </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16) иных целей, предусмотренных федеральными законами и иными нормативными правовыми актами Российской Федерации. </w:t>
      </w:r>
    </w:p>
    <w:p w:rsidR="00F13183" w:rsidRPr="00F13183" w:rsidRDefault="00923C01" w:rsidP="00F13183">
      <w:pPr>
        <w:spacing w:after="0"/>
        <w:ind w:firstLine="709"/>
        <w:jc w:val="center"/>
        <w:rPr>
          <w:rFonts w:ascii="Times New Roman" w:hAnsi="Times New Roman" w:cs="Times New Roman"/>
          <w:b/>
          <w:sz w:val="28"/>
          <w:szCs w:val="28"/>
        </w:rPr>
      </w:pPr>
      <w:r w:rsidRPr="00F13183">
        <w:rPr>
          <w:rFonts w:ascii="Times New Roman" w:hAnsi="Times New Roman" w:cs="Times New Roman"/>
          <w:b/>
          <w:sz w:val="28"/>
          <w:szCs w:val="28"/>
        </w:rPr>
        <w:t>Организация проведения специальной оценки условий труда</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1. Обязанности по организации и финансированию проведения специальной оценки условий труда возлагаются на работодателя. </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2. Специальная оценка условий труда проводится совместно работодателем и организацией или организациями, соответствующими требованиям статьи 19 настоящего Федерального закона и привлекаемыми работодателем на основании гражданско-правового договора. </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3. Специальная оценка условий труда проводится в соответствии с методикой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утверждения отчета о проведении специальной оценки условий труда.</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lastRenderedPageBreak/>
        <w:t xml:space="preserve"> 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законом тайне, ее проведение осуществляется с учетом требований законодательства Российской Федерации о государственной и об иной охраняемой законом тайне. </w:t>
      </w:r>
    </w:p>
    <w:p w:rsidR="00F13183" w:rsidRPr="00F13183" w:rsidRDefault="00923C01" w:rsidP="00F13183">
      <w:pPr>
        <w:spacing w:after="0"/>
        <w:ind w:firstLine="709"/>
        <w:jc w:val="both"/>
        <w:rPr>
          <w:rFonts w:ascii="Times New Roman" w:hAnsi="Times New Roman" w:cs="Times New Roman"/>
          <w:b/>
          <w:sz w:val="28"/>
          <w:szCs w:val="28"/>
        </w:rPr>
      </w:pPr>
      <w:r w:rsidRPr="00F13183">
        <w:rPr>
          <w:rFonts w:ascii="Times New Roman" w:hAnsi="Times New Roman" w:cs="Times New Roman"/>
          <w:b/>
          <w:sz w:val="28"/>
          <w:szCs w:val="28"/>
        </w:rPr>
        <w:t xml:space="preserve">СОУТ включает в себя следующие этапы: </w:t>
      </w:r>
    </w:p>
    <w:p w:rsidR="00F13183" w:rsidRDefault="00F13183" w:rsidP="00F13183">
      <w:pPr>
        <w:spacing w:after="0"/>
        <w:ind w:firstLine="709"/>
        <w:jc w:val="both"/>
        <w:rPr>
          <w:rFonts w:ascii="Times New Roman" w:hAnsi="Times New Roman" w:cs="Times New Roman"/>
          <w:sz w:val="28"/>
          <w:szCs w:val="28"/>
        </w:rPr>
      </w:pPr>
      <w:r w:rsidRPr="00F13183">
        <w:rPr>
          <w:rFonts w:ascii="Times New Roman" w:hAnsi="Times New Roman" w:cs="Times New Roman"/>
          <w:b/>
          <w:sz w:val="28"/>
          <w:szCs w:val="28"/>
        </w:rPr>
        <w:t>1 этап</w:t>
      </w:r>
      <w:r>
        <w:rPr>
          <w:rFonts w:ascii="Times New Roman" w:hAnsi="Times New Roman" w:cs="Times New Roman"/>
          <w:sz w:val="28"/>
          <w:szCs w:val="28"/>
        </w:rPr>
        <w:t xml:space="preserve"> - п</w:t>
      </w:r>
      <w:r w:rsidR="00923C01" w:rsidRPr="00923C01">
        <w:rPr>
          <w:rFonts w:ascii="Times New Roman" w:hAnsi="Times New Roman" w:cs="Times New Roman"/>
          <w:sz w:val="28"/>
          <w:szCs w:val="28"/>
        </w:rPr>
        <w:t xml:space="preserve">одготовка к проведению специальной оценки условий труда </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 </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 </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3. При проведении у работодателя, отнесенного в соответствии с законодательством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 4. Комиссию возглавляет работодатель или его представитель. </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 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w:t>
      </w:r>
      <w:r w:rsidRPr="00923C01">
        <w:rPr>
          <w:rFonts w:ascii="Times New Roman" w:hAnsi="Times New Roman" w:cs="Times New Roman"/>
          <w:sz w:val="28"/>
          <w:szCs w:val="28"/>
        </w:rPr>
        <w:lastRenderedPageBreak/>
        <w:t xml:space="preserve">инструментов, приспособлений, материалов и сырья и обеспечены одинаковыми средствами индивидуальной защиты. </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w:t>
      </w:r>
      <w:proofErr w:type="spellStart"/>
      <w:r w:rsidRPr="00923C01">
        <w:rPr>
          <w:rFonts w:ascii="Times New Roman" w:hAnsi="Times New Roman" w:cs="Times New Roman"/>
          <w:sz w:val="28"/>
          <w:szCs w:val="28"/>
        </w:rPr>
        <w:t>Росатом</w:t>
      </w:r>
      <w:proofErr w:type="spellEnd"/>
      <w:r w:rsidRPr="00923C01">
        <w:rPr>
          <w:rFonts w:ascii="Times New Roman" w:hAnsi="Times New Roman" w:cs="Times New Roman"/>
          <w:sz w:val="28"/>
          <w:szCs w:val="28"/>
        </w:rPr>
        <w:t xml:space="preserve">" и с учетом мнения Российской трехсторонней комиссии по регулированию социально-трудовых отношений. </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Перечень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w:t>
      </w:r>
      <w:proofErr w:type="spellStart"/>
      <w:r w:rsidRPr="00923C01">
        <w:rPr>
          <w:rFonts w:ascii="Times New Roman" w:hAnsi="Times New Roman" w:cs="Times New Roman"/>
          <w:sz w:val="28"/>
          <w:szCs w:val="28"/>
        </w:rPr>
        <w:t>травмоопасности</w:t>
      </w:r>
      <w:proofErr w:type="spellEnd"/>
      <w:r w:rsidRPr="00923C01">
        <w:rPr>
          <w:rFonts w:ascii="Times New Roman" w:hAnsi="Times New Roman" w:cs="Times New Roman"/>
          <w:sz w:val="28"/>
          <w:szCs w:val="28"/>
        </w:rPr>
        <w:t xml:space="preserve">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 </w:t>
      </w:r>
    </w:p>
    <w:p w:rsidR="00F13183" w:rsidRDefault="00923C01" w:rsidP="00F13183">
      <w:pPr>
        <w:spacing w:after="0"/>
        <w:ind w:firstLine="709"/>
        <w:jc w:val="both"/>
        <w:rPr>
          <w:rFonts w:ascii="Times New Roman" w:hAnsi="Times New Roman" w:cs="Times New Roman"/>
          <w:sz w:val="28"/>
          <w:szCs w:val="28"/>
        </w:rPr>
      </w:pPr>
      <w:r w:rsidRPr="00F13183">
        <w:rPr>
          <w:rFonts w:ascii="Times New Roman" w:hAnsi="Times New Roman" w:cs="Times New Roman"/>
          <w:b/>
          <w:sz w:val="28"/>
          <w:szCs w:val="28"/>
        </w:rPr>
        <w:t>2 этап</w:t>
      </w:r>
      <w:r w:rsidRPr="00923C01">
        <w:rPr>
          <w:rFonts w:ascii="Times New Roman" w:hAnsi="Times New Roman" w:cs="Times New Roman"/>
          <w:sz w:val="28"/>
          <w:szCs w:val="28"/>
        </w:rPr>
        <w:t xml:space="preserve"> – основной </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Специальной оценке подлежат все идентифицированные потенциально вредные и (или) опасные производственные факторы. На данном этапе организация, проводящая </w:t>
      </w:r>
      <w:proofErr w:type="spellStart"/>
      <w:r w:rsidRPr="00923C01">
        <w:rPr>
          <w:rFonts w:ascii="Times New Roman" w:hAnsi="Times New Roman" w:cs="Times New Roman"/>
          <w:sz w:val="28"/>
          <w:szCs w:val="28"/>
        </w:rPr>
        <w:t>спецоценку</w:t>
      </w:r>
      <w:proofErr w:type="spellEnd"/>
      <w:r w:rsidRPr="00923C01">
        <w:rPr>
          <w:rFonts w:ascii="Times New Roman" w:hAnsi="Times New Roman" w:cs="Times New Roman"/>
          <w:sz w:val="28"/>
          <w:szCs w:val="28"/>
        </w:rPr>
        <w:t xml:space="preserve"> производит: идентификацию потенциально вредных и (или) опасных производственных факторов (Обязательна не для всех) </w:t>
      </w:r>
    </w:p>
    <w:p w:rsidR="00F13183"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w:t>
      </w:r>
      <w:proofErr w:type="gramStart"/>
      <w:r w:rsidRPr="00923C01">
        <w:rPr>
          <w:rFonts w:ascii="Times New Roman" w:hAnsi="Times New Roman" w:cs="Times New Roman"/>
          <w:sz w:val="28"/>
          <w:szCs w:val="28"/>
        </w:rPr>
        <w:t>трудового процесса с факторами производственной среды</w:t>
      </w:r>
      <w:proofErr w:type="gramEnd"/>
      <w:r w:rsidRPr="00923C01">
        <w:rPr>
          <w:rFonts w:ascii="Times New Roman" w:hAnsi="Times New Roman" w:cs="Times New Roman"/>
          <w:sz w:val="28"/>
          <w:szCs w:val="28"/>
        </w:rPr>
        <w:t xml:space="preserve"> и трудового процесса, предусмотренными классификатором вредных и (или) опасных производственных факторов, утвержденным федеральным органом исполнительной власти. </w:t>
      </w:r>
    </w:p>
    <w:p w:rsidR="00CA1B1A"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w:t>
      </w:r>
      <w:r w:rsidRPr="00923C01">
        <w:rPr>
          <w:rFonts w:ascii="Times New Roman" w:hAnsi="Times New Roman" w:cs="Times New Roman"/>
          <w:sz w:val="28"/>
          <w:szCs w:val="28"/>
        </w:rPr>
        <w:lastRenderedPageBreak/>
        <w:t xml:space="preserve">факторов утверждаются комиссией, формируемой в порядке, установленном статьей 9 настоящего Федерального закона. </w:t>
      </w:r>
    </w:p>
    <w:p w:rsidR="00CA1B1A"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 </w:t>
      </w:r>
      <w:r w:rsidR="00CA1B1A">
        <w:rPr>
          <w:rFonts w:ascii="Times New Roman" w:hAnsi="Times New Roman" w:cs="Times New Roman"/>
          <w:sz w:val="28"/>
          <w:szCs w:val="28"/>
        </w:rPr>
        <w:t>П</w:t>
      </w:r>
      <w:r w:rsidRPr="00923C01">
        <w:rPr>
          <w:rFonts w:ascii="Times New Roman" w:hAnsi="Times New Roman" w:cs="Times New Roman"/>
          <w:sz w:val="28"/>
          <w:szCs w:val="28"/>
        </w:rPr>
        <w:t xml:space="preserve">ри осуществлении на рабочих местах идентификации потенциально вредных и (или) опасных производственных факторов должны учитываться: </w:t>
      </w:r>
    </w:p>
    <w:p w:rsidR="00CA1B1A"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 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законодательством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 </w:t>
      </w:r>
    </w:p>
    <w:p w:rsidR="00CA1B1A"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2) результаты ранее проводившихся на данных рабочих местах исследований (испытаний) и измерений вредных и (или) опасных производственных факторов; </w:t>
      </w:r>
    </w:p>
    <w:p w:rsidR="00CA1B1A"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 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 </w:t>
      </w:r>
    </w:p>
    <w:p w:rsidR="00CA1B1A"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4) предложения работников по осуществлению на их рабочих местах идентификации потенциально вредных и (или) опасных производственных факторов. </w:t>
      </w:r>
    </w:p>
    <w:p w:rsidR="00CA1B1A"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 </w:t>
      </w:r>
    </w:p>
    <w:p w:rsidR="00CA1B1A"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статьей 12 настоящего Федерального закона. </w:t>
      </w:r>
    </w:p>
    <w:p w:rsidR="00CA1B1A"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6. Идентификация потенциально вредных и (или) опасных производственных факторов не осуществляется в отношении: </w:t>
      </w:r>
    </w:p>
    <w:p w:rsidR="00CA1B1A"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w:t>
      </w:r>
      <w:r w:rsidR="00CA1B1A">
        <w:rPr>
          <w:rFonts w:ascii="Times New Roman" w:hAnsi="Times New Roman" w:cs="Times New Roman"/>
          <w:sz w:val="28"/>
          <w:szCs w:val="28"/>
        </w:rPr>
        <w:t xml:space="preserve">е трудовой пенсии по старости; </w:t>
      </w:r>
      <w:r w:rsidRPr="00923C01">
        <w:rPr>
          <w:rFonts w:ascii="Times New Roman" w:hAnsi="Times New Roman" w:cs="Times New Roman"/>
          <w:sz w:val="28"/>
          <w:szCs w:val="28"/>
        </w:rPr>
        <w:t xml:space="preserve"> </w:t>
      </w:r>
    </w:p>
    <w:p w:rsidR="00CA1B1A"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 </w:t>
      </w:r>
    </w:p>
    <w:p w:rsidR="00CA1B1A"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lastRenderedPageBreak/>
        <w:t xml:space="preserve">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 </w:t>
      </w:r>
    </w:p>
    <w:p w:rsidR="00CA1B1A"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 7. Перечень подлежащих исследованиям (испытаниям) и измерениям вредных и (или) опасных производственных факторов на указанных в части 6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частях 1 и 2 статьи 13 настоящего Федерального закона. Проведение исследований (испытаний) и измерений идентифицированных факторов; </w:t>
      </w:r>
    </w:p>
    <w:p w:rsidR="00CA1B1A" w:rsidRDefault="00923C01" w:rsidP="00F13183">
      <w:pPr>
        <w:spacing w:after="0"/>
        <w:ind w:firstLine="709"/>
        <w:jc w:val="both"/>
        <w:rPr>
          <w:rFonts w:ascii="Times New Roman" w:hAnsi="Times New Roman" w:cs="Times New Roman"/>
          <w:sz w:val="28"/>
          <w:szCs w:val="28"/>
        </w:rPr>
      </w:pPr>
      <w:r w:rsidRPr="00923C01">
        <w:rPr>
          <w:rFonts w:ascii="Times New Roman" w:hAnsi="Times New Roman" w:cs="Times New Roman"/>
          <w:sz w:val="28"/>
          <w:szCs w:val="28"/>
        </w:rPr>
        <w:t xml:space="preserve">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 </w:t>
      </w:r>
    </w:p>
    <w:p w:rsidR="00CA1B1A" w:rsidRPr="00CA1B1A" w:rsidRDefault="00923C01" w:rsidP="00CA1B1A">
      <w:pPr>
        <w:pStyle w:val="a3"/>
        <w:numPr>
          <w:ilvl w:val="0"/>
          <w:numId w:val="1"/>
        </w:numPr>
        <w:spacing w:after="0"/>
        <w:jc w:val="both"/>
        <w:rPr>
          <w:rFonts w:ascii="Times New Roman" w:hAnsi="Times New Roman" w:cs="Times New Roman"/>
          <w:sz w:val="28"/>
          <w:szCs w:val="28"/>
        </w:rPr>
      </w:pPr>
      <w:r w:rsidRPr="00CA1B1A">
        <w:rPr>
          <w:rFonts w:ascii="Times New Roman" w:hAnsi="Times New Roman" w:cs="Times New Roman"/>
          <w:sz w:val="28"/>
          <w:szCs w:val="28"/>
        </w:rPr>
        <w:t xml:space="preserve">физические факторы - аэрозоли преимущественно </w:t>
      </w:r>
      <w:proofErr w:type="spellStart"/>
      <w:r w:rsidRPr="00CA1B1A">
        <w:rPr>
          <w:rFonts w:ascii="Times New Roman" w:hAnsi="Times New Roman" w:cs="Times New Roman"/>
          <w:sz w:val="28"/>
          <w:szCs w:val="28"/>
        </w:rPr>
        <w:t>фиброгенного</w:t>
      </w:r>
      <w:proofErr w:type="spellEnd"/>
      <w:r w:rsidRPr="00CA1B1A">
        <w:rPr>
          <w:rFonts w:ascii="Times New Roman" w:hAnsi="Times New Roman" w:cs="Times New Roman"/>
          <w:sz w:val="28"/>
          <w:szCs w:val="28"/>
        </w:rPr>
        <w:t xml:space="preserve">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w:t>
      </w:r>
      <w:proofErr w:type="spellStart"/>
      <w:r w:rsidRPr="00CA1B1A">
        <w:rPr>
          <w:rFonts w:ascii="Times New Roman" w:hAnsi="Times New Roman" w:cs="Times New Roman"/>
          <w:sz w:val="28"/>
          <w:szCs w:val="28"/>
        </w:rPr>
        <w:t>гипогеомагнитное</w:t>
      </w:r>
      <w:proofErr w:type="spellEnd"/>
      <w:r w:rsidRPr="00CA1B1A">
        <w:rPr>
          <w:rFonts w:ascii="Times New Roman" w:hAnsi="Times New Roman" w:cs="Times New Roman"/>
          <w:sz w:val="28"/>
          <w:szCs w:val="28"/>
        </w:rPr>
        <w:t xml:space="preserve">,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инфракрасное излучение), параметры световой среды (искусственное освещение (освещенность) рабочей поверхности); </w:t>
      </w:r>
    </w:p>
    <w:p w:rsidR="00CA1B1A" w:rsidRDefault="00923C01" w:rsidP="00CA1B1A">
      <w:pPr>
        <w:pStyle w:val="a3"/>
        <w:numPr>
          <w:ilvl w:val="0"/>
          <w:numId w:val="1"/>
        </w:numPr>
        <w:spacing w:after="0"/>
        <w:jc w:val="both"/>
        <w:rPr>
          <w:rFonts w:ascii="Times New Roman" w:hAnsi="Times New Roman" w:cs="Times New Roman"/>
          <w:sz w:val="28"/>
          <w:szCs w:val="28"/>
        </w:rPr>
      </w:pPr>
      <w:r w:rsidRPr="00CA1B1A">
        <w:rPr>
          <w:rFonts w:ascii="Times New Roman" w:hAnsi="Times New Roman" w:cs="Times New Roman"/>
          <w:sz w:val="28"/>
          <w:szCs w:val="28"/>
        </w:rPr>
        <w:t xml:space="preserve">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 </w:t>
      </w:r>
    </w:p>
    <w:p w:rsidR="00CA1B1A" w:rsidRDefault="00923C01" w:rsidP="00CA1B1A">
      <w:pPr>
        <w:pStyle w:val="a3"/>
        <w:numPr>
          <w:ilvl w:val="0"/>
          <w:numId w:val="1"/>
        </w:numPr>
        <w:spacing w:after="0"/>
        <w:jc w:val="both"/>
        <w:rPr>
          <w:rFonts w:ascii="Times New Roman" w:hAnsi="Times New Roman" w:cs="Times New Roman"/>
          <w:sz w:val="28"/>
          <w:szCs w:val="28"/>
        </w:rPr>
      </w:pPr>
      <w:r w:rsidRPr="00CA1B1A">
        <w:rPr>
          <w:rFonts w:ascii="Times New Roman" w:hAnsi="Times New Roman" w:cs="Times New Roman"/>
          <w:sz w:val="28"/>
          <w:szCs w:val="28"/>
        </w:rPr>
        <w:t xml:space="preserve">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 </w:t>
      </w:r>
    </w:p>
    <w:p w:rsidR="00CA1B1A" w:rsidRDefault="00923C01" w:rsidP="00CA1B1A">
      <w:pPr>
        <w:spacing w:after="0"/>
        <w:jc w:val="both"/>
        <w:rPr>
          <w:rFonts w:ascii="Times New Roman" w:hAnsi="Times New Roman" w:cs="Times New Roman"/>
          <w:sz w:val="28"/>
          <w:szCs w:val="28"/>
        </w:rPr>
      </w:pPr>
      <w:r w:rsidRPr="00CA1B1A">
        <w:rPr>
          <w:rFonts w:ascii="Times New Roman" w:hAnsi="Times New Roman" w:cs="Times New Roman"/>
          <w:sz w:val="28"/>
          <w:szCs w:val="28"/>
        </w:rPr>
        <w:t xml:space="preserve"> 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 </w:t>
      </w:r>
    </w:p>
    <w:p w:rsidR="00CA1B1A"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1) тяжесть трудового процесса - показатели физической нагрузки на </w:t>
      </w:r>
      <w:proofErr w:type="spellStart"/>
      <w:r w:rsidRPr="00CA1B1A">
        <w:rPr>
          <w:rFonts w:ascii="Times New Roman" w:hAnsi="Times New Roman" w:cs="Times New Roman"/>
          <w:sz w:val="28"/>
          <w:szCs w:val="28"/>
        </w:rPr>
        <w:t>опорнодвигательный</w:t>
      </w:r>
      <w:proofErr w:type="spellEnd"/>
      <w:r w:rsidRPr="00CA1B1A">
        <w:rPr>
          <w:rFonts w:ascii="Times New Roman" w:hAnsi="Times New Roman" w:cs="Times New Roman"/>
          <w:sz w:val="28"/>
          <w:szCs w:val="28"/>
        </w:rPr>
        <w:t xml:space="preserve"> аппарат и на функциональные системы организма работника; • </w:t>
      </w:r>
    </w:p>
    <w:p w:rsidR="00CA1B1A"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2) напряженность трудового процесса - показатели сенсорной нагрузки на центральную нервную систе</w:t>
      </w:r>
      <w:r w:rsidR="00CA1B1A">
        <w:rPr>
          <w:rFonts w:ascii="Times New Roman" w:hAnsi="Times New Roman" w:cs="Times New Roman"/>
          <w:sz w:val="28"/>
          <w:szCs w:val="28"/>
        </w:rPr>
        <w:t>му и органы чувств работника.</w:t>
      </w:r>
    </w:p>
    <w:p w:rsidR="00CA1B1A" w:rsidRDefault="00923C01" w:rsidP="00CA1B1A">
      <w:pPr>
        <w:spacing w:after="0"/>
        <w:jc w:val="both"/>
        <w:rPr>
          <w:rFonts w:ascii="Times New Roman" w:hAnsi="Times New Roman" w:cs="Times New Roman"/>
          <w:sz w:val="28"/>
          <w:szCs w:val="28"/>
        </w:rPr>
      </w:pPr>
      <w:r w:rsidRPr="00CA1B1A">
        <w:rPr>
          <w:rFonts w:ascii="Times New Roman" w:hAnsi="Times New Roman" w:cs="Times New Roman"/>
          <w:sz w:val="28"/>
          <w:szCs w:val="28"/>
        </w:rPr>
        <w:lastRenderedPageBreak/>
        <w:t xml:space="preserve">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 </w:t>
      </w:r>
    </w:p>
    <w:p w:rsidR="00CA1B1A"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1) температура воздуха; </w:t>
      </w:r>
    </w:p>
    <w:p w:rsidR="00CA1B1A"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2) относительная влажность воздуха; </w:t>
      </w:r>
    </w:p>
    <w:p w:rsidR="00CA1B1A" w:rsidRDefault="00CA1B1A" w:rsidP="00CA1B1A">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 xml:space="preserve">3) скорость движения воздуха; </w:t>
      </w:r>
      <w:r w:rsidR="00923C01" w:rsidRPr="00CA1B1A">
        <w:rPr>
          <w:rFonts w:ascii="Times New Roman" w:hAnsi="Times New Roman" w:cs="Times New Roman"/>
          <w:sz w:val="28"/>
          <w:szCs w:val="28"/>
        </w:rPr>
        <w:t xml:space="preserve"> </w:t>
      </w:r>
    </w:p>
    <w:p w:rsidR="00CA1B1A"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4) интенсивность и экспозиционная </w:t>
      </w:r>
      <w:r w:rsidR="00CA1B1A">
        <w:rPr>
          <w:rFonts w:ascii="Times New Roman" w:hAnsi="Times New Roman" w:cs="Times New Roman"/>
          <w:sz w:val="28"/>
          <w:szCs w:val="28"/>
        </w:rPr>
        <w:t xml:space="preserve">доза инфракрасного излучения; </w:t>
      </w:r>
    </w:p>
    <w:p w:rsidR="00CA1B1A"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5) напряженность переменного электрического поля промышленной частоты (50 Герц); </w:t>
      </w:r>
    </w:p>
    <w:p w:rsidR="00CA1B1A"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6) напряженность переменного магнитного поля пр</w:t>
      </w:r>
      <w:r w:rsidR="00CA1B1A">
        <w:rPr>
          <w:rFonts w:ascii="Times New Roman" w:hAnsi="Times New Roman" w:cs="Times New Roman"/>
          <w:sz w:val="28"/>
          <w:szCs w:val="28"/>
        </w:rPr>
        <w:t xml:space="preserve">омышленной частоты (50 Герц); </w:t>
      </w:r>
    </w:p>
    <w:p w:rsidR="00CA1B1A"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7) напряженность переменного электрического поля электромагнитных излучений радиочастотного диапазона; </w:t>
      </w:r>
    </w:p>
    <w:p w:rsidR="00CA1B1A"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8) напряженность переменного магнитного поля электромагнитных излучений радиочастотного диапазона; </w:t>
      </w:r>
    </w:p>
    <w:p w:rsidR="00CA1B1A"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 9) напряженность электростатического поля и постоянного магнитного поля;</w:t>
      </w:r>
    </w:p>
    <w:p w:rsidR="00CA1B1A" w:rsidRDefault="00CA1B1A" w:rsidP="00CA1B1A">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23C01" w:rsidRPr="00CA1B1A">
        <w:rPr>
          <w:rFonts w:ascii="Times New Roman" w:hAnsi="Times New Roman" w:cs="Times New Roman"/>
          <w:sz w:val="28"/>
          <w:szCs w:val="28"/>
        </w:rPr>
        <w:t>10) интенсивность источников ультрафиолетового излучения в диапазоне дл</w:t>
      </w:r>
      <w:r>
        <w:rPr>
          <w:rFonts w:ascii="Times New Roman" w:hAnsi="Times New Roman" w:cs="Times New Roman"/>
          <w:sz w:val="28"/>
          <w:szCs w:val="28"/>
        </w:rPr>
        <w:t xml:space="preserve">ин волн 200 - 400 нанометров; </w:t>
      </w:r>
    </w:p>
    <w:p w:rsidR="00CA1B1A"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12) энергетическая экспозиция лазерного излучения; </w:t>
      </w:r>
    </w:p>
    <w:p w:rsidR="00CA1B1A"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13) мощность дозы гамма-излучения, рентгеновс</w:t>
      </w:r>
      <w:r w:rsidR="00CA1B1A">
        <w:rPr>
          <w:rFonts w:ascii="Times New Roman" w:hAnsi="Times New Roman" w:cs="Times New Roman"/>
          <w:sz w:val="28"/>
          <w:szCs w:val="28"/>
        </w:rPr>
        <w:t xml:space="preserve">кого и нейтронного излучений; </w:t>
      </w:r>
    </w:p>
    <w:p w:rsidR="00CA1B1A"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 </w:t>
      </w:r>
    </w:p>
    <w:p w:rsidR="00CA1B1A"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15) уровень звука; </w:t>
      </w:r>
    </w:p>
    <w:p w:rsidR="00CA1B1A"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16) общий уровень звукового давления инфразвука;</w:t>
      </w:r>
    </w:p>
    <w:p w:rsidR="00CA1B1A" w:rsidRDefault="00CA1B1A" w:rsidP="00CA1B1A">
      <w:pPr>
        <w:spacing w:after="0"/>
        <w:ind w:left="708"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23C01" w:rsidRPr="00CA1B1A">
        <w:rPr>
          <w:rFonts w:ascii="Times New Roman" w:hAnsi="Times New Roman" w:cs="Times New Roman"/>
          <w:sz w:val="28"/>
          <w:szCs w:val="28"/>
        </w:rPr>
        <w:t xml:space="preserve">17) ультразвук воздушный; </w:t>
      </w:r>
    </w:p>
    <w:p w:rsidR="00CA1B1A"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18) вибрация общая и локальная; </w:t>
      </w:r>
    </w:p>
    <w:p w:rsidR="00CA1B1A"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19) освещенность рабочей поверхности; </w:t>
      </w:r>
    </w:p>
    <w:p w:rsidR="00CA1B1A"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 </w:t>
      </w:r>
    </w:p>
    <w:p w:rsidR="00CA1B1A"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21) массовая концентрация аэрозолей в воздухе рабочей зоны;</w:t>
      </w:r>
    </w:p>
    <w:p w:rsidR="00CA1B1A"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22) тяжесть трудового процесса (длина пути перемещения груза, мышечное усилие, масса перемещаемых грузов, угол наклона корпуса </w:t>
      </w:r>
      <w:r w:rsidRPr="00CA1B1A">
        <w:rPr>
          <w:rFonts w:ascii="Times New Roman" w:hAnsi="Times New Roman" w:cs="Times New Roman"/>
          <w:sz w:val="28"/>
          <w:szCs w:val="28"/>
        </w:rPr>
        <w:lastRenderedPageBreak/>
        <w:t xml:space="preserve">тела работника и количество наклонов за рабочий день (смену), время удержания груза, количество стереотипных рабочих движений); </w:t>
      </w:r>
    </w:p>
    <w:p w:rsidR="00CA1B1A"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23) напряженность трудового процесса работников, трудовая функция которых: </w:t>
      </w:r>
    </w:p>
    <w:p w:rsidR="00CA1B1A"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 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 </w:t>
      </w:r>
    </w:p>
    <w:p w:rsidR="00CA1B1A"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 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 </w:t>
      </w:r>
    </w:p>
    <w:p w:rsidR="00CA1B1A"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 в) связана с длительной работой с оптическими приборами; </w:t>
      </w:r>
    </w:p>
    <w:p w:rsidR="00CA1B1A"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 г) связана с постоянной нагрузкой на голосовой аппарат; </w:t>
      </w:r>
    </w:p>
    <w:p w:rsidR="00CA1B1A"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24) биологические факторы (в соответствии с областью аккредитации испытательной лаборатории (центра). </w:t>
      </w:r>
    </w:p>
    <w:p w:rsidR="00CA1B1A" w:rsidRPr="00CA1B1A" w:rsidRDefault="00923C01" w:rsidP="00CA1B1A">
      <w:pPr>
        <w:spacing w:after="0"/>
        <w:ind w:left="708" w:firstLine="708"/>
        <w:jc w:val="center"/>
        <w:rPr>
          <w:rFonts w:ascii="Times New Roman" w:hAnsi="Times New Roman" w:cs="Times New Roman"/>
          <w:b/>
          <w:sz w:val="28"/>
          <w:szCs w:val="28"/>
        </w:rPr>
      </w:pPr>
      <w:r w:rsidRPr="00CA1B1A">
        <w:rPr>
          <w:rFonts w:ascii="Times New Roman" w:hAnsi="Times New Roman" w:cs="Times New Roman"/>
          <w:b/>
          <w:sz w:val="28"/>
          <w:szCs w:val="28"/>
        </w:rPr>
        <w:t>Установление класса условий труда.</w:t>
      </w:r>
    </w:p>
    <w:p w:rsidR="00CA1B1A"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По результатам проведения специальной оценки условий труда устанавливаются классы (подклассы) условий труда на рабочих местах. </w:t>
      </w:r>
    </w:p>
    <w:p w:rsidR="00CA1B1A"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b/>
          <w:sz w:val="28"/>
          <w:szCs w:val="28"/>
        </w:rPr>
        <w:t>Оптимальными условиями труда (1 класс</w:t>
      </w:r>
      <w:r w:rsidRPr="00CA1B1A">
        <w:rPr>
          <w:rFonts w:ascii="Times New Roman" w:hAnsi="Times New Roman" w:cs="Times New Roman"/>
          <w:sz w:val="28"/>
          <w:szCs w:val="28"/>
        </w:rPr>
        <w:t xml:space="preserve">) являются условия труда, при которых воздействие на работника вредных и (или) опасных производственных факторов отсутствует или </w:t>
      </w:r>
      <w:proofErr w:type="gramStart"/>
      <w:r w:rsidRPr="00CA1B1A">
        <w:rPr>
          <w:rFonts w:ascii="Times New Roman" w:hAnsi="Times New Roman" w:cs="Times New Roman"/>
          <w:sz w:val="28"/>
          <w:szCs w:val="28"/>
        </w:rPr>
        <w:t>уровни воздействия</w:t>
      </w:r>
      <w:proofErr w:type="gramEnd"/>
      <w:r w:rsidRPr="00CA1B1A">
        <w:rPr>
          <w:rFonts w:ascii="Times New Roman" w:hAnsi="Times New Roman" w:cs="Times New Roman"/>
          <w:sz w:val="28"/>
          <w:szCs w:val="28"/>
        </w:rPr>
        <w:t xml:space="preserve"> которых не превышают уровни, установленные нормативами (гигиеническими нормативами) условий труда и принятые в качестве </w:t>
      </w:r>
    </w:p>
    <w:p w:rsidR="000500EF" w:rsidRDefault="00923C01" w:rsidP="00CA1B1A">
      <w:pPr>
        <w:spacing w:after="0"/>
        <w:ind w:left="708" w:firstLine="708"/>
        <w:jc w:val="both"/>
        <w:rPr>
          <w:rFonts w:ascii="Times New Roman" w:hAnsi="Times New Roman" w:cs="Times New Roman"/>
          <w:sz w:val="28"/>
          <w:szCs w:val="28"/>
        </w:rPr>
      </w:pPr>
      <w:r w:rsidRPr="000500EF">
        <w:rPr>
          <w:rFonts w:ascii="Times New Roman" w:hAnsi="Times New Roman" w:cs="Times New Roman"/>
          <w:b/>
          <w:sz w:val="28"/>
          <w:szCs w:val="28"/>
        </w:rPr>
        <w:t>Допустимыми условиями труда (2 класс)</w:t>
      </w:r>
      <w:r w:rsidRPr="00CA1B1A">
        <w:rPr>
          <w:rFonts w:ascii="Times New Roman" w:hAnsi="Times New Roman" w:cs="Times New Roman"/>
          <w:sz w:val="28"/>
          <w:szCs w:val="28"/>
        </w:rPr>
        <w:t xml:space="preserve">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 </w:t>
      </w:r>
    </w:p>
    <w:p w:rsidR="000500EF" w:rsidRDefault="00923C01" w:rsidP="00CA1B1A">
      <w:pPr>
        <w:spacing w:after="0"/>
        <w:ind w:left="708" w:firstLine="708"/>
        <w:jc w:val="both"/>
        <w:rPr>
          <w:rFonts w:ascii="Times New Roman" w:hAnsi="Times New Roman" w:cs="Times New Roman"/>
          <w:sz w:val="28"/>
          <w:szCs w:val="28"/>
        </w:rPr>
      </w:pPr>
      <w:r w:rsidRPr="000500EF">
        <w:rPr>
          <w:rFonts w:ascii="Times New Roman" w:hAnsi="Times New Roman" w:cs="Times New Roman"/>
          <w:b/>
          <w:sz w:val="28"/>
          <w:szCs w:val="28"/>
        </w:rPr>
        <w:t>Вредными условиями труда (3 класс)</w:t>
      </w:r>
      <w:r w:rsidRPr="00CA1B1A">
        <w:rPr>
          <w:rFonts w:ascii="Times New Roman" w:hAnsi="Times New Roman" w:cs="Times New Roman"/>
          <w:sz w:val="28"/>
          <w:szCs w:val="28"/>
        </w:rPr>
        <w:t xml:space="preserve">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 </w:t>
      </w:r>
    </w:p>
    <w:p w:rsidR="000500EF" w:rsidRDefault="00923C01" w:rsidP="00CA1B1A">
      <w:pPr>
        <w:spacing w:after="0"/>
        <w:ind w:left="708" w:firstLine="708"/>
        <w:jc w:val="both"/>
        <w:rPr>
          <w:rFonts w:ascii="Times New Roman" w:hAnsi="Times New Roman" w:cs="Times New Roman"/>
          <w:sz w:val="28"/>
          <w:szCs w:val="28"/>
        </w:rPr>
      </w:pPr>
      <w:r w:rsidRPr="000500EF">
        <w:rPr>
          <w:rFonts w:ascii="Times New Roman" w:hAnsi="Times New Roman" w:cs="Times New Roman"/>
          <w:b/>
          <w:sz w:val="28"/>
          <w:szCs w:val="28"/>
        </w:rPr>
        <w:t>1) подкласс 3.1 (вредные условия труда 1 степени)</w:t>
      </w:r>
      <w:r w:rsidRPr="00CA1B1A">
        <w:rPr>
          <w:rFonts w:ascii="Times New Roman" w:hAnsi="Times New Roman" w:cs="Times New Roman"/>
          <w:sz w:val="28"/>
          <w:szCs w:val="28"/>
        </w:rPr>
        <w:t xml:space="preserve"> - условия труда, при которых на работника воздействуют вредные и (или) опасные производственные факторы, после воздействия которых измененное </w:t>
      </w:r>
      <w:r w:rsidRPr="00CA1B1A">
        <w:rPr>
          <w:rFonts w:ascii="Times New Roman" w:hAnsi="Times New Roman" w:cs="Times New Roman"/>
          <w:sz w:val="28"/>
          <w:szCs w:val="28"/>
        </w:rPr>
        <w:lastRenderedPageBreak/>
        <w:t xml:space="preserve">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 </w:t>
      </w:r>
    </w:p>
    <w:p w:rsidR="000500EF" w:rsidRDefault="00923C01" w:rsidP="00CA1B1A">
      <w:pPr>
        <w:spacing w:after="0"/>
        <w:ind w:left="708" w:firstLine="708"/>
        <w:jc w:val="both"/>
        <w:rPr>
          <w:rFonts w:ascii="Times New Roman" w:hAnsi="Times New Roman" w:cs="Times New Roman"/>
          <w:sz w:val="28"/>
          <w:szCs w:val="28"/>
        </w:rPr>
      </w:pPr>
      <w:r w:rsidRPr="000500EF">
        <w:rPr>
          <w:rFonts w:ascii="Times New Roman" w:hAnsi="Times New Roman" w:cs="Times New Roman"/>
          <w:b/>
          <w:sz w:val="28"/>
          <w:szCs w:val="28"/>
        </w:rPr>
        <w:t>2) подкласс 3.2 (вредные условия труда 2 степени)</w:t>
      </w:r>
      <w:r w:rsidRPr="00CA1B1A">
        <w:rPr>
          <w:rFonts w:ascii="Times New Roman" w:hAnsi="Times New Roman" w:cs="Times New Roman"/>
          <w:sz w:val="28"/>
          <w:szCs w:val="28"/>
        </w:rPr>
        <w:t xml:space="preserve">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 </w:t>
      </w:r>
    </w:p>
    <w:p w:rsidR="000500EF" w:rsidRDefault="00923C01" w:rsidP="00CA1B1A">
      <w:pPr>
        <w:spacing w:after="0"/>
        <w:ind w:left="708" w:firstLine="708"/>
        <w:jc w:val="both"/>
        <w:rPr>
          <w:rFonts w:ascii="Times New Roman" w:hAnsi="Times New Roman" w:cs="Times New Roman"/>
          <w:sz w:val="28"/>
          <w:szCs w:val="28"/>
        </w:rPr>
      </w:pPr>
      <w:r w:rsidRPr="000500EF">
        <w:rPr>
          <w:rFonts w:ascii="Times New Roman" w:hAnsi="Times New Roman" w:cs="Times New Roman"/>
          <w:b/>
          <w:sz w:val="28"/>
          <w:szCs w:val="28"/>
        </w:rPr>
        <w:t>3) подкласс 3.3 (вредные условия труда 3 степени)</w:t>
      </w:r>
      <w:r w:rsidRPr="00CA1B1A">
        <w:rPr>
          <w:rFonts w:ascii="Times New Roman" w:hAnsi="Times New Roman" w:cs="Times New Roman"/>
          <w:sz w:val="28"/>
          <w:szCs w:val="28"/>
        </w:rPr>
        <w:t xml:space="preserve">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 </w:t>
      </w:r>
    </w:p>
    <w:p w:rsidR="000500EF" w:rsidRDefault="00923C01" w:rsidP="00CA1B1A">
      <w:pPr>
        <w:spacing w:after="0"/>
        <w:ind w:left="708" w:firstLine="708"/>
        <w:jc w:val="both"/>
        <w:rPr>
          <w:rFonts w:ascii="Times New Roman" w:hAnsi="Times New Roman" w:cs="Times New Roman"/>
          <w:sz w:val="28"/>
          <w:szCs w:val="28"/>
        </w:rPr>
      </w:pPr>
      <w:r w:rsidRPr="000500EF">
        <w:rPr>
          <w:rFonts w:ascii="Times New Roman" w:hAnsi="Times New Roman" w:cs="Times New Roman"/>
          <w:b/>
          <w:sz w:val="28"/>
          <w:szCs w:val="28"/>
        </w:rPr>
        <w:t>4) подкласс 3.4 (вредные условия труда 4 степени)</w:t>
      </w:r>
      <w:r w:rsidRPr="00CA1B1A">
        <w:rPr>
          <w:rFonts w:ascii="Times New Roman" w:hAnsi="Times New Roman" w:cs="Times New Roman"/>
          <w:sz w:val="28"/>
          <w:szCs w:val="28"/>
        </w:rPr>
        <w:t xml:space="preserve">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 </w:t>
      </w:r>
    </w:p>
    <w:p w:rsidR="000500EF" w:rsidRDefault="00923C01" w:rsidP="00CA1B1A">
      <w:pPr>
        <w:spacing w:after="0"/>
        <w:ind w:left="708" w:firstLine="708"/>
        <w:jc w:val="both"/>
        <w:rPr>
          <w:rFonts w:ascii="Times New Roman" w:hAnsi="Times New Roman" w:cs="Times New Roman"/>
          <w:sz w:val="28"/>
          <w:szCs w:val="28"/>
        </w:rPr>
      </w:pPr>
      <w:r w:rsidRPr="000500EF">
        <w:rPr>
          <w:rFonts w:ascii="Times New Roman" w:hAnsi="Times New Roman" w:cs="Times New Roman"/>
          <w:b/>
          <w:sz w:val="28"/>
          <w:szCs w:val="28"/>
        </w:rPr>
        <w:t>Опасными условиями труда (4 класс</w:t>
      </w:r>
      <w:r w:rsidRPr="00CA1B1A">
        <w:rPr>
          <w:rFonts w:ascii="Times New Roman" w:hAnsi="Times New Roman" w:cs="Times New Roman"/>
          <w:sz w:val="28"/>
          <w:szCs w:val="28"/>
        </w:rPr>
        <w:t>)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0500EF" w:rsidRPr="000500EF" w:rsidRDefault="00923C01" w:rsidP="00CA1B1A">
      <w:pPr>
        <w:spacing w:after="0"/>
        <w:ind w:left="708" w:firstLine="708"/>
        <w:jc w:val="both"/>
        <w:rPr>
          <w:rFonts w:ascii="Times New Roman" w:hAnsi="Times New Roman" w:cs="Times New Roman"/>
          <w:b/>
          <w:sz w:val="28"/>
          <w:szCs w:val="28"/>
        </w:rPr>
      </w:pPr>
      <w:r w:rsidRPr="000500EF">
        <w:rPr>
          <w:rFonts w:ascii="Times New Roman" w:hAnsi="Times New Roman" w:cs="Times New Roman"/>
          <w:b/>
          <w:sz w:val="28"/>
          <w:szCs w:val="28"/>
        </w:rPr>
        <w:t xml:space="preserve"> 3 этап – заключительный </w:t>
      </w:r>
    </w:p>
    <w:p w:rsidR="000500EF"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На заключительном этапе организация, проводящая специальную оценку условий труда, составляет отчет о проведении специальной оценки условий труда, в который включаются:</w:t>
      </w:r>
    </w:p>
    <w:p w:rsidR="000500EF"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 • сведения об организации, проводящей специальную оценку условий труда; </w:t>
      </w:r>
    </w:p>
    <w:p w:rsidR="000500EF"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 перечень рабочих мест, на которых проводилась специальная оценка условий труда, с указанием вредных и (или) опасных </w:t>
      </w:r>
      <w:r w:rsidRPr="00CA1B1A">
        <w:rPr>
          <w:rFonts w:ascii="Times New Roman" w:hAnsi="Times New Roman" w:cs="Times New Roman"/>
          <w:sz w:val="28"/>
          <w:szCs w:val="28"/>
        </w:rPr>
        <w:lastRenderedPageBreak/>
        <w:t xml:space="preserve">производственных факторов, которые идентифицированы на данных рабочих местах; </w:t>
      </w:r>
    </w:p>
    <w:p w:rsidR="000500EF"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 </w:t>
      </w:r>
    </w:p>
    <w:p w:rsidR="000500EF"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 протоколы проведения исследований (испытаний) и измерений идентифицированных вредных и (или) опасных производственных факторов; </w:t>
      </w:r>
    </w:p>
    <w:p w:rsidR="000500EF"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 протоколы оценки эффективности средств индивидуальной защиты; </w:t>
      </w:r>
    </w:p>
    <w:p w:rsidR="000500EF"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 протокол комиссии, содержащий решение о невозможности проведения исследований (испытаний) и измерений (при наличии такого решения); </w:t>
      </w:r>
    </w:p>
    <w:p w:rsidR="0016448F"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сводная ведомость специальной оценки условий труда;</w:t>
      </w:r>
    </w:p>
    <w:p w:rsidR="0016448F"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 • перечень мероприятий по улучшению условий и охраны труда работников, на рабочих местах которых проводилась специальная оценка условий труда; </w:t>
      </w:r>
    </w:p>
    <w:p w:rsidR="0016448F"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 заключения эксперта организации, проводящей специальную оценку условий труда. </w:t>
      </w:r>
    </w:p>
    <w:p w:rsidR="0016448F"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Отчет подписывается всеми членами комиссии и утверждается председателем комиссии. Если член комиссии не согласен с результатами </w:t>
      </w:r>
      <w:proofErr w:type="spellStart"/>
      <w:r w:rsidRPr="00CA1B1A">
        <w:rPr>
          <w:rFonts w:ascii="Times New Roman" w:hAnsi="Times New Roman" w:cs="Times New Roman"/>
          <w:sz w:val="28"/>
          <w:szCs w:val="28"/>
        </w:rPr>
        <w:t>спецоценки</w:t>
      </w:r>
      <w:proofErr w:type="spellEnd"/>
      <w:r w:rsidRPr="00CA1B1A">
        <w:rPr>
          <w:rFonts w:ascii="Times New Roman" w:hAnsi="Times New Roman" w:cs="Times New Roman"/>
          <w:sz w:val="28"/>
          <w:szCs w:val="28"/>
        </w:rPr>
        <w:t>, то он имеет право в письменной форме изложить свое мотивированное особое мнение и приложить к отчету.</w:t>
      </w:r>
    </w:p>
    <w:p w:rsidR="0016448F" w:rsidRPr="0016448F" w:rsidRDefault="00923C01" w:rsidP="0016448F">
      <w:pPr>
        <w:spacing w:after="0"/>
        <w:ind w:left="708" w:firstLine="708"/>
        <w:jc w:val="center"/>
        <w:rPr>
          <w:rFonts w:ascii="Times New Roman" w:hAnsi="Times New Roman" w:cs="Times New Roman"/>
          <w:b/>
          <w:sz w:val="28"/>
          <w:szCs w:val="28"/>
        </w:rPr>
      </w:pPr>
      <w:r w:rsidRPr="0016448F">
        <w:rPr>
          <w:rFonts w:ascii="Times New Roman" w:hAnsi="Times New Roman" w:cs="Times New Roman"/>
          <w:b/>
          <w:sz w:val="28"/>
          <w:szCs w:val="28"/>
        </w:rPr>
        <w:t>Особенности проведения специальной оценки условий труда на отдельных рабочих местах</w:t>
      </w:r>
    </w:p>
    <w:p w:rsidR="0016448F"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1. При выявлении аналогичных рабочих мест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 </w:t>
      </w:r>
    </w:p>
    <w:p w:rsidR="0016448F"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2. На аналогичные рабочие места заполняется одна карта специальной оценки условий труда. </w:t>
      </w:r>
    </w:p>
    <w:p w:rsidR="0016448F"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3. В отношении аналогичных рабочих мест разрабатывается единый перечень мероприятий по улучшению условий и охраны труда работников. </w:t>
      </w:r>
    </w:p>
    <w:p w:rsidR="0016448F"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4. 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w:t>
      </w:r>
      <w:r w:rsidRPr="00CA1B1A">
        <w:rPr>
          <w:rFonts w:ascii="Times New Roman" w:hAnsi="Times New Roman" w:cs="Times New Roman"/>
          <w:sz w:val="28"/>
          <w:szCs w:val="28"/>
        </w:rPr>
        <w:lastRenderedPageBreak/>
        <w:t xml:space="preserve">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w:t>
      </w:r>
      <w:proofErr w:type="spellStart"/>
      <w:r w:rsidRPr="00CA1B1A">
        <w:rPr>
          <w:rFonts w:ascii="Times New Roman" w:hAnsi="Times New Roman" w:cs="Times New Roman"/>
          <w:sz w:val="28"/>
          <w:szCs w:val="28"/>
        </w:rPr>
        <w:t>хронометрирования</w:t>
      </w:r>
      <w:proofErr w:type="spellEnd"/>
      <w:r w:rsidRPr="00CA1B1A">
        <w:rPr>
          <w:rFonts w:ascii="Times New Roman" w:hAnsi="Times New Roman" w:cs="Times New Roman"/>
          <w:sz w:val="28"/>
          <w:szCs w:val="28"/>
        </w:rPr>
        <w:t xml:space="preserve">. </w:t>
      </w:r>
    </w:p>
    <w:p w:rsidR="0016448F"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статьей 9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16448F" w:rsidRPr="0016448F" w:rsidRDefault="00923C01" w:rsidP="0016448F">
      <w:pPr>
        <w:spacing w:after="0"/>
        <w:ind w:left="708" w:firstLine="708"/>
        <w:jc w:val="center"/>
        <w:rPr>
          <w:rFonts w:ascii="Times New Roman" w:hAnsi="Times New Roman" w:cs="Times New Roman"/>
          <w:b/>
          <w:sz w:val="28"/>
          <w:szCs w:val="28"/>
        </w:rPr>
      </w:pPr>
      <w:r w:rsidRPr="0016448F">
        <w:rPr>
          <w:rFonts w:ascii="Times New Roman" w:hAnsi="Times New Roman" w:cs="Times New Roman"/>
          <w:b/>
          <w:sz w:val="28"/>
          <w:szCs w:val="28"/>
        </w:rPr>
        <w:t>Проведение внеплановой специальной оценки условий труда</w:t>
      </w:r>
    </w:p>
    <w:p w:rsidR="0016448F"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 1. Внеплановая специальная оценка условий труда должна проводиться в следующих случаях: </w:t>
      </w:r>
    </w:p>
    <w:p w:rsidR="0016448F"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1) ввод в эксплуатацию вновь организованных рабочих мест; </w:t>
      </w:r>
    </w:p>
    <w:p w:rsidR="0016448F"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w:t>
      </w:r>
    </w:p>
    <w:p w:rsidR="0016448F"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16448F"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 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 </w:t>
      </w:r>
    </w:p>
    <w:p w:rsidR="0016448F"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 </w:t>
      </w:r>
    </w:p>
    <w:p w:rsidR="0016448F"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 </w:t>
      </w:r>
    </w:p>
    <w:p w:rsidR="0016448F"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7) наличие мотивированных предложений выборных органов первичных профсоюзных организаций или иного представительного </w:t>
      </w:r>
      <w:r w:rsidRPr="00CA1B1A">
        <w:rPr>
          <w:rFonts w:ascii="Times New Roman" w:hAnsi="Times New Roman" w:cs="Times New Roman"/>
          <w:sz w:val="28"/>
          <w:szCs w:val="28"/>
        </w:rPr>
        <w:lastRenderedPageBreak/>
        <w:t xml:space="preserve">органа работников о проведении внеплановой специальной оценки условий труда. </w:t>
      </w:r>
    </w:p>
    <w:p w:rsidR="0016448F"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После проведения СОУТ работодатель должен ознакомить работников с результатами её проведения в срок не позднее чем 30 календарных дней со дня утверждении отчета о проведении </w:t>
      </w:r>
      <w:proofErr w:type="spellStart"/>
      <w:r w:rsidRPr="00CA1B1A">
        <w:rPr>
          <w:rFonts w:ascii="Times New Roman" w:hAnsi="Times New Roman" w:cs="Times New Roman"/>
          <w:sz w:val="28"/>
          <w:szCs w:val="28"/>
        </w:rPr>
        <w:t>спецоценки</w:t>
      </w:r>
      <w:proofErr w:type="spellEnd"/>
      <w:r w:rsidRPr="00CA1B1A">
        <w:rPr>
          <w:rFonts w:ascii="Times New Roman" w:hAnsi="Times New Roman" w:cs="Times New Roman"/>
          <w:sz w:val="28"/>
          <w:szCs w:val="28"/>
        </w:rPr>
        <w:t xml:space="preserve">. Организация, проводящая специальную оценку условий труда, в течение 10 рабочих дней со дня утверждения отчета о ее проведении передает в Федеральную государственную информационную систему учета результатов проведения специальной оценки условий труда полученные данные в форме электронного документа (ст. 18 Федерального закона «О специальной оценке условий труда»). </w:t>
      </w:r>
    </w:p>
    <w:p w:rsidR="0016448F"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В отношении рабочих мест, на которых вредные и (или) опасные производственные факторы по результатам осуществления идентификации не выявлены, работодателем подается в Государственную инспекцию труда по месту своего нахождения декларация соответствия условий труда государственным нормативным требованиям охраны труда. </w:t>
      </w:r>
    </w:p>
    <w:p w:rsidR="0016448F" w:rsidRPr="0016448F" w:rsidRDefault="00923C01" w:rsidP="0016448F">
      <w:pPr>
        <w:spacing w:after="0"/>
        <w:ind w:left="708" w:firstLine="708"/>
        <w:jc w:val="center"/>
        <w:rPr>
          <w:rFonts w:ascii="Times New Roman" w:hAnsi="Times New Roman" w:cs="Times New Roman"/>
          <w:b/>
          <w:sz w:val="28"/>
          <w:szCs w:val="28"/>
        </w:rPr>
      </w:pPr>
      <w:r w:rsidRPr="0016448F">
        <w:rPr>
          <w:rFonts w:ascii="Times New Roman" w:hAnsi="Times New Roman" w:cs="Times New Roman"/>
          <w:b/>
          <w:sz w:val="28"/>
          <w:szCs w:val="28"/>
        </w:rPr>
        <w:t>Экспертиза качества специальной оценки условий труда</w:t>
      </w:r>
    </w:p>
    <w:p w:rsidR="0016448F"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кодексом Российской Федерации. </w:t>
      </w:r>
    </w:p>
    <w:p w:rsidR="0016448F" w:rsidRDefault="00923C01" w:rsidP="00CA1B1A">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2. Экспертиза качества специальной оценки условий труда осуществляется: </w:t>
      </w:r>
    </w:p>
    <w:p w:rsidR="0016448F" w:rsidRDefault="00923C01" w:rsidP="0016448F">
      <w:pPr>
        <w:spacing w:after="0"/>
        <w:ind w:left="1416"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w:t>
      </w:r>
    </w:p>
    <w:p w:rsidR="0016448F" w:rsidRDefault="00923C01" w:rsidP="0016448F">
      <w:pPr>
        <w:spacing w:after="0"/>
        <w:ind w:left="1416"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2) по поданным непосредственно в орган, уполномоченный на проведение экспертизы качества специальной оценки условий труда, в соответствии с частью 1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w:t>
      </w:r>
    </w:p>
    <w:p w:rsidR="0016448F" w:rsidRDefault="00923C01" w:rsidP="0016448F">
      <w:pPr>
        <w:spacing w:after="0"/>
        <w:ind w:left="708"/>
        <w:jc w:val="both"/>
        <w:rPr>
          <w:rFonts w:ascii="Times New Roman" w:hAnsi="Times New Roman" w:cs="Times New Roman"/>
          <w:sz w:val="28"/>
          <w:szCs w:val="28"/>
        </w:rPr>
      </w:pPr>
      <w:r w:rsidRPr="00CA1B1A">
        <w:rPr>
          <w:rFonts w:ascii="Times New Roman" w:hAnsi="Times New Roman" w:cs="Times New Roman"/>
          <w:sz w:val="28"/>
          <w:szCs w:val="28"/>
        </w:rPr>
        <w:lastRenderedPageBreak/>
        <w:t>3. Проведение экспертизы каче</w:t>
      </w:r>
      <w:r w:rsidR="0016448F">
        <w:rPr>
          <w:rFonts w:ascii="Times New Roman" w:hAnsi="Times New Roman" w:cs="Times New Roman"/>
          <w:sz w:val="28"/>
          <w:szCs w:val="28"/>
        </w:rPr>
        <w:t xml:space="preserve">ства специальной оценки условий </w:t>
      </w:r>
      <w:r w:rsidRPr="00CA1B1A">
        <w:rPr>
          <w:rFonts w:ascii="Times New Roman" w:hAnsi="Times New Roman" w:cs="Times New Roman"/>
          <w:sz w:val="28"/>
          <w:szCs w:val="28"/>
        </w:rPr>
        <w:t>труда по основанию, указанному в пункте 2 части 2 настоящей статьи, осуществляется на платной основе за счет средств заявителя. Методические рекомендации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rsidR="0016448F" w:rsidRDefault="00923C01" w:rsidP="0016448F">
      <w:pPr>
        <w:spacing w:after="0"/>
        <w:ind w:left="708"/>
        <w:jc w:val="both"/>
        <w:rPr>
          <w:rFonts w:ascii="Times New Roman" w:hAnsi="Times New Roman" w:cs="Times New Roman"/>
          <w:sz w:val="28"/>
          <w:szCs w:val="28"/>
        </w:rPr>
      </w:pPr>
      <w:r w:rsidRPr="00CA1B1A">
        <w:rPr>
          <w:rFonts w:ascii="Times New Roman" w:hAnsi="Times New Roman" w:cs="Times New Roman"/>
          <w:sz w:val="28"/>
          <w:szCs w:val="28"/>
        </w:rPr>
        <w:t xml:space="preserve"> 4. Разногласия по вопросам проведения экспертизы качества специальной оценки условий труда, несогласие заявителей, указанных в части 2 настоящей статьи, с результатами экспертизы качества специальной оценки условий труда рассматриваются федеральным органом исполнительной власти, осуществляющим функции по выработке и реализации государственной политики и </w:t>
      </w:r>
      <w:proofErr w:type="spellStart"/>
      <w:r w:rsidRPr="00CA1B1A">
        <w:rPr>
          <w:rFonts w:ascii="Times New Roman" w:hAnsi="Times New Roman" w:cs="Times New Roman"/>
          <w:sz w:val="28"/>
          <w:szCs w:val="28"/>
        </w:rPr>
        <w:t>нормативноправовому</w:t>
      </w:r>
      <w:proofErr w:type="spellEnd"/>
      <w:r w:rsidRPr="00CA1B1A">
        <w:rPr>
          <w:rFonts w:ascii="Times New Roman" w:hAnsi="Times New Roman" w:cs="Times New Roman"/>
          <w:sz w:val="28"/>
          <w:szCs w:val="28"/>
        </w:rPr>
        <w:t xml:space="preserve"> регулированию в сфере труда, с учетом требований Федерального закона от 27 июля 2010 года N 210-ФЗ "Об организации предоставления государственных и муниципальных услуг".</w:t>
      </w:r>
    </w:p>
    <w:p w:rsidR="008C14F6" w:rsidRDefault="00923C01" w:rsidP="0016448F">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 xml:space="preserve">5. Порядок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 </w:t>
      </w:r>
    </w:p>
    <w:p w:rsidR="007E08A6" w:rsidRPr="00CA1B1A" w:rsidRDefault="00923C01" w:rsidP="0016448F">
      <w:pPr>
        <w:spacing w:after="0"/>
        <w:ind w:left="708" w:firstLine="708"/>
        <w:jc w:val="both"/>
        <w:rPr>
          <w:rFonts w:ascii="Times New Roman" w:hAnsi="Times New Roman" w:cs="Times New Roman"/>
          <w:sz w:val="28"/>
          <w:szCs w:val="28"/>
        </w:rPr>
      </w:pPr>
      <w:r w:rsidRPr="00CA1B1A">
        <w:rPr>
          <w:rFonts w:ascii="Times New Roman" w:hAnsi="Times New Roman" w:cs="Times New Roman"/>
          <w:sz w:val="28"/>
          <w:szCs w:val="28"/>
        </w:rPr>
        <w:t>6. Результаты экспертизы качества специальной оценки условий труда подлежат передаче в информационную систему учета в порядке, установленном частью 3 статьи 18 настоящего Федерального закона. Обязанность по передаче результатов экспертизы качества специальной оценки условий труда возлагается на орган, уполномоченный на проведение экспертизы качества специальной оценки условий труда.</w:t>
      </w:r>
    </w:p>
    <w:sectPr w:rsidR="007E08A6" w:rsidRPr="00CA1B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56815"/>
    <w:multiLevelType w:val="hybridMultilevel"/>
    <w:tmpl w:val="3EFC993C"/>
    <w:lvl w:ilvl="0" w:tplc="AC441F7C">
      <w:start w:val="1"/>
      <w:numFmt w:val="decimal"/>
      <w:lvlText w:val="%1)"/>
      <w:lvlJc w:val="left"/>
      <w:pPr>
        <w:ind w:left="1165" w:hanging="384"/>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56"/>
    <w:rsid w:val="000500EF"/>
    <w:rsid w:val="0016448F"/>
    <w:rsid w:val="00261F6E"/>
    <w:rsid w:val="005552CB"/>
    <w:rsid w:val="00644556"/>
    <w:rsid w:val="008C14F6"/>
    <w:rsid w:val="00923C01"/>
    <w:rsid w:val="00C840EA"/>
    <w:rsid w:val="00CA1B1A"/>
    <w:rsid w:val="00D43043"/>
    <w:rsid w:val="00F13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FB538"/>
  <w15:chartTrackingRefBased/>
  <w15:docId w15:val="{FAAE17C9-04C4-4242-B7D0-31D4CF49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5471</Words>
  <Characters>31191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Величко</dc:creator>
  <cp:keywords/>
  <dc:description/>
  <cp:lastModifiedBy>Егор Величко</cp:lastModifiedBy>
  <cp:revision>2</cp:revision>
  <dcterms:created xsi:type="dcterms:W3CDTF">2020-12-06T08:35:00Z</dcterms:created>
  <dcterms:modified xsi:type="dcterms:W3CDTF">2020-12-06T08:35:00Z</dcterms:modified>
</cp:coreProperties>
</file>