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1E" w:rsidRDefault="002E5F1E" w:rsidP="002E5F1E">
      <w:pPr>
        <w:pStyle w:val="Normal"/>
        <w:spacing w:line="240" w:lineRule="auto"/>
        <w:ind w:firstLine="0"/>
        <w:jc w:val="center"/>
        <w:rPr>
          <w:rFonts w:ascii="Times New Roman" w:hAnsi="Times New Roman"/>
          <w:b/>
          <w:sz w:val="28"/>
          <w:szCs w:val="28"/>
        </w:rPr>
      </w:pPr>
      <w:r w:rsidRPr="000B02BC">
        <w:rPr>
          <w:rFonts w:ascii="Times New Roman" w:hAnsi="Times New Roman"/>
          <w:b/>
          <w:sz w:val="28"/>
          <w:szCs w:val="28"/>
        </w:rPr>
        <w:t>4. КОКЦИДИ</w:t>
      </w:r>
      <w:r>
        <w:rPr>
          <w:rFonts w:ascii="Times New Roman" w:hAnsi="Times New Roman"/>
          <w:b/>
          <w:sz w:val="28"/>
          <w:szCs w:val="28"/>
        </w:rPr>
        <w:t>ИДО</w:t>
      </w:r>
      <w:r w:rsidRPr="000B02BC">
        <w:rPr>
          <w:rFonts w:ascii="Times New Roman" w:hAnsi="Times New Roman"/>
          <w:b/>
          <w:sz w:val="28"/>
          <w:szCs w:val="28"/>
        </w:rPr>
        <w:t>ЗЫ ЖИВОТНЫХ</w:t>
      </w:r>
    </w:p>
    <w:p w:rsidR="002E5F1E" w:rsidRPr="000B02BC" w:rsidRDefault="002E5F1E" w:rsidP="002E5F1E">
      <w:pPr>
        <w:pStyle w:val="Normal"/>
        <w:spacing w:line="240" w:lineRule="auto"/>
        <w:ind w:firstLine="0"/>
        <w:jc w:val="center"/>
        <w:rPr>
          <w:rFonts w:ascii="Times New Roman" w:hAnsi="Times New Roman"/>
          <w:b/>
          <w:sz w:val="28"/>
          <w:szCs w:val="28"/>
        </w:rPr>
      </w:pPr>
      <w:bookmarkStart w:id="0" w:name="_GoBack"/>
      <w:bookmarkEnd w:id="0"/>
    </w:p>
    <w:p w:rsidR="002E5F1E" w:rsidRPr="00FA7D00" w:rsidRDefault="002E5F1E" w:rsidP="002E5F1E">
      <w:pPr>
        <w:shd w:val="clear" w:color="auto" w:fill="FFFFFF"/>
        <w:autoSpaceDE w:val="0"/>
        <w:autoSpaceDN w:val="0"/>
        <w:adjustRightInd w:val="0"/>
        <w:spacing w:line="360" w:lineRule="auto"/>
        <w:ind w:firstLine="851"/>
        <w:jc w:val="both"/>
        <w:rPr>
          <w:sz w:val="26"/>
          <w:szCs w:val="26"/>
          <w:lang w:val="ru-RU"/>
        </w:rPr>
      </w:pPr>
      <w:r w:rsidRPr="00FA7D00">
        <w:rPr>
          <w:i/>
          <w:iCs/>
          <w:sz w:val="26"/>
          <w:szCs w:val="26"/>
          <w:lang w:val="ru-RU"/>
        </w:rPr>
        <w:t xml:space="preserve">Цель занятия: </w:t>
      </w:r>
      <w:r w:rsidRPr="00FA7D00">
        <w:rPr>
          <w:sz w:val="26"/>
          <w:szCs w:val="26"/>
          <w:lang w:val="ru-RU"/>
        </w:rPr>
        <w:t>изучение эпизоотологии, патогенеза, средств этиотропного лечения и освоение методов диагностики, профилактики кокцидиозов животных.</w:t>
      </w:r>
    </w:p>
    <w:p w:rsidR="002E5F1E" w:rsidRPr="001372AE" w:rsidRDefault="002E5F1E" w:rsidP="002E5F1E">
      <w:pPr>
        <w:shd w:val="clear" w:color="auto" w:fill="FFFFFF"/>
        <w:autoSpaceDE w:val="0"/>
        <w:autoSpaceDN w:val="0"/>
        <w:adjustRightInd w:val="0"/>
        <w:spacing w:line="360" w:lineRule="auto"/>
        <w:ind w:firstLine="851"/>
        <w:jc w:val="both"/>
        <w:rPr>
          <w:sz w:val="26"/>
          <w:szCs w:val="26"/>
          <w:lang w:val="ru-RU"/>
        </w:rPr>
      </w:pPr>
      <w:proofErr w:type="gramStart"/>
      <w:r w:rsidRPr="00FA7D00">
        <w:rPr>
          <w:i/>
          <w:iCs/>
          <w:sz w:val="26"/>
          <w:szCs w:val="26"/>
          <w:lang w:val="ru-RU"/>
        </w:rPr>
        <w:t xml:space="preserve">Материалы и оборудование: </w:t>
      </w:r>
      <w:r w:rsidRPr="00FA7D00">
        <w:rPr>
          <w:sz w:val="26"/>
          <w:szCs w:val="26"/>
          <w:lang w:val="ru-RU"/>
        </w:rPr>
        <w:t xml:space="preserve">микропрепараты </w:t>
      </w:r>
      <w:proofErr w:type="spellStart"/>
      <w:r w:rsidRPr="00FA7D00">
        <w:rPr>
          <w:sz w:val="26"/>
          <w:szCs w:val="26"/>
          <w:lang w:val="ru-RU"/>
        </w:rPr>
        <w:t>эймерий</w:t>
      </w:r>
      <w:proofErr w:type="spellEnd"/>
      <w:r w:rsidRPr="00FA7D00">
        <w:rPr>
          <w:sz w:val="26"/>
          <w:szCs w:val="26"/>
          <w:lang w:val="ru-RU"/>
        </w:rPr>
        <w:t xml:space="preserve">, токсоплазм, </w:t>
      </w:r>
      <w:proofErr w:type="spellStart"/>
      <w:r w:rsidRPr="00FA7D00">
        <w:rPr>
          <w:sz w:val="26"/>
          <w:szCs w:val="26"/>
          <w:lang w:val="ru-RU"/>
        </w:rPr>
        <w:t>саркоцист</w:t>
      </w:r>
      <w:proofErr w:type="spellEnd"/>
      <w:r w:rsidRPr="00FA7D00">
        <w:rPr>
          <w:sz w:val="26"/>
          <w:szCs w:val="26"/>
          <w:lang w:val="ru-RU"/>
        </w:rPr>
        <w:t>; микроскопы; лекарственные препараты для этиотропной терапии; предметные стекла для приготовления мазков</w:t>
      </w:r>
      <w:r>
        <w:rPr>
          <w:sz w:val="26"/>
          <w:szCs w:val="26"/>
          <w:lang w:val="ru-RU"/>
        </w:rPr>
        <w:t xml:space="preserve">; флотационные растворы, краситель </w:t>
      </w:r>
      <w:proofErr w:type="spellStart"/>
      <w:r>
        <w:rPr>
          <w:sz w:val="26"/>
          <w:szCs w:val="26"/>
          <w:lang w:val="ru-RU"/>
        </w:rPr>
        <w:t>Циль-Нильсена</w:t>
      </w:r>
      <w:proofErr w:type="spellEnd"/>
      <w:r>
        <w:rPr>
          <w:sz w:val="26"/>
          <w:szCs w:val="26"/>
          <w:lang w:val="ru-RU"/>
        </w:rPr>
        <w:t xml:space="preserve">, </w:t>
      </w:r>
      <w:proofErr w:type="spellStart"/>
      <w:r>
        <w:rPr>
          <w:sz w:val="26"/>
          <w:szCs w:val="26"/>
          <w:lang w:val="ru-RU"/>
        </w:rPr>
        <w:t>паразитологические</w:t>
      </w:r>
      <w:proofErr w:type="spellEnd"/>
      <w:r>
        <w:rPr>
          <w:sz w:val="26"/>
          <w:szCs w:val="26"/>
          <w:lang w:val="ru-RU"/>
        </w:rPr>
        <w:t xml:space="preserve"> петли, стаканчики, палочки, ситечки, ступка и пестик, биоматериал</w:t>
      </w:r>
      <w:r w:rsidRPr="001372AE">
        <w:rPr>
          <w:sz w:val="26"/>
          <w:szCs w:val="26"/>
          <w:lang w:val="ru-RU"/>
        </w:rPr>
        <w:t>,</w:t>
      </w:r>
      <w:r>
        <w:rPr>
          <w:sz w:val="26"/>
          <w:szCs w:val="26"/>
          <w:lang w:val="ru-RU" w:eastAsia="en-US"/>
        </w:rPr>
        <w:t xml:space="preserve"> </w:t>
      </w:r>
      <w:r w:rsidRPr="001372AE">
        <w:rPr>
          <w:sz w:val="26"/>
          <w:szCs w:val="26"/>
          <w:lang w:val="ru-RU" w:eastAsia="en-US"/>
        </w:rPr>
        <w:t xml:space="preserve">иммерсионное масло; спирт, вата для удаления масла; </w:t>
      </w:r>
      <w:proofErr w:type="spellStart"/>
      <w:r w:rsidRPr="001372AE">
        <w:rPr>
          <w:sz w:val="26"/>
          <w:szCs w:val="26"/>
          <w:lang w:val="ru-RU" w:eastAsia="en-US"/>
        </w:rPr>
        <w:t>компрессориум</w:t>
      </w:r>
      <w:proofErr w:type="spellEnd"/>
      <w:r w:rsidRPr="001372AE">
        <w:rPr>
          <w:sz w:val="26"/>
          <w:szCs w:val="26"/>
          <w:lang w:val="ru-RU" w:eastAsia="en-US"/>
        </w:rPr>
        <w:t xml:space="preserve"> для исследования мышц на </w:t>
      </w:r>
      <w:proofErr w:type="spellStart"/>
      <w:r w:rsidRPr="001372AE">
        <w:rPr>
          <w:sz w:val="26"/>
          <w:szCs w:val="26"/>
          <w:lang w:val="ru-RU" w:eastAsia="en-US"/>
        </w:rPr>
        <w:t>саркоцисты</w:t>
      </w:r>
      <w:proofErr w:type="spellEnd"/>
      <w:r>
        <w:rPr>
          <w:sz w:val="26"/>
          <w:szCs w:val="26"/>
          <w:lang w:val="ru-RU" w:eastAsia="en-US"/>
        </w:rPr>
        <w:t>,</w:t>
      </w:r>
      <w:r w:rsidRPr="001372AE">
        <w:rPr>
          <w:sz w:val="26"/>
          <w:szCs w:val="26"/>
          <w:lang w:val="ru-RU"/>
        </w:rPr>
        <w:t xml:space="preserve"> схема жизненных циклов.</w:t>
      </w:r>
      <w:proofErr w:type="gramEnd"/>
    </w:p>
    <w:p w:rsidR="002E5F1E" w:rsidRPr="00261520" w:rsidRDefault="002E5F1E" w:rsidP="002E5F1E">
      <w:pPr>
        <w:shd w:val="clear" w:color="auto" w:fill="FFFFFF"/>
        <w:autoSpaceDE w:val="0"/>
        <w:autoSpaceDN w:val="0"/>
        <w:adjustRightInd w:val="0"/>
        <w:spacing w:line="360" w:lineRule="auto"/>
        <w:ind w:firstLine="851"/>
        <w:rPr>
          <w:bCs/>
          <w:i/>
          <w:iCs/>
          <w:sz w:val="28"/>
          <w:szCs w:val="28"/>
          <w:lang w:val="ru-RU"/>
        </w:rPr>
      </w:pPr>
      <w:r w:rsidRPr="00877312">
        <w:rPr>
          <w:b/>
          <w:bCs/>
          <w:iCs/>
          <w:sz w:val="28"/>
          <w:szCs w:val="28"/>
          <w:lang w:val="ru-RU"/>
        </w:rPr>
        <w:t>Систематика</w:t>
      </w:r>
      <w:r w:rsidRPr="00877312">
        <w:rPr>
          <w:bCs/>
          <w:i/>
          <w:iCs/>
          <w:sz w:val="28"/>
          <w:szCs w:val="28"/>
          <w:lang w:val="ru-RU"/>
        </w:rPr>
        <w:br/>
      </w:r>
      <w:r w:rsidRPr="00261520">
        <w:rPr>
          <w:bCs/>
          <w:iCs/>
          <w:sz w:val="28"/>
          <w:szCs w:val="28"/>
          <w:lang w:val="ru-RU"/>
        </w:rPr>
        <w:t>Царство</w:t>
      </w:r>
      <w:r w:rsidRPr="00261520">
        <w:rPr>
          <w:bCs/>
          <w:i/>
          <w:iCs/>
          <w:sz w:val="28"/>
          <w:szCs w:val="28"/>
          <w:lang w:val="ru-RU"/>
        </w:rPr>
        <w:t xml:space="preserve"> </w:t>
      </w:r>
      <w:r w:rsidRPr="00261520">
        <w:rPr>
          <w:bCs/>
          <w:i/>
          <w:iCs/>
          <w:sz w:val="28"/>
          <w:szCs w:val="28"/>
        </w:rPr>
        <w:t>Protozoa</w:t>
      </w:r>
      <w:r w:rsidRPr="00261520">
        <w:rPr>
          <w:bCs/>
          <w:i/>
          <w:iCs/>
          <w:sz w:val="28"/>
          <w:szCs w:val="28"/>
          <w:lang w:val="ru-RU"/>
        </w:rPr>
        <w:t xml:space="preserve">; </w:t>
      </w:r>
      <w:r w:rsidRPr="00261520">
        <w:rPr>
          <w:bCs/>
          <w:iCs/>
          <w:sz w:val="28"/>
          <w:szCs w:val="28"/>
          <w:lang w:val="ru-RU"/>
        </w:rPr>
        <w:t xml:space="preserve">Тип </w:t>
      </w:r>
      <w:proofErr w:type="spellStart"/>
      <w:r w:rsidRPr="00261520">
        <w:rPr>
          <w:bCs/>
          <w:i/>
          <w:iCs/>
          <w:sz w:val="28"/>
          <w:szCs w:val="28"/>
        </w:rPr>
        <w:t>Apicomplexa</w:t>
      </w:r>
      <w:proofErr w:type="spellEnd"/>
      <w:r w:rsidRPr="00261520">
        <w:rPr>
          <w:bCs/>
          <w:i/>
          <w:iCs/>
          <w:sz w:val="28"/>
          <w:szCs w:val="28"/>
          <w:lang w:val="ru-RU"/>
        </w:rPr>
        <w:t xml:space="preserve">; </w:t>
      </w:r>
      <w:r w:rsidRPr="00261520">
        <w:rPr>
          <w:bCs/>
          <w:iCs/>
          <w:sz w:val="28"/>
          <w:szCs w:val="28"/>
          <w:lang w:val="ru-RU"/>
        </w:rPr>
        <w:t>Класс</w:t>
      </w:r>
      <w:r w:rsidRPr="00261520">
        <w:rPr>
          <w:bCs/>
          <w:i/>
          <w:iCs/>
          <w:sz w:val="28"/>
          <w:szCs w:val="28"/>
          <w:lang w:val="ru-RU"/>
        </w:rPr>
        <w:t xml:space="preserve"> </w:t>
      </w:r>
      <w:proofErr w:type="spellStart"/>
      <w:r w:rsidRPr="00261520">
        <w:rPr>
          <w:bCs/>
          <w:i/>
          <w:iCs/>
          <w:sz w:val="28"/>
          <w:szCs w:val="28"/>
        </w:rPr>
        <w:t>Sporozoa</w:t>
      </w:r>
      <w:proofErr w:type="spellEnd"/>
      <w:r w:rsidRPr="00261520">
        <w:rPr>
          <w:bCs/>
          <w:i/>
          <w:iCs/>
          <w:sz w:val="28"/>
          <w:szCs w:val="28"/>
          <w:lang w:val="ru-RU"/>
        </w:rPr>
        <w:t xml:space="preserve">; </w:t>
      </w:r>
      <w:r w:rsidRPr="00261520">
        <w:rPr>
          <w:bCs/>
          <w:iCs/>
          <w:sz w:val="28"/>
          <w:szCs w:val="28"/>
          <w:lang w:val="ru-RU"/>
        </w:rPr>
        <w:t>Отряд</w:t>
      </w:r>
      <w:r w:rsidRPr="00261520">
        <w:rPr>
          <w:bCs/>
          <w:i/>
          <w:iCs/>
          <w:sz w:val="28"/>
          <w:szCs w:val="28"/>
          <w:lang w:val="ru-RU"/>
        </w:rPr>
        <w:t>:</w:t>
      </w:r>
      <w:proofErr w:type="spellStart"/>
      <w:r w:rsidRPr="00261520">
        <w:rPr>
          <w:bCs/>
          <w:i/>
          <w:iCs/>
          <w:sz w:val="28"/>
          <w:szCs w:val="28"/>
        </w:rPr>
        <w:t>Coccidia</w:t>
      </w:r>
      <w:proofErr w:type="spellEnd"/>
      <w:r w:rsidRPr="00261520">
        <w:rPr>
          <w:bCs/>
          <w:i/>
          <w:iCs/>
          <w:sz w:val="28"/>
          <w:szCs w:val="28"/>
          <w:lang w:val="ru-RU"/>
        </w:rPr>
        <w:t xml:space="preserve">;   </w:t>
      </w:r>
    </w:p>
    <w:p w:rsidR="002E5F1E" w:rsidRPr="00261520" w:rsidRDefault="002E5F1E" w:rsidP="002E5F1E">
      <w:pPr>
        <w:shd w:val="clear" w:color="auto" w:fill="FFFFFF"/>
        <w:autoSpaceDE w:val="0"/>
        <w:autoSpaceDN w:val="0"/>
        <w:adjustRightInd w:val="0"/>
        <w:spacing w:line="360" w:lineRule="auto"/>
        <w:rPr>
          <w:bCs/>
          <w:sz w:val="28"/>
          <w:szCs w:val="28"/>
          <w:lang w:val="ru-RU"/>
        </w:rPr>
      </w:pPr>
      <w:r w:rsidRPr="00261520">
        <w:rPr>
          <w:bCs/>
          <w:sz w:val="28"/>
          <w:szCs w:val="28"/>
          <w:lang w:val="ru-RU"/>
        </w:rPr>
        <w:t xml:space="preserve">Сем. </w:t>
      </w:r>
      <w:proofErr w:type="spellStart"/>
      <w:r w:rsidRPr="00261520">
        <w:rPr>
          <w:bCs/>
          <w:sz w:val="28"/>
          <w:szCs w:val="28"/>
        </w:rPr>
        <w:t>Eimeriidae</w:t>
      </w:r>
      <w:proofErr w:type="spellEnd"/>
      <w:r w:rsidRPr="00261520">
        <w:rPr>
          <w:bCs/>
          <w:i/>
          <w:iCs/>
          <w:sz w:val="28"/>
          <w:szCs w:val="28"/>
          <w:lang w:val="ru-RU"/>
        </w:rPr>
        <w:t xml:space="preserve">; </w:t>
      </w:r>
      <w:r w:rsidRPr="00261520">
        <w:rPr>
          <w:bCs/>
          <w:sz w:val="28"/>
          <w:szCs w:val="28"/>
          <w:lang w:val="ru-RU"/>
        </w:rPr>
        <w:t xml:space="preserve">Род </w:t>
      </w:r>
      <w:proofErr w:type="spellStart"/>
      <w:r w:rsidRPr="00261520">
        <w:rPr>
          <w:bCs/>
          <w:sz w:val="28"/>
          <w:szCs w:val="28"/>
        </w:rPr>
        <w:t>Eimeria</w:t>
      </w:r>
      <w:proofErr w:type="spellEnd"/>
      <w:r w:rsidRPr="00261520">
        <w:rPr>
          <w:rFonts w:ascii="TimesNewRomanPSMT" w:hAnsi="TimesNewRomanPSMT" w:cs="TimesNewRomanPSMT"/>
          <w:sz w:val="28"/>
          <w:szCs w:val="28"/>
          <w:lang w:val="ru-RU"/>
        </w:rPr>
        <w:t xml:space="preserve"> (</w:t>
      </w:r>
      <w:proofErr w:type="spellStart"/>
      <w:r w:rsidRPr="00261520">
        <w:rPr>
          <w:rFonts w:ascii="TimesNewRomanPSMT" w:hAnsi="TimesNewRomanPSMT" w:cs="TimesNewRomanPSMT"/>
          <w:sz w:val="28"/>
          <w:szCs w:val="28"/>
          <w:lang w:val="ru-RU"/>
        </w:rPr>
        <w:t>моноксенные-однохозяинные</w:t>
      </w:r>
      <w:proofErr w:type="spellEnd"/>
      <w:r w:rsidRPr="00261520">
        <w:rPr>
          <w:rFonts w:ascii="TimesNewRomanPSMT" w:hAnsi="TimesNewRomanPSMT" w:cs="TimesNewRomanPSMT"/>
          <w:sz w:val="28"/>
          <w:szCs w:val="28"/>
          <w:lang w:val="ru-RU"/>
        </w:rPr>
        <w:t>)</w:t>
      </w:r>
      <w:r w:rsidRPr="00261520">
        <w:rPr>
          <w:bCs/>
          <w:i/>
          <w:iCs/>
          <w:sz w:val="28"/>
          <w:szCs w:val="28"/>
          <w:lang w:val="ru-RU"/>
        </w:rPr>
        <w:t xml:space="preserve">; </w:t>
      </w:r>
      <w:r w:rsidRPr="00261520">
        <w:rPr>
          <w:bCs/>
          <w:sz w:val="28"/>
          <w:szCs w:val="28"/>
          <w:lang w:val="ru-RU"/>
        </w:rPr>
        <w:t xml:space="preserve">Род </w:t>
      </w:r>
      <w:proofErr w:type="spellStart"/>
      <w:r w:rsidRPr="00261520">
        <w:rPr>
          <w:bCs/>
          <w:sz w:val="28"/>
          <w:szCs w:val="28"/>
        </w:rPr>
        <w:t>Isospora</w:t>
      </w:r>
      <w:proofErr w:type="spellEnd"/>
      <w:r w:rsidRPr="00261520">
        <w:rPr>
          <w:bCs/>
          <w:sz w:val="28"/>
          <w:szCs w:val="28"/>
          <w:lang w:val="ru-RU"/>
        </w:rPr>
        <w:t xml:space="preserve"> </w:t>
      </w:r>
      <w:r w:rsidRPr="00261520">
        <w:rPr>
          <w:rFonts w:ascii="TimesNewRomanPSMT" w:hAnsi="TimesNewRomanPSMT" w:cs="TimesNewRomanPSMT"/>
          <w:sz w:val="28"/>
          <w:szCs w:val="28"/>
          <w:lang w:val="ru-RU"/>
        </w:rPr>
        <w:t>(</w:t>
      </w:r>
      <w:proofErr w:type="spellStart"/>
      <w:r w:rsidRPr="00261520">
        <w:rPr>
          <w:rFonts w:ascii="TimesNewRomanPSMT" w:hAnsi="TimesNewRomanPSMT" w:cs="TimesNewRomanPSMT"/>
          <w:sz w:val="28"/>
          <w:szCs w:val="28"/>
          <w:lang w:val="ru-RU"/>
        </w:rPr>
        <w:t>гетероксенные-многохозяинные</w:t>
      </w:r>
      <w:proofErr w:type="spellEnd"/>
      <w:r w:rsidRPr="00261520">
        <w:rPr>
          <w:rFonts w:ascii="TimesNewRomanPSMT" w:hAnsi="TimesNewRomanPSMT" w:cs="TimesNewRomanPSMT"/>
          <w:sz w:val="28"/>
          <w:szCs w:val="28"/>
          <w:lang w:val="ru-RU"/>
        </w:rPr>
        <w:t>)</w:t>
      </w:r>
      <w:r>
        <w:rPr>
          <w:rFonts w:ascii="TimesNewRomanPSMT" w:hAnsi="TimesNewRomanPSMT" w:cs="TimesNewRomanPSMT"/>
          <w:sz w:val="28"/>
          <w:szCs w:val="28"/>
          <w:lang w:val="ru-RU"/>
        </w:rPr>
        <w:t>;</w:t>
      </w:r>
    </w:p>
    <w:p w:rsidR="002E5F1E" w:rsidRPr="00261520" w:rsidRDefault="002E5F1E" w:rsidP="002E5F1E">
      <w:pPr>
        <w:shd w:val="clear" w:color="auto" w:fill="FFFFFF"/>
        <w:autoSpaceDE w:val="0"/>
        <w:autoSpaceDN w:val="0"/>
        <w:adjustRightInd w:val="0"/>
        <w:spacing w:line="360" w:lineRule="auto"/>
        <w:rPr>
          <w:sz w:val="28"/>
          <w:szCs w:val="28"/>
          <w:lang w:val="ru-RU"/>
        </w:rPr>
      </w:pPr>
      <w:r w:rsidRPr="00877312">
        <w:rPr>
          <w:bCs/>
          <w:sz w:val="28"/>
          <w:szCs w:val="28"/>
          <w:lang w:val="ru-RU"/>
        </w:rPr>
        <w:t xml:space="preserve">Сем. </w:t>
      </w:r>
      <w:proofErr w:type="spellStart"/>
      <w:proofErr w:type="gramStart"/>
      <w:r w:rsidRPr="00877312">
        <w:rPr>
          <w:bCs/>
          <w:sz w:val="28"/>
          <w:szCs w:val="28"/>
        </w:rPr>
        <w:t>Sarcocystidae</w:t>
      </w:r>
      <w:proofErr w:type="spellEnd"/>
      <w:r w:rsidRPr="00877312">
        <w:rPr>
          <w:sz w:val="28"/>
          <w:szCs w:val="28"/>
          <w:lang w:val="ru-RU"/>
        </w:rPr>
        <w:t xml:space="preserve">; </w:t>
      </w:r>
      <w:r w:rsidRPr="00877312">
        <w:rPr>
          <w:bCs/>
          <w:sz w:val="28"/>
          <w:szCs w:val="28"/>
          <w:lang w:val="ru-RU"/>
        </w:rPr>
        <w:t>П/сем.</w:t>
      </w:r>
      <w:proofErr w:type="gramEnd"/>
      <w:r w:rsidRPr="00877312">
        <w:rPr>
          <w:bCs/>
          <w:sz w:val="28"/>
          <w:szCs w:val="28"/>
          <w:lang w:val="ru-RU"/>
        </w:rPr>
        <w:t xml:space="preserve"> </w:t>
      </w:r>
      <w:proofErr w:type="spellStart"/>
      <w:r w:rsidRPr="00877312">
        <w:rPr>
          <w:bCs/>
          <w:sz w:val="28"/>
          <w:szCs w:val="28"/>
        </w:rPr>
        <w:t>Toxoplasmatinae</w:t>
      </w:r>
      <w:proofErr w:type="spellEnd"/>
      <w:proofErr w:type="gramStart"/>
      <w:r w:rsidRPr="00877312">
        <w:rPr>
          <w:sz w:val="28"/>
          <w:szCs w:val="28"/>
          <w:lang w:val="ru-RU"/>
        </w:rPr>
        <w:t xml:space="preserve">; </w:t>
      </w:r>
      <w:r>
        <w:rPr>
          <w:sz w:val="28"/>
          <w:szCs w:val="28"/>
          <w:lang w:val="ru-RU"/>
        </w:rPr>
        <w:t xml:space="preserve"> </w:t>
      </w:r>
      <w:r w:rsidRPr="00877312">
        <w:rPr>
          <w:bCs/>
          <w:sz w:val="28"/>
          <w:szCs w:val="28"/>
          <w:lang w:val="ru-RU"/>
        </w:rPr>
        <w:t>Род</w:t>
      </w:r>
      <w:proofErr w:type="gramEnd"/>
      <w:r w:rsidRPr="00877312">
        <w:rPr>
          <w:bCs/>
          <w:sz w:val="28"/>
          <w:szCs w:val="28"/>
          <w:lang w:val="ru-RU"/>
        </w:rPr>
        <w:t xml:space="preserve"> </w:t>
      </w:r>
      <w:r w:rsidRPr="00877312">
        <w:rPr>
          <w:bCs/>
          <w:sz w:val="28"/>
          <w:szCs w:val="28"/>
        </w:rPr>
        <w:t>Toxoplasma</w:t>
      </w:r>
      <w:r w:rsidRPr="00877312">
        <w:rPr>
          <w:sz w:val="28"/>
          <w:szCs w:val="28"/>
          <w:lang w:val="ru-RU"/>
        </w:rPr>
        <w:t xml:space="preserve">; </w:t>
      </w:r>
      <w:r>
        <w:rPr>
          <w:sz w:val="28"/>
          <w:szCs w:val="28"/>
          <w:lang w:val="ru-RU"/>
        </w:rPr>
        <w:t xml:space="preserve"> </w:t>
      </w:r>
      <w:r w:rsidRPr="00877312">
        <w:rPr>
          <w:bCs/>
          <w:sz w:val="28"/>
          <w:szCs w:val="28"/>
          <w:lang w:val="ru-RU"/>
        </w:rPr>
        <w:t xml:space="preserve">Род  </w:t>
      </w:r>
      <w:proofErr w:type="spellStart"/>
      <w:r w:rsidRPr="00877312">
        <w:rPr>
          <w:bCs/>
          <w:sz w:val="28"/>
          <w:szCs w:val="28"/>
        </w:rPr>
        <w:t>Besnoitia</w:t>
      </w:r>
      <w:proofErr w:type="spellEnd"/>
      <w:r w:rsidRPr="00877312">
        <w:rPr>
          <w:sz w:val="28"/>
          <w:szCs w:val="28"/>
          <w:lang w:val="ru-RU"/>
        </w:rPr>
        <w:t xml:space="preserve">; </w:t>
      </w:r>
      <w:r w:rsidRPr="00877312">
        <w:rPr>
          <w:bCs/>
          <w:sz w:val="28"/>
          <w:szCs w:val="28"/>
          <w:lang w:val="ru-RU"/>
        </w:rPr>
        <w:t xml:space="preserve">Род  </w:t>
      </w:r>
      <w:proofErr w:type="spellStart"/>
      <w:r w:rsidRPr="00877312">
        <w:rPr>
          <w:bCs/>
          <w:sz w:val="28"/>
          <w:szCs w:val="28"/>
        </w:rPr>
        <w:t>Neospora</w:t>
      </w:r>
      <w:proofErr w:type="spellEnd"/>
      <w:r w:rsidRPr="00877312">
        <w:rPr>
          <w:sz w:val="28"/>
          <w:szCs w:val="28"/>
          <w:lang w:val="ru-RU"/>
        </w:rPr>
        <w:t xml:space="preserve">; </w:t>
      </w:r>
      <w:r>
        <w:rPr>
          <w:sz w:val="28"/>
          <w:szCs w:val="28"/>
          <w:lang w:val="ru-RU"/>
        </w:rPr>
        <w:t xml:space="preserve"> </w:t>
      </w:r>
      <w:r w:rsidRPr="00877312">
        <w:rPr>
          <w:bCs/>
          <w:sz w:val="28"/>
          <w:szCs w:val="28"/>
          <w:lang w:val="ru-RU"/>
        </w:rPr>
        <w:t xml:space="preserve">П/сем. </w:t>
      </w:r>
      <w:proofErr w:type="spellStart"/>
      <w:r w:rsidRPr="00877312">
        <w:rPr>
          <w:bCs/>
          <w:sz w:val="28"/>
          <w:szCs w:val="28"/>
        </w:rPr>
        <w:t>Sarcocystinae</w:t>
      </w:r>
      <w:proofErr w:type="spellEnd"/>
      <w:proofErr w:type="gramStart"/>
      <w:r w:rsidRPr="00877312">
        <w:rPr>
          <w:sz w:val="28"/>
          <w:szCs w:val="28"/>
          <w:lang w:val="ru-RU"/>
        </w:rPr>
        <w:t xml:space="preserve">; </w:t>
      </w:r>
      <w:r>
        <w:rPr>
          <w:sz w:val="28"/>
          <w:szCs w:val="28"/>
          <w:lang w:val="ru-RU"/>
        </w:rPr>
        <w:t xml:space="preserve"> </w:t>
      </w:r>
      <w:r w:rsidRPr="00877312">
        <w:rPr>
          <w:bCs/>
          <w:sz w:val="28"/>
          <w:szCs w:val="28"/>
          <w:lang w:val="ru-RU"/>
        </w:rPr>
        <w:t>Род</w:t>
      </w:r>
      <w:proofErr w:type="gramEnd"/>
      <w:r w:rsidRPr="00877312">
        <w:rPr>
          <w:bCs/>
          <w:sz w:val="28"/>
          <w:szCs w:val="28"/>
          <w:lang w:val="ru-RU"/>
        </w:rPr>
        <w:t xml:space="preserve">  </w:t>
      </w:r>
      <w:proofErr w:type="spellStart"/>
      <w:r w:rsidRPr="00877312">
        <w:rPr>
          <w:bCs/>
          <w:sz w:val="28"/>
          <w:szCs w:val="28"/>
        </w:rPr>
        <w:t>Sarcocystis</w:t>
      </w:r>
      <w:proofErr w:type="spellEnd"/>
      <w:r>
        <w:rPr>
          <w:bCs/>
          <w:sz w:val="28"/>
          <w:szCs w:val="28"/>
          <w:lang w:val="ru-RU"/>
        </w:rPr>
        <w:t>;</w:t>
      </w:r>
    </w:p>
    <w:p w:rsidR="002E5F1E" w:rsidRPr="00890E2A" w:rsidRDefault="002E5F1E" w:rsidP="002E5F1E">
      <w:pPr>
        <w:shd w:val="clear" w:color="auto" w:fill="FFFFFF"/>
        <w:autoSpaceDE w:val="0"/>
        <w:autoSpaceDN w:val="0"/>
        <w:adjustRightInd w:val="0"/>
        <w:spacing w:line="360" w:lineRule="auto"/>
        <w:rPr>
          <w:sz w:val="28"/>
          <w:szCs w:val="28"/>
          <w:lang w:val="ru-RU"/>
        </w:rPr>
      </w:pPr>
      <w:r w:rsidRPr="00877312">
        <w:rPr>
          <w:sz w:val="28"/>
          <w:szCs w:val="28"/>
        </w:rPr>
        <w:t>C</w:t>
      </w:r>
      <w:r w:rsidRPr="00877312">
        <w:rPr>
          <w:sz w:val="28"/>
          <w:szCs w:val="28"/>
          <w:lang w:val="ru-RU"/>
        </w:rPr>
        <w:t xml:space="preserve">ем. </w:t>
      </w:r>
      <w:proofErr w:type="spellStart"/>
      <w:r w:rsidRPr="00877312">
        <w:rPr>
          <w:sz w:val="28"/>
          <w:szCs w:val="28"/>
        </w:rPr>
        <w:t>Cryptosporidiidae</w:t>
      </w:r>
      <w:proofErr w:type="spellEnd"/>
      <w:proofErr w:type="gramStart"/>
      <w:r w:rsidRPr="00877312">
        <w:rPr>
          <w:sz w:val="28"/>
          <w:szCs w:val="28"/>
          <w:lang w:val="ru-RU"/>
        </w:rPr>
        <w:t xml:space="preserve">; </w:t>
      </w:r>
      <w:r>
        <w:rPr>
          <w:sz w:val="28"/>
          <w:szCs w:val="28"/>
          <w:lang w:val="ru-RU"/>
        </w:rPr>
        <w:t xml:space="preserve"> </w:t>
      </w:r>
      <w:r w:rsidRPr="00BF5691">
        <w:rPr>
          <w:sz w:val="28"/>
          <w:szCs w:val="28"/>
          <w:lang w:val="ru-RU"/>
        </w:rPr>
        <w:t>Род</w:t>
      </w:r>
      <w:proofErr w:type="gramEnd"/>
      <w:r w:rsidRPr="00BF5691">
        <w:rPr>
          <w:sz w:val="28"/>
          <w:szCs w:val="28"/>
          <w:lang w:val="ru-RU"/>
        </w:rPr>
        <w:t xml:space="preserve">  </w:t>
      </w:r>
      <w:r w:rsidRPr="00877312">
        <w:rPr>
          <w:sz w:val="28"/>
          <w:szCs w:val="28"/>
        </w:rPr>
        <w:t>Cryptosporidium</w:t>
      </w:r>
      <w:r>
        <w:rPr>
          <w:sz w:val="28"/>
          <w:szCs w:val="28"/>
          <w:lang w:val="ru-RU"/>
        </w:rPr>
        <w:t>.</w:t>
      </w:r>
    </w:p>
    <w:p w:rsidR="002E5F1E" w:rsidRPr="000B02BC" w:rsidRDefault="002E5F1E" w:rsidP="002E5F1E">
      <w:pPr>
        <w:spacing w:line="360" w:lineRule="auto"/>
        <w:ind w:firstLine="851"/>
        <w:jc w:val="center"/>
        <w:rPr>
          <w:b/>
          <w:bCs/>
          <w:iCs/>
          <w:sz w:val="28"/>
          <w:szCs w:val="28"/>
          <w:lang w:val="ru-RU"/>
        </w:rPr>
      </w:pPr>
      <w:r>
        <w:rPr>
          <w:b/>
          <w:sz w:val="28"/>
          <w:szCs w:val="28"/>
          <w:lang w:val="ru-RU"/>
        </w:rPr>
        <w:t>4</w:t>
      </w:r>
      <w:r w:rsidRPr="002A1F65">
        <w:rPr>
          <w:b/>
          <w:sz w:val="28"/>
          <w:szCs w:val="28"/>
          <w:lang w:val="ru-RU"/>
        </w:rPr>
        <w:t xml:space="preserve">.1. </w:t>
      </w:r>
      <w:proofErr w:type="spellStart"/>
      <w:r w:rsidRPr="000B02BC">
        <w:rPr>
          <w:b/>
          <w:sz w:val="28"/>
          <w:szCs w:val="28"/>
          <w:lang w:val="ru-RU"/>
        </w:rPr>
        <w:t>Эймериозы</w:t>
      </w:r>
      <w:proofErr w:type="spellEnd"/>
      <w:r w:rsidRPr="000B02BC">
        <w:rPr>
          <w:b/>
          <w:sz w:val="28"/>
          <w:szCs w:val="28"/>
          <w:lang w:val="ru-RU"/>
        </w:rPr>
        <w:t xml:space="preserve"> крупного рогатого скота, кроликов и кур</w:t>
      </w:r>
    </w:p>
    <w:p w:rsidR="002E5F1E" w:rsidRPr="0015222D" w:rsidRDefault="002E5F1E" w:rsidP="002E5F1E">
      <w:pPr>
        <w:shd w:val="clear" w:color="auto" w:fill="FFFFFF"/>
        <w:autoSpaceDE w:val="0"/>
        <w:autoSpaceDN w:val="0"/>
        <w:adjustRightInd w:val="0"/>
        <w:spacing w:line="360" w:lineRule="auto"/>
        <w:ind w:firstLine="851"/>
        <w:jc w:val="both"/>
        <w:rPr>
          <w:sz w:val="28"/>
          <w:szCs w:val="28"/>
          <w:lang w:val="ru-RU"/>
        </w:rPr>
      </w:pPr>
      <w:proofErr w:type="spellStart"/>
      <w:r w:rsidRPr="0015222D">
        <w:rPr>
          <w:i/>
          <w:iCs/>
          <w:color w:val="000000"/>
          <w:sz w:val="28"/>
          <w:szCs w:val="28"/>
          <w:lang w:val="ru-RU"/>
        </w:rPr>
        <w:t>Эймери</w:t>
      </w:r>
      <w:r>
        <w:rPr>
          <w:i/>
          <w:iCs/>
          <w:color w:val="000000"/>
          <w:sz w:val="28"/>
          <w:szCs w:val="28"/>
          <w:lang w:val="ru-RU"/>
        </w:rPr>
        <w:t>и</w:t>
      </w:r>
      <w:proofErr w:type="spellEnd"/>
      <w:r w:rsidRPr="0015222D">
        <w:rPr>
          <w:color w:val="000000"/>
          <w:sz w:val="28"/>
          <w:szCs w:val="28"/>
          <w:lang w:val="ru-RU"/>
        </w:rPr>
        <w:t xml:space="preserve">— </w:t>
      </w:r>
      <w:proofErr w:type="gramStart"/>
      <w:r w:rsidRPr="0015222D">
        <w:rPr>
          <w:color w:val="000000"/>
          <w:sz w:val="28"/>
          <w:szCs w:val="28"/>
          <w:lang w:val="ru-RU"/>
        </w:rPr>
        <w:t>од</w:t>
      </w:r>
      <w:proofErr w:type="gramEnd"/>
      <w:r w:rsidRPr="0015222D">
        <w:rPr>
          <w:color w:val="000000"/>
          <w:sz w:val="28"/>
          <w:szCs w:val="28"/>
          <w:lang w:val="ru-RU"/>
        </w:rPr>
        <w:t xml:space="preserve">на из самых представительных в количественном и качественном отношении групп паразитических простейших, </w:t>
      </w:r>
      <w:r>
        <w:rPr>
          <w:color w:val="000000"/>
          <w:sz w:val="28"/>
          <w:szCs w:val="28"/>
          <w:lang w:val="ru-RU"/>
        </w:rPr>
        <w:t>к</w:t>
      </w:r>
      <w:r w:rsidRPr="0015222D">
        <w:rPr>
          <w:color w:val="000000"/>
          <w:sz w:val="28"/>
          <w:szCs w:val="28"/>
          <w:lang w:val="ru-RU"/>
        </w:rPr>
        <w:t xml:space="preserve">окцидиям свойственно не только широкое географическое, </w:t>
      </w:r>
      <w:proofErr w:type="spellStart"/>
      <w:r w:rsidRPr="0015222D">
        <w:rPr>
          <w:color w:val="000000"/>
          <w:sz w:val="28"/>
          <w:szCs w:val="28"/>
          <w:lang w:val="ru-RU"/>
        </w:rPr>
        <w:t>хозяинное</w:t>
      </w:r>
      <w:proofErr w:type="spellEnd"/>
      <w:r w:rsidRPr="0015222D">
        <w:rPr>
          <w:color w:val="000000"/>
          <w:sz w:val="28"/>
          <w:szCs w:val="28"/>
          <w:lang w:val="ru-RU"/>
        </w:rPr>
        <w:t xml:space="preserve"> (</w:t>
      </w:r>
      <w:proofErr w:type="spellStart"/>
      <w:r w:rsidRPr="0015222D">
        <w:rPr>
          <w:color w:val="000000"/>
          <w:sz w:val="28"/>
          <w:szCs w:val="28"/>
          <w:lang w:val="ru-RU"/>
        </w:rPr>
        <w:t>гостальное</w:t>
      </w:r>
      <w:proofErr w:type="spellEnd"/>
      <w:r w:rsidRPr="0015222D">
        <w:rPr>
          <w:color w:val="000000"/>
          <w:sz w:val="28"/>
          <w:szCs w:val="28"/>
          <w:lang w:val="ru-RU"/>
        </w:rPr>
        <w:t xml:space="preserve">) распространение, но и расселение в пределах одного хозяина. </w:t>
      </w:r>
      <w:proofErr w:type="spellStart"/>
      <w:r w:rsidRPr="0015222D">
        <w:rPr>
          <w:color w:val="000000"/>
          <w:sz w:val="28"/>
          <w:szCs w:val="28"/>
          <w:lang w:val="ru-RU"/>
        </w:rPr>
        <w:t>Эймери</w:t>
      </w:r>
      <w:r>
        <w:rPr>
          <w:color w:val="000000"/>
          <w:sz w:val="28"/>
          <w:szCs w:val="28"/>
          <w:lang w:val="ru-RU"/>
        </w:rPr>
        <w:t>и</w:t>
      </w:r>
      <w:proofErr w:type="spellEnd"/>
      <w:r w:rsidRPr="0015222D">
        <w:rPr>
          <w:color w:val="000000"/>
          <w:sz w:val="28"/>
          <w:szCs w:val="28"/>
          <w:lang w:val="ru-RU"/>
        </w:rPr>
        <w:t xml:space="preserve"> поражают различные органы и ткани.</w:t>
      </w:r>
    </w:p>
    <w:p w:rsidR="002E5F1E" w:rsidRDefault="002E5F1E" w:rsidP="002E5F1E">
      <w:pPr>
        <w:shd w:val="clear" w:color="auto" w:fill="FFFFFF"/>
        <w:autoSpaceDE w:val="0"/>
        <w:autoSpaceDN w:val="0"/>
        <w:adjustRightInd w:val="0"/>
        <w:spacing w:line="360" w:lineRule="auto"/>
        <w:ind w:firstLine="851"/>
        <w:jc w:val="both"/>
        <w:rPr>
          <w:color w:val="000000"/>
          <w:sz w:val="28"/>
          <w:szCs w:val="28"/>
          <w:lang w:val="ru-RU"/>
        </w:rPr>
      </w:pPr>
      <w:proofErr w:type="spellStart"/>
      <w:r w:rsidRPr="0015222D">
        <w:rPr>
          <w:color w:val="000000"/>
          <w:sz w:val="28"/>
          <w:szCs w:val="28"/>
          <w:lang w:val="ru-RU"/>
        </w:rPr>
        <w:t>Эймериидные</w:t>
      </w:r>
      <w:proofErr w:type="spellEnd"/>
      <w:r w:rsidRPr="0015222D">
        <w:rPr>
          <w:color w:val="000000"/>
          <w:sz w:val="28"/>
          <w:szCs w:val="28"/>
          <w:lang w:val="ru-RU"/>
        </w:rPr>
        <w:t xml:space="preserve"> кокцидии обладают выраженной специфичностью по отношению к хозяину. У одного вида животного паразитирует несколько видов </w:t>
      </w:r>
      <w:proofErr w:type="spellStart"/>
      <w:r w:rsidRPr="0015222D">
        <w:rPr>
          <w:color w:val="000000"/>
          <w:sz w:val="28"/>
          <w:szCs w:val="28"/>
          <w:lang w:val="ru-RU"/>
        </w:rPr>
        <w:t>эймерий</w:t>
      </w:r>
      <w:proofErr w:type="spellEnd"/>
      <w:r w:rsidRPr="0015222D">
        <w:rPr>
          <w:color w:val="000000"/>
          <w:sz w:val="28"/>
          <w:szCs w:val="28"/>
          <w:lang w:val="ru-RU"/>
        </w:rPr>
        <w:t>. Локализация — в эпителиальных клетках, «</w:t>
      </w:r>
      <w:r w:rsidRPr="0015222D">
        <w:rPr>
          <w:color w:val="000000"/>
          <w:sz w:val="28"/>
          <w:szCs w:val="28"/>
          <w:lang w:val="fr-FR"/>
        </w:rPr>
        <w:t>lamina propria</w:t>
      </w:r>
      <w:r w:rsidRPr="0015222D">
        <w:rPr>
          <w:color w:val="000000"/>
          <w:sz w:val="28"/>
          <w:szCs w:val="28"/>
          <w:lang w:val="ru-RU"/>
        </w:rPr>
        <w:t>» различных отделов и участков кишечника (большинство видов), желчных ходов печени (</w:t>
      </w:r>
      <w:r w:rsidRPr="0015222D">
        <w:rPr>
          <w:color w:val="000000"/>
          <w:sz w:val="28"/>
          <w:szCs w:val="28"/>
          <w:lang w:val="fr-FR"/>
        </w:rPr>
        <w:t xml:space="preserve">E. stiedae </w:t>
      </w:r>
      <w:r w:rsidRPr="0015222D">
        <w:rPr>
          <w:color w:val="000000"/>
          <w:sz w:val="28"/>
          <w:szCs w:val="28"/>
          <w:lang w:val="ru-RU"/>
        </w:rPr>
        <w:t>кроликов), лоханки почки (</w:t>
      </w:r>
      <w:r w:rsidRPr="0015222D">
        <w:rPr>
          <w:color w:val="000000"/>
          <w:sz w:val="28"/>
          <w:szCs w:val="28"/>
          <w:lang w:val="fr-FR"/>
        </w:rPr>
        <w:t xml:space="preserve">E. truncata </w:t>
      </w:r>
      <w:r w:rsidRPr="0015222D">
        <w:rPr>
          <w:color w:val="000000"/>
          <w:sz w:val="28"/>
          <w:szCs w:val="28"/>
          <w:lang w:val="ru-RU"/>
        </w:rPr>
        <w:t>гусей).</w:t>
      </w:r>
    </w:p>
    <w:p w:rsidR="002E5F1E" w:rsidRPr="00A96A01" w:rsidRDefault="002E5F1E" w:rsidP="002E5F1E">
      <w:pPr>
        <w:autoSpaceDE w:val="0"/>
        <w:autoSpaceDN w:val="0"/>
        <w:adjustRightInd w:val="0"/>
        <w:spacing w:line="360" w:lineRule="auto"/>
        <w:ind w:firstLine="851"/>
        <w:jc w:val="both"/>
        <w:rPr>
          <w:rFonts w:ascii="TimesNewRomanPSMT" w:hAnsi="TimesNewRomanPSMT" w:cs="TimesNewRomanPSMT"/>
          <w:sz w:val="28"/>
          <w:szCs w:val="28"/>
          <w:lang w:val="ru-RU"/>
        </w:rPr>
      </w:pPr>
      <w:proofErr w:type="spellStart"/>
      <w:r w:rsidRPr="00A96A01">
        <w:rPr>
          <w:rFonts w:ascii="TimesNewRomanPSMT" w:hAnsi="TimesNewRomanPSMT" w:cs="TimesNewRomanPSMT"/>
          <w:sz w:val="28"/>
          <w:szCs w:val="28"/>
          <w:lang w:val="ru-RU"/>
        </w:rPr>
        <w:t>Эймерии</w:t>
      </w:r>
      <w:proofErr w:type="spellEnd"/>
      <w:r w:rsidRPr="00A96A01">
        <w:rPr>
          <w:rFonts w:ascii="TimesNewRomanPSMT" w:hAnsi="TimesNewRomanPSMT" w:cs="TimesNewRomanPSMT"/>
          <w:sz w:val="28"/>
          <w:szCs w:val="28"/>
          <w:lang w:val="ru-RU"/>
        </w:rPr>
        <w:t xml:space="preserve"> строго специфичны к видам животных и птиц к месту локализации. Морфология </w:t>
      </w:r>
      <w:proofErr w:type="spellStart"/>
      <w:r w:rsidRPr="00A96A01">
        <w:rPr>
          <w:rFonts w:ascii="TimesNewRomanPSMT" w:hAnsi="TimesNewRomanPSMT" w:cs="TimesNewRomanPSMT"/>
          <w:sz w:val="28"/>
          <w:szCs w:val="28"/>
          <w:lang w:val="ru-RU"/>
        </w:rPr>
        <w:t>эймерий</w:t>
      </w:r>
      <w:proofErr w:type="spellEnd"/>
      <w:r w:rsidRPr="00A96A01">
        <w:rPr>
          <w:rFonts w:ascii="TimesNewRomanPSMT" w:hAnsi="TimesNewRomanPSMT" w:cs="TimesNewRomanPSMT"/>
          <w:sz w:val="28"/>
          <w:szCs w:val="28"/>
          <w:lang w:val="ru-RU"/>
        </w:rPr>
        <w:t xml:space="preserve"> меняется в зависимости от стадии </w:t>
      </w:r>
      <w:r w:rsidRPr="00A96A01">
        <w:rPr>
          <w:rFonts w:ascii="TimesNewRomanPSMT" w:hAnsi="TimesNewRomanPSMT" w:cs="TimesNewRomanPSMT"/>
          <w:sz w:val="28"/>
          <w:szCs w:val="28"/>
          <w:lang w:val="ru-RU"/>
        </w:rPr>
        <w:lastRenderedPageBreak/>
        <w:t xml:space="preserve">развития. Возбудители </w:t>
      </w:r>
      <w:proofErr w:type="spellStart"/>
      <w:r w:rsidRPr="00A96A01">
        <w:rPr>
          <w:rFonts w:ascii="TimesNewRomanPSMT" w:hAnsi="TimesNewRomanPSMT" w:cs="TimesNewRomanPSMT"/>
          <w:sz w:val="28"/>
          <w:szCs w:val="28"/>
          <w:lang w:val="ru-RU"/>
        </w:rPr>
        <w:t>эймериоза</w:t>
      </w:r>
      <w:proofErr w:type="spellEnd"/>
      <w:r w:rsidRPr="00A96A01">
        <w:rPr>
          <w:rFonts w:ascii="TimesNewRomanPSMT" w:hAnsi="TimesNewRomanPSMT" w:cs="TimesNewRomanPSMT"/>
          <w:sz w:val="28"/>
          <w:szCs w:val="28"/>
          <w:lang w:val="ru-RU"/>
        </w:rPr>
        <w:t xml:space="preserve"> имеют сложный цикл развития. Он характеризуется тремя стадиями:</w:t>
      </w:r>
    </w:p>
    <w:p w:rsidR="002E5F1E" w:rsidRPr="00A96A01" w:rsidRDefault="002E5F1E" w:rsidP="002E5F1E">
      <w:pPr>
        <w:autoSpaceDE w:val="0"/>
        <w:autoSpaceDN w:val="0"/>
        <w:adjustRightInd w:val="0"/>
        <w:spacing w:line="360" w:lineRule="auto"/>
        <w:rPr>
          <w:rFonts w:ascii="TimesNewRomanPSMT" w:hAnsi="TimesNewRomanPSMT" w:cs="TimesNewRomanPSMT"/>
          <w:sz w:val="28"/>
          <w:szCs w:val="28"/>
          <w:lang w:val="ru-RU"/>
        </w:rPr>
      </w:pPr>
      <w:r w:rsidRPr="00A96A01">
        <w:rPr>
          <w:rFonts w:ascii="TimesNewRomanPSMT" w:hAnsi="TimesNewRomanPSMT" w:cs="TimesNewRomanPSMT"/>
          <w:sz w:val="28"/>
          <w:szCs w:val="28"/>
          <w:lang w:val="ru-RU"/>
        </w:rPr>
        <w:t xml:space="preserve">а) </w:t>
      </w:r>
      <w:proofErr w:type="spellStart"/>
      <w:r w:rsidRPr="00A96A01">
        <w:rPr>
          <w:rFonts w:ascii="TimesNewRomanPSMT" w:hAnsi="TimesNewRomanPSMT" w:cs="TimesNewRomanPSMT"/>
          <w:sz w:val="28"/>
          <w:szCs w:val="28"/>
          <w:lang w:val="ru-RU"/>
        </w:rPr>
        <w:t>мерогония</w:t>
      </w:r>
      <w:proofErr w:type="spellEnd"/>
      <w:r w:rsidRPr="00A96A01">
        <w:rPr>
          <w:rFonts w:ascii="TimesNewRomanPSMT" w:hAnsi="TimesNewRomanPSMT" w:cs="TimesNewRomanPSMT"/>
          <w:sz w:val="28"/>
          <w:szCs w:val="28"/>
          <w:lang w:val="ru-RU"/>
        </w:rPr>
        <w:t xml:space="preserve"> (множественное бесполое развитие);</w:t>
      </w:r>
    </w:p>
    <w:p w:rsidR="002E5F1E" w:rsidRPr="00A96A01" w:rsidRDefault="002E5F1E" w:rsidP="002E5F1E">
      <w:pPr>
        <w:tabs>
          <w:tab w:val="left" w:pos="4656"/>
        </w:tabs>
        <w:autoSpaceDE w:val="0"/>
        <w:autoSpaceDN w:val="0"/>
        <w:adjustRightInd w:val="0"/>
        <w:spacing w:line="360" w:lineRule="auto"/>
        <w:rPr>
          <w:rFonts w:ascii="TimesNewRomanPSMT" w:hAnsi="TimesNewRomanPSMT" w:cs="TimesNewRomanPSMT"/>
          <w:sz w:val="28"/>
          <w:szCs w:val="28"/>
          <w:lang w:val="ru-RU"/>
        </w:rPr>
      </w:pPr>
      <w:r w:rsidRPr="00A96A01">
        <w:rPr>
          <w:rFonts w:ascii="TimesNewRomanPSMT" w:hAnsi="TimesNewRomanPSMT" w:cs="TimesNewRomanPSMT"/>
          <w:sz w:val="28"/>
          <w:szCs w:val="28"/>
          <w:lang w:val="ru-RU"/>
        </w:rPr>
        <w:t xml:space="preserve">б) </w:t>
      </w:r>
      <w:proofErr w:type="spellStart"/>
      <w:r w:rsidRPr="00A96A01">
        <w:rPr>
          <w:rFonts w:ascii="TimesNewRomanPSMT" w:hAnsi="TimesNewRomanPSMT" w:cs="TimesNewRomanPSMT"/>
          <w:sz w:val="28"/>
          <w:szCs w:val="28"/>
          <w:lang w:val="ru-RU"/>
        </w:rPr>
        <w:t>гаметогония</w:t>
      </w:r>
      <w:proofErr w:type="spellEnd"/>
      <w:r w:rsidRPr="00A96A01">
        <w:rPr>
          <w:rFonts w:ascii="TimesNewRomanPSMT" w:hAnsi="TimesNewRomanPSMT" w:cs="TimesNewRomanPSMT"/>
          <w:sz w:val="28"/>
          <w:szCs w:val="28"/>
          <w:lang w:val="ru-RU"/>
        </w:rPr>
        <w:t xml:space="preserve"> (половой процесс);</w:t>
      </w:r>
      <w:r w:rsidRPr="00A96A01">
        <w:rPr>
          <w:rFonts w:ascii="TimesNewRomanPSMT" w:hAnsi="TimesNewRomanPSMT" w:cs="TimesNewRomanPSMT"/>
          <w:sz w:val="28"/>
          <w:szCs w:val="28"/>
          <w:lang w:val="ru-RU"/>
        </w:rPr>
        <w:tab/>
      </w:r>
    </w:p>
    <w:p w:rsidR="002E5F1E" w:rsidRPr="00A96A01" w:rsidRDefault="002E5F1E" w:rsidP="002E5F1E">
      <w:pPr>
        <w:autoSpaceDE w:val="0"/>
        <w:autoSpaceDN w:val="0"/>
        <w:adjustRightInd w:val="0"/>
        <w:spacing w:line="360" w:lineRule="auto"/>
        <w:rPr>
          <w:rFonts w:ascii="TimesNewRomanPSMT" w:hAnsi="TimesNewRomanPSMT" w:cs="TimesNewRomanPSMT"/>
          <w:sz w:val="28"/>
          <w:szCs w:val="28"/>
          <w:lang w:val="ru-RU"/>
        </w:rPr>
      </w:pPr>
      <w:r w:rsidRPr="00A96A01">
        <w:rPr>
          <w:rFonts w:ascii="TimesNewRomanPSMT" w:hAnsi="TimesNewRomanPSMT" w:cs="TimesNewRomanPSMT"/>
          <w:sz w:val="28"/>
          <w:szCs w:val="28"/>
          <w:lang w:val="ru-RU"/>
        </w:rPr>
        <w:t>в) спорогония (образование спор).</w:t>
      </w:r>
    </w:p>
    <w:p w:rsidR="002E5F1E" w:rsidRPr="00A96A01" w:rsidRDefault="002E5F1E" w:rsidP="002E5F1E">
      <w:pPr>
        <w:autoSpaceDE w:val="0"/>
        <w:autoSpaceDN w:val="0"/>
        <w:adjustRightInd w:val="0"/>
        <w:spacing w:line="360" w:lineRule="auto"/>
        <w:ind w:firstLine="851"/>
        <w:jc w:val="both"/>
        <w:rPr>
          <w:rFonts w:ascii="TimesNewRomanPSMT" w:hAnsi="TimesNewRomanPSMT" w:cs="TimesNewRomanPSMT"/>
          <w:sz w:val="28"/>
          <w:szCs w:val="28"/>
          <w:lang w:val="ru-RU"/>
        </w:rPr>
      </w:pPr>
      <w:r w:rsidRPr="00A96A01">
        <w:rPr>
          <w:rFonts w:ascii="TimesNewRomanPSMT" w:hAnsi="TimesNewRomanPSMT" w:cs="TimesNewRomanPSMT"/>
          <w:sz w:val="28"/>
          <w:szCs w:val="28"/>
          <w:lang w:val="ru-RU"/>
        </w:rPr>
        <w:t xml:space="preserve">Две первые фазы развития </w:t>
      </w:r>
      <w:proofErr w:type="spellStart"/>
      <w:r w:rsidRPr="00A96A01">
        <w:rPr>
          <w:rFonts w:ascii="TimesNewRomanPSMT" w:hAnsi="TimesNewRomanPSMT" w:cs="TimesNewRomanPSMT"/>
          <w:sz w:val="28"/>
          <w:szCs w:val="28"/>
          <w:lang w:val="ru-RU"/>
        </w:rPr>
        <w:t>эймерий</w:t>
      </w:r>
      <w:proofErr w:type="spellEnd"/>
      <w:r w:rsidRPr="00A96A01">
        <w:rPr>
          <w:rFonts w:ascii="TimesNewRomanPSMT" w:hAnsi="TimesNewRomanPSMT" w:cs="TimesNewRomanPSMT"/>
          <w:sz w:val="28"/>
          <w:szCs w:val="28"/>
          <w:lang w:val="ru-RU"/>
        </w:rPr>
        <w:t xml:space="preserve"> проходят в организме хозяина </w:t>
      </w:r>
      <w:r>
        <w:rPr>
          <w:rFonts w:ascii="TimesNewRomanPSMT" w:hAnsi="TimesNewRomanPSMT" w:cs="TimesNewRomanPSMT"/>
          <w:sz w:val="28"/>
          <w:szCs w:val="28"/>
          <w:lang w:val="ru-RU"/>
        </w:rPr>
        <w:t xml:space="preserve">- </w:t>
      </w:r>
      <w:r w:rsidRPr="00A96A01">
        <w:rPr>
          <w:rFonts w:ascii="TimesNewRomanPSMT" w:hAnsi="TimesNewRomanPSMT" w:cs="TimesNewRomanPSMT"/>
          <w:sz w:val="28"/>
          <w:szCs w:val="28"/>
          <w:lang w:val="ru-RU"/>
        </w:rPr>
        <w:t>эндогенное развитие, третья – во внешней среде (экзогенное развитие).</w:t>
      </w:r>
    </w:p>
    <w:p w:rsidR="002E5F1E" w:rsidRDefault="002E5F1E" w:rsidP="002E5F1E">
      <w:pPr>
        <w:autoSpaceDE w:val="0"/>
        <w:autoSpaceDN w:val="0"/>
        <w:adjustRightInd w:val="0"/>
        <w:spacing w:line="360" w:lineRule="auto"/>
        <w:ind w:firstLine="851"/>
        <w:jc w:val="both"/>
        <w:rPr>
          <w:color w:val="000000"/>
          <w:sz w:val="28"/>
          <w:szCs w:val="28"/>
          <w:lang w:val="ru-RU"/>
        </w:rPr>
      </w:pPr>
      <w:r w:rsidRPr="00A96A01">
        <w:rPr>
          <w:b/>
          <w:sz w:val="28"/>
          <w:szCs w:val="28"/>
          <w:lang w:val="ru-RU"/>
        </w:rPr>
        <w:t>Морфология</w:t>
      </w:r>
      <w:r w:rsidRPr="00A96A01">
        <w:rPr>
          <w:sz w:val="28"/>
          <w:szCs w:val="28"/>
          <w:lang w:val="ru-RU"/>
        </w:rPr>
        <w:t xml:space="preserve">. </w:t>
      </w:r>
      <w:proofErr w:type="spellStart"/>
      <w:proofErr w:type="gramStart"/>
      <w:r w:rsidRPr="0015222D">
        <w:rPr>
          <w:color w:val="000000"/>
          <w:sz w:val="28"/>
          <w:szCs w:val="28"/>
          <w:lang w:val="ru-RU"/>
        </w:rPr>
        <w:t>Ооцисты</w:t>
      </w:r>
      <w:proofErr w:type="spellEnd"/>
      <w:r>
        <w:rPr>
          <w:color w:val="000000"/>
          <w:sz w:val="28"/>
          <w:szCs w:val="28"/>
          <w:lang w:val="ru-RU"/>
        </w:rPr>
        <w:t xml:space="preserve">  </w:t>
      </w:r>
      <w:proofErr w:type="spellStart"/>
      <w:r w:rsidRPr="0015222D">
        <w:rPr>
          <w:color w:val="000000"/>
          <w:sz w:val="28"/>
          <w:szCs w:val="28"/>
          <w:lang w:val="ru-RU"/>
        </w:rPr>
        <w:t>эймерий</w:t>
      </w:r>
      <w:proofErr w:type="spellEnd"/>
      <w:r w:rsidRPr="0015222D">
        <w:rPr>
          <w:color w:val="000000"/>
          <w:sz w:val="28"/>
          <w:szCs w:val="28"/>
          <w:lang w:val="ru-RU"/>
        </w:rPr>
        <w:t xml:space="preserve"> овальной, округлой, эллипсовидной, грушевидной или</w:t>
      </w:r>
      <w:r>
        <w:rPr>
          <w:color w:val="000000"/>
          <w:sz w:val="28"/>
          <w:szCs w:val="28"/>
          <w:lang w:val="ru-RU"/>
        </w:rPr>
        <w:t xml:space="preserve"> </w:t>
      </w:r>
      <w:r w:rsidRPr="0015222D">
        <w:rPr>
          <w:color w:val="000000"/>
          <w:sz w:val="28"/>
          <w:szCs w:val="28"/>
          <w:lang w:val="ru-RU"/>
        </w:rPr>
        <w:t>трапец</w:t>
      </w:r>
      <w:r>
        <w:rPr>
          <w:color w:val="000000"/>
          <w:sz w:val="28"/>
          <w:szCs w:val="28"/>
          <w:lang w:val="ru-RU"/>
        </w:rPr>
        <w:t>ие</w:t>
      </w:r>
      <w:r w:rsidRPr="0015222D">
        <w:rPr>
          <w:color w:val="000000"/>
          <w:sz w:val="28"/>
          <w:szCs w:val="28"/>
          <w:lang w:val="ru-RU"/>
        </w:rPr>
        <w:t>видной формы, бесцветные, серого, коричневого, зеленоватого, розового цвета.</w:t>
      </w:r>
      <w:proofErr w:type="gramEnd"/>
      <w:r>
        <w:rPr>
          <w:sz w:val="28"/>
          <w:szCs w:val="28"/>
          <w:lang w:val="ru-RU"/>
        </w:rPr>
        <w:t xml:space="preserve"> </w:t>
      </w:r>
      <w:r w:rsidRPr="0015222D">
        <w:rPr>
          <w:color w:val="000000"/>
          <w:sz w:val="28"/>
          <w:szCs w:val="28"/>
          <w:lang w:val="ru-RU"/>
        </w:rPr>
        <w:t>Оболочка двойная, внутренняя — полупроницаемая. На одном из</w:t>
      </w:r>
      <w:r>
        <w:rPr>
          <w:color w:val="000000"/>
          <w:sz w:val="28"/>
          <w:szCs w:val="28"/>
          <w:lang w:val="ru-RU"/>
        </w:rPr>
        <w:t xml:space="preserve"> </w:t>
      </w:r>
      <w:r w:rsidRPr="0015222D">
        <w:rPr>
          <w:color w:val="000000"/>
          <w:sz w:val="28"/>
          <w:szCs w:val="28"/>
          <w:lang w:val="ru-RU"/>
        </w:rPr>
        <w:t>полюсов</w:t>
      </w:r>
      <w:r>
        <w:rPr>
          <w:color w:val="000000"/>
          <w:sz w:val="28"/>
          <w:szCs w:val="28"/>
          <w:lang w:val="ru-RU"/>
        </w:rPr>
        <w:t xml:space="preserve"> </w:t>
      </w:r>
      <w:r w:rsidRPr="0015222D">
        <w:rPr>
          <w:color w:val="000000"/>
          <w:sz w:val="28"/>
          <w:szCs w:val="28"/>
          <w:lang w:val="ru-RU"/>
        </w:rPr>
        <w:t xml:space="preserve">- полярная шапочка, </w:t>
      </w:r>
      <w:proofErr w:type="spellStart"/>
      <w:r w:rsidRPr="0015222D">
        <w:rPr>
          <w:color w:val="000000"/>
          <w:sz w:val="28"/>
          <w:szCs w:val="28"/>
          <w:lang w:val="ru-RU"/>
        </w:rPr>
        <w:t>микропиле</w:t>
      </w:r>
      <w:proofErr w:type="spellEnd"/>
      <w:r w:rsidRPr="0015222D">
        <w:rPr>
          <w:color w:val="000000"/>
          <w:sz w:val="28"/>
          <w:szCs w:val="28"/>
          <w:lang w:val="ru-RU"/>
        </w:rPr>
        <w:t xml:space="preserve">, полярная гранула. </w:t>
      </w:r>
      <w:proofErr w:type="spellStart"/>
      <w:r w:rsidRPr="0015222D">
        <w:rPr>
          <w:color w:val="000000"/>
          <w:sz w:val="28"/>
          <w:szCs w:val="28"/>
          <w:lang w:val="ru-RU"/>
        </w:rPr>
        <w:t>Ооциста</w:t>
      </w:r>
      <w:proofErr w:type="spellEnd"/>
      <w:r w:rsidRPr="0015222D">
        <w:rPr>
          <w:color w:val="000000"/>
          <w:sz w:val="28"/>
          <w:szCs w:val="28"/>
          <w:lang w:val="ru-RU"/>
        </w:rPr>
        <w:t xml:space="preserve"> содержит четыре </w:t>
      </w:r>
      <w:proofErr w:type="spellStart"/>
      <w:r w:rsidRPr="0015222D">
        <w:rPr>
          <w:color w:val="000000"/>
          <w:sz w:val="28"/>
          <w:szCs w:val="28"/>
          <w:lang w:val="ru-RU"/>
        </w:rPr>
        <w:t>спороцисты</w:t>
      </w:r>
      <w:proofErr w:type="spellEnd"/>
      <w:r w:rsidRPr="0015222D">
        <w:rPr>
          <w:color w:val="000000"/>
          <w:sz w:val="28"/>
          <w:szCs w:val="28"/>
          <w:lang w:val="ru-RU"/>
        </w:rPr>
        <w:t xml:space="preserve">, в каждой </w:t>
      </w:r>
      <w:proofErr w:type="gramStart"/>
      <w:r w:rsidRPr="0015222D">
        <w:rPr>
          <w:color w:val="000000"/>
          <w:sz w:val="28"/>
          <w:szCs w:val="28"/>
          <w:lang w:val="ru-RU"/>
        </w:rPr>
        <w:t>из</w:t>
      </w:r>
      <w:proofErr w:type="gramEnd"/>
      <w:r w:rsidRPr="0015222D">
        <w:rPr>
          <w:color w:val="000000"/>
          <w:sz w:val="28"/>
          <w:szCs w:val="28"/>
          <w:lang w:val="ru-RU"/>
        </w:rPr>
        <w:t xml:space="preserve"> которых по два </w:t>
      </w:r>
      <w:proofErr w:type="spellStart"/>
      <w:r w:rsidRPr="0015222D">
        <w:rPr>
          <w:color w:val="000000"/>
          <w:sz w:val="28"/>
          <w:szCs w:val="28"/>
          <w:lang w:val="ru-RU"/>
        </w:rPr>
        <w:t>спорозоита</w:t>
      </w:r>
      <w:proofErr w:type="spellEnd"/>
      <w:r w:rsidRPr="0015222D">
        <w:rPr>
          <w:color w:val="000000"/>
          <w:sz w:val="28"/>
          <w:szCs w:val="28"/>
          <w:lang w:val="ru-RU"/>
        </w:rPr>
        <w:t xml:space="preserve"> и одному остаточному</w:t>
      </w:r>
      <w:r>
        <w:rPr>
          <w:color w:val="000000"/>
          <w:sz w:val="28"/>
          <w:szCs w:val="28"/>
          <w:lang w:val="ru-RU"/>
        </w:rPr>
        <w:t xml:space="preserve"> </w:t>
      </w:r>
      <w:r w:rsidRPr="0015222D">
        <w:rPr>
          <w:color w:val="000000"/>
          <w:sz w:val="28"/>
          <w:szCs w:val="28"/>
          <w:lang w:val="ru-RU"/>
        </w:rPr>
        <w:t xml:space="preserve">телу. Последнее </w:t>
      </w:r>
      <w:r>
        <w:rPr>
          <w:color w:val="000000"/>
          <w:sz w:val="28"/>
          <w:szCs w:val="28"/>
          <w:lang w:val="ru-RU"/>
        </w:rPr>
        <w:t xml:space="preserve"> </w:t>
      </w:r>
      <w:r w:rsidRPr="0015222D">
        <w:rPr>
          <w:color w:val="000000"/>
          <w:sz w:val="28"/>
          <w:szCs w:val="28"/>
          <w:lang w:val="ru-RU"/>
        </w:rPr>
        <w:t xml:space="preserve">имеется и в </w:t>
      </w:r>
      <w:proofErr w:type="spellStart"/>
      <w:r w:rsidRPr="0015222D">
        <w:rPr>
          <w:color w:val="000000"/>
          <w:sz w:val="28"/>
          <w:szCs w:val="28"/>
          <w:lang w:val="ru-RU"/>
        </w:rPr>
        <w:t>ооцисте</w:t>
      </w:r>
      <w:proofErr w:type="spellEnd"/>
      <w:r w:rsidRPr="0015222D">
        <w:rPr>
          <w:color w:val="000000"/>
          <w:sz w:val="28"/>
          <w:szCs w:val="28"/>
          <w:lang w:val="ru-RU"/>
        </w:rPr>
        <w:t>.</w:t>
      </w:r>
    </w:p>
    <w:p w:rsidR="002E5F1E" w:rsidRDefault="002E5F1E" w:rsidP="002E5F1E">
      <w:pPr>
        <w:autoSpaceDE w:val="0"/>
        <w:autoSpaceDN w:val="0"/>
        <w:adjustRightInd w:val="0"/>
        <w:spacing w:line="360" w:lineRule="auto"/>
        <w:ind w:firstLine="851"/>
        <w:jc w:val="both"/>
        <w:rPr>
          <w:color w:val="000000"/>
          <w:sz w:val="28"/>
          <w:szCs w:val="28"/>
          <w:lang w:val="ru-RU"/>
        </w:rPr>
      </w:pPr>
      <w:r>
        <w:rPr>
          <w:noProof/>
          <w:color w:val="000000"/>
          <w:sz w:val="28"/>
          <w:szCs w:val="28"/>
          <w:lang w:val="ru-RU"/>
        </w:rPr>
        <w:drawing>
          <wp:inline distT="0" distB="0" distL="0" distR="0">
            <wp:extent cx="2218690" cy="26797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8690" cy="2679700"/>
                    </a:xfrm>
                    <a:prstGeom prst="rect">
                      <a:avLst/>
                    </a:prstGeom>
                    <a:noFill/>
                    <a:ln>
                      <a:noFill/>
                    </a:ln>
                  </pic:spPr>
                </pic:pic>
              </a:graphicData>
            </a:graphic>
          </wp:inline>
        </w:drawing>
      </w:r>
    </w:p>
    <w:p w:rsidR="002E5F1E" w:rsidRPr="003739B5" w:rsidRDefault="002E5F1E" w:rsidP="002E5F1E">
      <w:pPr>
        <w:autoSpaceDE w:val="0"/>
        <w:autoSpaceDN w:val="0"/>
        <w:adjustRightInd w:val="0"/>
        <w:rPr>
          <w:rFonts w:ascii="TimesNewRomanPSMT" w:hAnsi="TimesNewRomanPSMT" w:cs="TimesNewRomanPSMT"/>
          <w:sz w:val="26"/>
          <w:szCs w:val="26"/>
        </w:rPr>
      </w:pPr>
      <w:r w:rsidRPr="003739B5">
        <w:rPr>
          <w:rFonts w:ascii="TimesNewRomanPS-ItalicMT" w:hAnsi="TimesNewRomanPS-ItalicMT" w:cs="TimesNewRomanPS-ItalicMT"/>
          <w:iCs/>
          <w:sz w:val="26"/>
          <w:szCs w:val="26"/>
          <w:lang w:val="ru-RU"/>
        </w:rPr>
        <w:t>Рис</w:t>
      </w:r>
      <w:r w:rsidRPr="002E5F1E">
        <w:rPr>
          <w:rFonts w:ascii="TimesNewRomanPS-ItalicMT" w:hAnsi="TimesNewRomanPS-ItalicMT" w:cs="TimesNewRomanPS-ItalicMT"/>
          <w:iCs/>
          <w:sz w:val="26"/>
          <w:szCs w:val="26"/>
        </w:rPr>
        <w:t xml:space="preserve">. 19. </w:t>
      </w:r>
      <w:r w:rsidRPr="002E5F1E">
        <w:rPr>
          <w:rFonts w:ascii="TimesNewRomanPS-ItalicMT" w:hAnsi="TimesNewRomanPS-ItalicMT" w:cs="TimesNewRomanPS-ItalicMT"/>
          <w:i/>
          <w:iCs/>
          <w:sz w:val="26"/>
          <w:szCs w:val="26"/>
        </w:rPr>
        <w:t xml:space="preserve"> </w:t>
      </w:r>
      <w:proofErr w:type="spellStart"/>
      <w:r w:rsidRPr="003739B5">
        <w:rPr>
          <w:rFonts w:ascii="TimesNewRomanPSMT" w:hAnsi="TimesNewRomanPSMT" w:cs="TimesNewRomanPSMT"/>
          <w:sz w:val="26"/>
          <w:szCs w:val="26"/>
          <w:lang w:val="ru-RU"/>
        </w:rPr>
        <w:t>Ооцисты</w:t>
      </w:r>
      <w:proofErr w:type="spellEnd"/>
      <w:r w:rsidRPr="003739B5">
        <w:rPr>
          <w:rFonts w:ascii="TimesNewRomanPSMT" w:hAnsi="TimesNewRomanPSMT" w:cs="TimesNewRomanPSMT"/>
          <w:sz w:val="26"/>
          <w:szCs w:val="26"/>
        </w:rPr>
        <w:t xml:space="preserve"> </w:t>
      </w:r>
      <w:proofErr w:type="spellStart"/>
      <w:r w:rsidRPr="003739B5">
        <w:rPr>
          <w:rFonts w:ascii="TimesNewRomanPSMT" w:hAnsi="TimesNewRomanPSMT" w:cs="TimesNewRomanPSMT"/>
          <w:sz w:val="26"/>
          <w:szCs w:val="26"/>
          <w:lang w:val="ru-RU"/>
        </w:rPr>
        <w:t>эймерий</w:t>
      </w:r>
      <w:proofErr w:type="spellEnd"/>
      <w:r w:rsidRPr="003739B5">
        <w:rPr>
          <w:rFonts w:ascii="TimesNewRomanPSMT" w:hAnsi="TimesNewRomanPSMT" w:cs="TimesNewRomanPSMT"/>
          <w:sz w:val="26"/>
          <w:szCs w:val="26"/>
        </w:rPr>
        <w:t xml:space="preserve"> </w:t>
      </w:r>
      <w:r w:rsidRPr="003739B5">
        <w:rPr>
          <w:rFonts w:ascii="TimesNewRomanPSMT" w:hAnsi="TimesNewRomanPSMT" w:cs="TimesNewRomanPSMT"/>
          <w:sz w:val="26"/>
          <w:szCs w:val="26"/>
          <w:lang w:val="ru-RU"/>
        </w:rPr>
        <w:t>птиц</w:t>
      </w:r>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1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Acervulina</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2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tenella</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3 </w:t>
      </w:r>
      <w:r w:rsidRPr="003739B5">
        <w:rPr>
          <w:rFonts w:ascii="TimesNewRomanPSMT" w:hAnsi="TimesNewRomanPSMT" w:cs="TimesNewRomanPSMT"/>
          <w:sz w:val="26"/>
          <w:szCs w:val="26"/>
        </w:rPr>
        <w:t xml:space="preserve">– E. mitis; </w:t>
      </w:r>
      <w:r w:rsidRPr="003739B5">
        <w:rPr>
          <w:rFonts w:ascii="TimesNewRomanPS-ItalicMT" w:hAnsi="TimesNewRomanPS-ItalicMT" w:cs="TimesNewRomanPS-ItalicMT"/>
          <w:i/>
          <w:iCs/>
          <w:sz w:val="26"/>
          <w:szCs w:val="26"/>
        </w:rPr>
        <w:t xml:space="preserve">4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hagani</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5 </w:t>
      </w:r>
      <w:r w:rsidRPr="003739B5">
        <w:rPr>
          <w:rFonts w:ascii="TimesNewRomanPSMT" w:hAnsi="TimesNewRomanPSMT" w:cs="TimesNewRomanPSMT"/>
          <w:sz w:val="26"/>
          <w:szCs w:val="26"/>
        </w:rPr>
        <w:t xml:space="preserve">– E. maxima; </w:t>
      </w:r>
      <w:r w:rsidRPr="003739B5">
        <w:rPr>
          <w:rFonts w:ascii="TimesNewRomanPS-ItalicMT" w:hAnsi="TimesNewRomanPS-ItalicMT" w:cs="TimesNewRomanPS-ItalicMT"/>
          <w:i/>
          <w:iCs/>
          <w:sz w:val="26"/>
          <w:szCs w:val="26"/>
        </w:rPr>
        <w:t xml:space="preserve">6 </w:t>
      </w:r>
      <w:r w:rsidRPr="003739B5">
        <w:rPr>
          <w:rFonts w:ascii="TimesNewRomanPSMT" w:hAnsi="TimesNewRomanPSMT" w:cs="TimesNewRomanPSMT"/>
          <w:sz w:val="26"/>
          <w:szCs w:val="26"/>
        </w:rPr>
        <w:t xml:space="preserve">– E. brunette; </w:t>
      </w:r>
      <w:r w:rsidRPr="003739B5">
        <w:rPr>
          <w:rFonts w:ascii="TimesNewRomanPS-ItalicMT" w:hAnsi="TimesNewRomanPS-ItalicMT" w:cs="TimesNewRomanPS-ItalicMT"/>
          <w:i/>
          <w:iCs/>
          <w:sz w:val="26"/>
          <w:szCs w:val="26"/>
        </w:rPr>
        <w:t xml:space="preserve">7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necatrix</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8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anatis</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9 </w:t>
      </w:r>
      <w:r w:rsidRPr="003739B5">
        <w:rPr>
          <w:rFonts w:ascii="TimesNewRomanPSMT" w:hAnsi="TimesNewRomanPSMT" w:cs="TimesNewRomanPSMT"/>
          <w:sz w:val="26"/>
          <w:szCs w:val="26"/>
        </w:rPr>
        <w:t>– E. praecox.</w:t>
      </w:r>
    </w:p>
    <w:p w:rsidR="002E5F1E" w:rsidRPr="002E5F1E" w:rsidRDefault="002E5F1E" w:rsidP="002E5F1E">
      <w:pPr>
        <w:autoSpaceDE w:val="0"/>
        <w:autoSpaceDN w:val="0"/>
        <w:adjustRightInd w:val="0"/>
        <w:spacing w:line="360" w:lineRule="auto"/>
        <w:ind w:firstLine="851"/>
        <w:jc w:val="both"/>
        <w:rPr>
          <w:rFonts w:ascii="TimesNewRomanPSMT" w:hAnsi="TimesNewRomanPSMT" w:cs="TimesNewRomanPSMT"/>
          <w:sz w:val="28"/>
          <w:szCs w:val="28"/>
        </w:rPr>
      </w:pPr>
    </w:p>
    <w:p w:rsidR="002E5F1E" w:rsidRDefault="002E5F1E" w:rsidP="002E5F1E">
      <w:pPr>
        <w:autoSpaceDE w:val="0"/>
        <w:autoSpaceDN w:val="0"/>
        <w:adjustRightInd w:val="0"/>
        <w:spacing w:line="360" w:lineRule="auto"/>
        <w:ind w:firstLine="851"/>
        <w:jc w:val="both"/>
        <w:rPr>
          <w:rFonts w:ascii="TimesNewRomanPSMT" w:hAnsi="TimesNewRomanPSMT" w:cs="TimesNewRomanPSMT"/>
          <w:sz w:val="28"/>
          <w:szCs w:val="28"/>
          <w:lang w:val="ru-RU"/>
        </w:rPr>
      </w:pPr>
      <w:r w:rsidRPr="00A96A01">
        <w:rPr>
          <w:rFonts w:ascii="TimesNewRomanPSMT" w:hAnsi="TimesNewRomanPSMT" w:cs="TimesNewRomanPSMT"/>
          <w:sz w:val="28"/>
          <w:szCs w:val="28"/>
          <w:lang w:val="ru-RU"/>
        </w:rPr>
        <w:t>В</w:t>
      </w:r>
      <w:r w:rsidRPr="003739B5">
        <w:rPr>
          <w:rFonts w:ascii="TimesNewRomanPSMT" w:hAnsi="TimesNewRomanPSMT" w:cs="TimesNewRomanPSMT"/>
          <w:sz w:val="28"/>
          <w:szCs w:val="28"/>
          <w:lang w:val="ru-RU"/>
        </w:rPr>
        <w:t xml:space="preserve"> </w:t>
      </w:r>
      <w:r w:rsidRPr="00A96A01">
        <w:rPr>
          <w:rFonts w:ascii="TimesNewRomanPSMT" w:hAnsi="TimesNewRomanPSMT" w:cs="TimesNewRomanPSMT"/>
          <w:sz w:val="28"/>
          <w:szCs w:val="28"/>
          <w:lang w:val="ru-RU"/>
        </w:rPr>
        <w:t>семействе</w:t>
      </w:r>
      <w:r w:rsidRPr="003739B5">
        <w:rPr>
          <w:rFonts w:ascii="TimesNewRomanPSMT" w:hAnsi="TimesNewRomanPSMT" w:cs="TimesNewRomanPSMT"/>
          <w:sz w:val="28"/>
          <w:szCs w:val="28"/>
          <w:lang w:val="ru-RU"/>
        </w:rPr>
        <w:t xml:space="preserve"> </w:t>
      </w:r>
      <w:proofErr w:type="spellStart"/>
      <w:r w:rsidRPr="003739B5">
        <w:rPr>
          <w:rFonts w:ascii="TimesNewRomanPS-BoldItalicMT" w:hAnsi="TimesNewRomanPS-BoldItalicMT" w:cs="TimesNewRomanPS-BoldItalicMT"/>
          <w:bCs/>
          <w:i/>
          <w:iCs/>
          <w:sz w:val="28"/>
          <w:szCs w:val="28"/>
        </w:rPr>
        <w:t>Eimeridae</w:t>
      </w:r>
      <w:proofErr w:type="spellEnd"/>
      <w:r w:rsidRPr="003739B5">
        <w:rPr>
          <w:rFonts w:ascii="TimesNewRomanPS-BoldItalicMT" w:hAnsi="TimesNewRomanPS-BoldItalicMT" w:cs="TimesNewRomanPS-BoldItalicMT"/>
          <w:bCs/>
          <w:i/>
          <w:iCs/>
          <w:sz w:val="28"/>
          <w:szCs w:val="28"/>
          <w:lang w:val="ru-RU"/>
        </w:rPr>
        <w:t xml:space="preserve"> </w:t>
      </w:r>
      <w:r w:rsidRPr="00A96A01">
        <w:rPr>
          <w:rFonts w:ascii="TimesNewRomanPSMT" w:hAnsi="TimesNewRomanPSMT" w:cs="TimesNewRomanPSMT"/>
          <w:sz w:val="28"/>
          <w:szCs w:val="28"/>
          <w:lang w:val="ru-RU"/>
        </w:rPr>
        <w:t>имеется</w:t>
      </w:r>
      <w:r w:rsidRPr="003739B5">
        <w:rPr>
          <w:rFonts w:ascii="TimesNewRomanPSMT" w:hAnsi="TimesNewRomanPSMT" w:cs="TimesNewRomanPSMT"/>
          <w:sz w:val="28"/>
          <w:szCs w:val="28"/>
          <w:lang w:val="ru-RU"/>
        </w:rPr>
        <w:t xml:space="preserve"> </w:t>
      </w:r>
      <w:r w:rsidRPr="00A96A01">
        <w:rPr>
          <w:rFonts w:ascii="TimesNewRomanPSMT" w:hAnsi="TimesNewRomanPSMT" w:cs="TimesNewRomanPSMT"/>
          <w:sz w:val="28"/>
          <w:szCs w:val="28"/>
          <w:lang w:val="ru-RU"/>
        </w:rPr>
        <w:t>один</w:t>
      </w:r>
      <w:r w:rsidRPr="003739B5">
        <w:rPr>
          <w:rFonts w:ascii="TimesNewRomanPSMT" w:hAnsi="TimesNewRomanPSMT" w:cs="TimesNewRomanPSMT"/>
          <w:sz w:val="28"/>
          <w:szCs w:val="28"/>
          <w:lang w:val="ru-RU"/>
        </w:rPr>
        <w:t xml:space="preserve"> </w:t>
      </w:r>
      <w:r w:rsidRPr="00A96A01">
        <w:rPr>
          <w:rFonts w:ascii="TimesNewRomanPSMT" w:hAnsi="TimesNewRomanPSMT" w:cs="TimesNewRomanPSMT"/>
          <w:sz w:val="28"/>
          <w:szCs w:val="28"/>
          <w:lang w:val="ru-RU"/>
        </w:rPr>
        <w:t>род</w:t>
      </w:r>
      <w:r w:rsidRPr="003739B5">
        <w:rPr>
          <w:rFonts w:ascii="TimesNewRomanPSMT" w:hAnsi="TimesNewRomanPSMT" w:cs="TimesNewRomanPSMT"/>
          <w:sz w:val="28"/>
          <w:szCs w:val="28"/>
          <w:lang w:val="ru-RU"/>
        </w:rPr>
        <w:t xml:space="preserve"> – </w:t>
      </w:r>
      <w:proofErr w:type="spellStart"/>
      <w:r w:rsidRPr="003739B5">
        <w:rPr>
          <w:rFonts w:ascii="TimesNewRomanPS-BoldItalicMT" w:hAnsi="TimesNewRomanPS-BoldItalicMT" w:cs="TimesNewRomanPS-BoldItalicMT"/>
          <w:bCs/>
          <w:i/>
          <w:iCs/>
          <w:sz w:val="28"/>
          <w:szCs w:val="28"/>
        </w:rPr>
        <w:t>Eimeria</w:t>
      </w:r>
      <w:proofErr w:type="spellEnd"/>
      <w:r w:rsidRPr="003739B5">
        <w:rPr>
          <w:rFonts w:ascii="TimesNewRomanPSMT" w:hAnsi="TimesNewRomanPSMT" w:cs="TimesNewRomanPSMT"/>
          <w:sz w:val="28"/>
          <w:szCs w:val="28"/>
          <w:lang w:val="ru-RU"/>
        </w:rPr>
        <w:t xml:space="preserve">. </w:t>
      </w:r>
      <w:r w:rsidRPr="00A96A01">
        <w:rPr>
          <w:rFonts w:ascii="TimesNewRomanPSMT" w:hAnsi="TimesNewRomanPSMT" w:cs="TimesNewRomanPSMT"/>
          <w:sz w:val="28"/>
          <w:szCs w:val="28"/>
          <w:lang w:val="ru-RU"/>
        </w:rPr>
        <w:t xml:space="preserve">У кур наиболее патогенными видами кокцидий являются </w:t>
      </w:r>
      <w:r w:rsidRPr="00A96A01">
        <w:rPr>
          <w:rFonts w:ascii="TimesNewRomanPS-BoldItalicMT" w:hAnsi="TimesNewRomanPS-BoldItalicMT" w:cs="TimesNewRomanPS-BoldItalicMT"/>
          <w:bCs/>
          <w:i/>
          <w:iCs/>
          <w:sz w:val="28"/>
          <w:szCs w:val="28"/>
        </w:rPr>
        <w:t>E</w:t>
      </w:r>
      <w:r w:rsidRPr="00A96A01">
        <w:rPr>
          <w:rFonts w:ascii="TimesNewRomanPS-BoldItalicMT" w:hAnsi="TimesNewRomanPS-BoldItalicMT" w:cs="TimesNewRomanPS-BoldItalicMT"/>
          <w:bCs/>
          <w:i/>
          <w:iCs/>
          <w:sz w:val="28"/>
          <w:szCs w:val="28"/>
          <w:lang w:val="ru-RU"/>
        </w:rPr>
        <w:t xml:space="preserve">. </w:t>
      </w:r>
      <w:proofErr w:type="spellStart"/>
      <w:r w:rsidRPr="00A96A01">
        <w:rPr>
          <w:rFonts w:ascii="TimesNewRomanPS-BoldItalicMT" w:hAnsi="TimesNewRomanPS-BoldItalicMT" w:cs="TimesNewRomanPS-BoldItalicMT"/>
          <w:bCs/>
          <w:i/>
          <w:iCs/>
          <w:sz w:val="28"/>
          <w:szCs w:val="28"/>
        </w:rPr>
        <w:t>tenella</w:t>
      </w:r>
      <w:proofErr w:type="spellEnd"/>
      <w:r w:rsidRPr="00A96A01">
        <w:rPr>
          <w:rFonts w:ascii="TimesNewRomanPSMT" w:hAnsi="TimesNewRomanPSMT" w:cs="TimesNewRomanPSMT"/>
          <w:sz w:val="28"/>
          <w:szCs w:val="28"/>
          <w:lang w:val="ru-RU"/>
        </w:rPr>
        <w:t xml:space="preserve">, </w:t>
      </w:r>
      <w:r w:rsidRPr="00A96A01">
        <w:rPr>
          <w:rFonts w:ascii="TimesNewRomanPS-BoldItalicMT" w:hAnsi="TimesNewRomanPS-BoldItalicMT" w:cs="TimesNewRomanPS-BoldItalicMT"/>
          <w:bCs/>
          <w:i/>
          <w:iCs/>
          <w:sz w:val="28"/>
          <w:szCs w:val="28"/>
        </w:rPr>
        <w:t>E</w:t>
      </w:r>
      <w:r w:rsidRPr="00A96A01">
        <w:rPr>
          <w:rFonts w:ascii="TimesNewRomanPS-BoldItalicMT" w:hAnsi="TimesNewRomanPS-BoldItalicMT" w:cs="TimesNewRomanPS-BoldItalicMT"/>
          <w:bCs/>
          <w:i/>
          <w:iCs/>
          <w:sz w:val="28"/>
          <w:szCs w:val="28"/>
          <w:lang w:val="ru-RU"/>
        </w:rPr>
        <w:t xml:space="preserve">. </w:t>
      </w:r>
      <w:proofErr w:type="spellStart"/>
      <w:r w:rsidRPr="00A96A01">
        <w:rPr>
          <w:rFonts w:ascii="TimesNewRomanPS-BoldItalicMT" w:hAnsi="TimesNewRomanPS-BoldItalicMT" w:cs="TimesNewRomanPS-BoldItalicMT"/>
          <w:bCs/>
          <w:i/>
          <w:iCs/>
          <w:sz w:val="28"/>
          <w:szCs w:val="28"/>
        </w:rPr>
        <w:t>necatrix</w:t>
      </w:r>
      <w:proofErr w:type="spellEnd"/>
      <w:r w:rsidRPr="00A96A01">
        <w:rPr>
          <w:rFonts w:ascii="TimesNewRomanPSMT" w:hAnsi="TimesNewRomanPSMT" w:cs="TimesNewRomanPSMT"/>
          <w:sz w:val="28"/>
          <w:szCs w:val="28"/>
          <w:lang w:val="ru-RU"/>
        </w:rPr>
        <w:t xml:space="preserve">, </w:t>
      </w:r>
      <w:r w:rsidRPr="00A96A01">
        <w:rPr>
          <w:rFonts w:ascii="TimesNewRomanPS-BoldItalicMT" w:hAnsi="TimesNewRomanPS-BoldItalicMT" w:cs="TimesNewRomanPS-BoldItalicMT"/>
          <w:bCs/>
          <w:i/>
          <w:iCs/>
          <w:sz w:val="28"/>
          <w:szCs w:val="28"/>
        </w:rPr>
        <w:t>E</w:t>
      </w:r>
      <w:r w:rsidRPr="00A96A01">
        <w:rPr>
          <w:rFonts w:ascii="TimesNewRomanPS-BoldItalicMT" w:hAnsi="TimesNewRomanPS-BoldItalicMT" w:cs="TimesNewRomanPS-BoldItalicMT"/>
          <w:bCs/>
          <w:i/>
          <w:iCs/>
          <w:sz w:val="28"/>
          <w:szCs w:val="28"/>
          <w:lang w:val="ru-RU"/>
        </w:rPr>
        <w:t xml:space="preserve">. </w:t>
      </w:r>
      <w:r w:rsidRPr="00A96A01">
        <w:rPr>
          <w:rFonts w:ascii="TimesNewRomanPS-BoldItalicMT" w:hAnsi="TimesNewRomanPS-BoldItalicMT" w:cs="TimesNewRomanPS-BoldItalicMT"/>
          <w:bCs/>
          <w:i/>
          <w:iCs/>
          <w:sz w:val="28"/>
          <w:szCs w:val="28"/>
        </w:rPr>
        <w:t>maxima</w:t>
      </w:r>
      <w:r w:rsidRPr="00A96A01">
        <w:rPr>
          <w:rFonts w:ascii="TimesNewRomanPSMT" w:hAnsi="TimesNewRomanPSMT" w:cs="TimesNewRomanPSMT"/>
          <w:sz w:val="28"/>
          <w:szCs w:val="28"/>
          <w:lang w:val="ru-RU"/>
        </w:rPr>
        <w:t xml:space="preserve">, </w:t>
      </w:r>
      <w:r w:rsidRPr="00A96A01">
        <w:rPr>
          <w:rFonts w:ascii="TimesNewRomanPS-BoldItalicMT" w:hAnsi="TimesNewRomanPS-BoldItalicMT" w:cs="TimesNewRomanPS-BoldItalicMT"/>
          <w:bCs/>
          <w:i/>
          <w:iCs/>
          <w:sz w:val="28"/>
          <w:szCs w:val="28"/>
        </w:rPr>
        <w:t>E</w:t>
      </w:r>
      <w:r w:rsidRPr="00A96A01">
        <w:rPr>
          <w:rFonts w:ascii="TimesNewRomanPS-BoldItalicMT" w:hAnsi="TimesNewRomanPS-BoldItalicMT" w:cs="TimesNewRomanPS-BoldItalicMT"/>
          <w:bCs/>
          <w:i/>
          <w:iCs/>
          <w:sz w:val="28"/>
          <w:szCs w:val="28"/>
          <w:lang w:val="ru-RU"/>
        </w:rPr>
        <w:t xml:space="preserve">. </w:t>
      </w:r>
      <w:proofErr w:type="spellStart"/>
      <w:r w:rsidRPr="00A96A01">
        <w:rPr>
          <w:rFonts w:ascii="TimesNewRomanPS-BoldItalicMT" w:hAnsi="TimesNewRomanPS-BoldItalicMT" w:cs="TimesNewRomanPS-BoldItalicMT"/>
          <w:bCs/>
          <w:i/>
          <w:iCs/>
          <w:sz w:val="28"/>
          <w:szCs w:val="28"/>
        </w:rPr>
        <w:t>acervulina</w:t>
      </w:r>
      <w:proofErr w:type="spellEnd"/>
      <w:r w:rsidRPr="00A96A01">
        <w:rPr>
          <w:rFonts w:ascii="TimesNewRomanPS-BoldItalicMT" w:hAnsi="TimesNewRomanPS-BoldItalicMT" w:cs="TimesNewRomanPS-BoldItalicMT"/>
          <w:bCs/>
          <w:i/>
          <w:iCs/>
          <w:sz w:val="28"/>
          <w:szCs w:val="28"/>
          <w:lang w:val="ru-RU"/>
        </w:rPr>
        <w:t xml:space="preserve">, Е. </w:t>
      </w:r>
      <w:r w:rsidRPr="00A96A01">
        <w:rPr>
          <w:rFonts w:ascii="TimesNewRomanPS-BoldItalicMT" w:hAnsi="TimesNewRomanPS-BoldItalicMT" w:cs="TimesNewRomanPS-BoldItalicMT"/>
          <w:bCs/>
          <w:i/>
          <w:iCs/>
          <w:sz w:val="28"/>
          <w:szCs w:val="28"/>
        </w:rPr>
        <w:t>mitis</w:t>
      </w:r>
      <w:r w:rsidRPr="00A96A01">
        <w:rPr>
          <w:rFonts w:ascii="TimesNewRomanPS-BoldItalicMT" w:hAnsi="TimesNewRomanPS-BoldItalicMT" w:cs="TimesNewRomanPS-BoldItalicMT"/>
          <w:bCs/>
          <w:i/>
          <w:iCs/>
          <w:sz w:val="28"/>
          <w:szCs w:val="28"/>
          <w:lang w:val="ru-RU"/>
        </w:rPr>
        <w:t xml:space="preserve"> </w:t>
      </w:r>
      <w:r w:rsidRPr="00A96A01">
        <w:rPr>
          <w:rFonts w:ascii="TimesNewRomanPSMT" w:hAnsi="TimesNewRomanPSMT" w:cs="TimesNewRomanPSMT"/>
          <w:sz w:val="28"/>
          <w:szCs w:val="28"/>
          <w:lang w:val="ru-RU"/>
        </w:rPr>
        <w:t>и др.</w:t>
      </w:r>
      <w:r>
        <w:rPr>
          <w:rFonts w:ascii="TimesNewRomanPSMT" w:hAnsi="TimesNewRomanPSMT" w:cs="TimesNewRomanPSMT"/>
          <w:sz w:val="28"/>
          <w:szCs w:val="28"/>
          <w:lang w:val="ru-RU"/>
        </w:rPr>
        <w:t xml:space="preserve"> (рис. 19)</w:t>
      </w:r>
      <w:r w:rsidRPr="00A96A01">
        <w:rPr>
          <w:rFonts w:ascii="TimesNewRomanPSMT" w:hAnsi="TimesNewRomanPSMT" w:cs="TimesNewRomanPSMT"/>
          <w:sz w:val="28"/>
          <w:szCs w:val="28"/>
          <w:lang w:val="ru-RU"/>
        </w:rPr>
        <w:t xml:space="preserve">, </w:t>
      </w:r>
      <w:proofErr w:type="gramStart"/>
      <w:r w:rsidRPr="00A96A01">
        <w:rPr>
          <w:rFonts w:ascii="TimesNewRomanPSMT" w:hAnsi="TimesNewRomanPSMT" w:cs="TimesNewRomanPSMT"/>
          <w:sz w:val="28"/>
          <w:szCs w:val="28"/>
          <w:lang w:val="ru-RU"/>
        </w:rPr>
        <w:t>различающиеся</w:t>
      </w:r>
      <w:proofErr w:type="gramEnd"/>
      <w:r w:rsidRPr="00A96A01">
        <w:rPr>
          <w:rFonts w:ascii="TimesNewRomanPSMT" w:hAnsi="TimesNewRomanPSMT" w:cs="TimesNewRomanPSMT"/>
          <w:sz w:val="28"/>
          <w:szCs w:val="28"/>
          <w:lang w:val="ru-RU"/>
        </w:rPr>
        <w:t xml:space="preserve"> формой, цветом, размерами </w:t>
      </w:r>
      <w:proofErr w:type="spellStart"/>
      <w:r w:rsidRPr="00A96A01">
        <w:rPr>
          <w:rFonts w:ascii="TimesNewRomanPSMT" w:hAnsi="TimesNewRomanPSMT" w:cs="TimesNewRomanPSMT"/>
          <w:sz w:val="28"/>
          <w:szCs w:val="28"/>
          <w:lang w:val="ru-RU"/>
        </w:rPr>
        <w:t>ооцист</w:t>
      </w:r>
      <w:proofErr w:type="spellEnd"/>
      <w:r w:rsidRPr="00A96A01">
        <w:rPr>
          <w:rFonts w:ascii="TimesNewRomanPSMT" w:hAnsi="TimesNewRomanPSMT" w:cs="TimesNewRomanPSMT"/>
          <w:sz w:val="28"/>
          <w:szCs w:val="28"/>
          <w:lang w:val="ru-RU"/>
        </w:rPr>
        <w:t>. Паразитируют в слепых и тонких кишках. У</w:t>
      </w:r>
      <w:r w:rsidRPr="002E5F1E">
        <w:rPr>
          <w:rFonts w:ascii="TimesNewRomanPSMT" w:hAnsi="TimesNewRomanPSMT" w:cs="TimesNewRomanPSMT"/>
          <w:sz w:val="28"/>
          <w:szCs w:val="28"/>
        </w:rPr>
        <w:t xml:space="preserve"> </w:t>
      </w:r>
      <w:r w:rsidRPr="00A96A01">
        <w:rPr>
          <w:rFonts w:ascii="TimesNewRomanPSMT" w:hAnsi="TimesNewRomanPSMT" w:cs="TimesNewRomanPSMT"/>
          <w:sz w:val="28"/>
          <w:szCs w:val="28"/>
          <w:lang w:val="ru-RU"/>
        </w:rPr>
        <w:t>уток</w:t>
      </w:r>
      <w:r w:rsidRPr="002E5F1E">
        <w:rPr>
          <w:rFonts w:ascii="TimesNewRomanPSMT" w:hAnsi="TimesNewRomanPSMT" w:cs="TimesNewRomanPSMT"/>
          <w:sz w:val="28"/>
          <w:szCs w:val="28"/>
        </w:rPr>
        <w:t xml:space="preserve">: </w:t>
      </w:r>
      <w:proofErr w:type="gramStart"/>
      <w:r w:rsidRPr="00A96A01">
        <w:rPr>
          <w:rFonts w:ascii="TimesNewRomanPS-BoldItalicMT" w:hAnsi="TimesNewRomanPS-BoldItalicMT" w:cs="TimesNewRomanPS-BoldItalicMT"/>
          <w:bCs/>
          <w:i/>
          <w:iCs/>
          <w:sz w:val="28"/>
          <w:szCs w:val="28"/>
        </w:rPr>
        <w:t>E</w:t>
      </w:r>
      <w:r w:rsidRPr="002E5F1E">
        <w:rPr>
          <w:rFonts w:ascii="TimesNewRomanPS-BoldItalicMT" w:hAnsi="TimesNewRomanPS-BoldItalicMT" w:cs="TimesNewRomanPS-BoldItalicMT"/>
          <w:bCs/>
          <w:i/>
          <w:iCs/>
          <w:sz w:val="28"/>
          <w:szCs w:val="28"/>
        </w:rPr>
        <w:t xml:space="preserve">. </w:t>
      </w:r>
      <w:proofErr w:type="spellStart"/>
      <w:r w:rsidRPr="00A96A01">
        <w:rPr>
          <w:rFonts w:ascii="TimesNewRomanPS-BoldItalicMT" w:hAnsi="TimesNewRomanPS-BoldItalicMT" w:cs="TimesNewRomanPS-BoldItalicMT"/>
          <w:bCs/>
          <w:i/>
          <w:iCs/>
          <w:sz w:val="28"/>
          <w:szCs w:val="28"/>
        </w:rPr>
        <w:t>battakhi</w:t>
      </w:r>
      <w:proofErr w:type="spellEnd"/>
      <w:r w:rsidRPr="002E5F1E">
        <w:rPr>
          <w:rFonts w:ascii="TimesNewRomanPS-BoldItalicMT" w:hAnsi="TimesNewRomanPS-BoldItalicMT" w:cs="TimesNewRomanPS-BoldItalicMT"/>
          <w:bCs/>
          <w:i/>
          <w:iCs/>
          <w:sz w:val="28"/>
          <w:szCs w:val="28"/>
        </w:rPr>
        <w:t xml:space="preserve">, </w:t>
      </w:r>
      <w:proofErr w:type="spellStart"/>
      <w:r w:rsidRPr="00A96A01">
        <w:rPr>
          <w:rFonts w:ascii="TimesNewRomanPS-BoldItalicMT" w:hAnsi="TimesNewRomanPS-BoldItalicMT" w:cs="TimesNewRomanPS-BoldItalicMT"/>
          <w:bCs/>
          <w:i/>
          <w:iCs/>
          <w:sz w:val="28"/>
          <w:szCs w:val="28"/>
        </w:rPr>
        <w:t>anatis</w:t>
      </w:r>
      <w:proofErr w:type="spellEnd"/>
      <w:r w:rsidRPr="002E5F1E">
        <w:rPr>
          <w:rFonts w:ascii="TimesNewRomanPS-BoldItalicMT" w:hAnsi="TimesNewRomanPS-BoldItalicMT" w:cs="TimesNewRomanPS-BoldItalicMT"/>
          <w:bCs/>
          <w:i/>
          <w:iCs/>
          <w:sz w:val="28"/>
          <w:szCs w:val="28"/>
        </w:rPr>
        <w:t xml:space="preserve">, </w:t>
      </w:r>
      <w:r w:rsidRPr="00A96A01">
        <w:rPr>
          <w:rFonts w:ascii="TimesNewRomanPS-BoldItalicMT" w:hAnsi="TimesNewRomanPS-BoldItalicMT" w:cs="TimesNewRomanPS-BoldItalicMT"/>
          <w:bCs/>
          <w:i/>
          <w:iCs/>
          <w:sz w:val="28"/>
          <w:szCs w:val="28"/>
        </w:rPr>
        <w:t>E</w:t>
      </w:r>
      <w:r w:rsidRPr="002E5F1E">
        <w:rPr>
          <w:rFonts w:ascii="TimesNewRomanPS-BoldItalicMT" w:hAnsi="TimesNewRomanPS-BoldItalicMT" w:cs="TimesNewRomanPS-BoldItalicMT"/>
          <w:bCs/>
          <w:i/>
          <w:iCs/>
          <w:sz w:val="28"/>
          <w:szCs w:val="28"/>
        </w:rPr>
        <w:t xml:space="preserve">. </w:t>
      </w:r>
      <w:proofErr w:type="spellStart"/>
      <w:r w:rsidRPr="00A96A01">
        <w:rPr>
          <w:rFonts w:ascii="TimesNewRomanPS-BoldItalicMT" w:hAnsi="TimesNewRomanPS-BoldItalicMT" w:cs="TimesNewRomanPS-BoldItalicMT"/>
          <w:bCs/>
          <w:i/>
          <w:iCs/>
          <w:sz w:val="28"/>
          <w:szCs w:val="28"/>
        </w:rPr>
        <w:t>danailovi</w:t>
      </w:r>
      <w:proofErr w:type="spellEnd"/>
      <w:r w:rsidRPr="002E5F1E">
        <w:rPr>
          <w:rFonts w:ascii="TimesNewRomanPS-BoldItalicMT" w:hAnsi="TimesNewRomanPS-BoldItalicMT" w:cs="TimesNewRomanPS-BoldItalicMT"/>
          <w:bCs/>
          <w:i/>
          <w:iCs/>
          <w:sz w:val="28"/>
          <w:szCs w:val="28"/>
        </w:rPr>
        <w:t xml:space="preserve"> </w:t>
      </w:r>
      <w:r w:rsidRPr="00A96A01">
        <w:rPr>
          <w:rFonts w:ascii="TimesNewRomanPSMT" w:hAnsi="TimesNewRomanPSMT" w:cs="TimesNewRomanPSMT"/>
          <w:sz w:val="28"/>
          <w:szCs w:val="28"/>
          <w:lang w:val="ru-RU"/>
        </w:rPr>
        <w:t>и</w:t>
      </w:r>
      <w:r w:rsidRPr="002E5F1E">
        <w:rPr>
          <w:rFonts w:ascii="TimesNewRomanPSMT" w:hAnsi="TimesNewRomanPSMT" w:cs="TimesNewRomanPSMT"/>
          <w:sz w:val="28"/>
          <w:szCs w:val="28"/>
        </w:rPr>
        <w:t xml:space="preserve"> </w:t>
      </w:r>
      <w:proofErr w:type="spellStart"/>
      <w:r w:rsidRPr="00A96A01">
        <w:rPr>
          <w:rFonts w:ascii="TimesNewRomanPSMT" w:hAnsi="TimesNewRomanPSMT" w:cs="TimesNewRomanPSMT"/>
          <w:sz w:val="28"/>
          <w:szCs w:val="28"/>
          <w:lang w:val="ru-RU"/>
        </w:rPr>
        <w:t>др</w:t>
      </w:r>
      <w:proofErr w:type="spellEnd"/>
      <w:r w:rsidRPr="002E5F1E">
        <w:rPr>
          <w:rFonts w:ascii="TimesNewRomanPSMT" w:hAnsi="TimesNewRomanPSMT" w:cs="TimesNewRomanPSMT"/>
          <w:sz w:val="28"/>
          <w:szCs w:val="28"/>
        </w:rPr>
        <w:t>.</w:t>
      </w:r>
      <w:proofErr w:type="gramEnd"/>
      <w:r w:rsidRPr="002E5F1E">
        <w:rPr>
          <w:rFonts w:ascii="TimesNewRomanPSMT" w:hAnsi="TimesNewRomanPSMT" w:cs="TimesNewRomanPSMT"/>
          <w:sz w:val="28"/>
          <w:szCs w:val="28"/>
        </w:rPr>
        <w:t xml:space="preserve"> </w:t>
      </w:r>
      <w:r w:rsidRPr="00A96A01">
        <w:rPr>
          <w:rFonts w:ascii="TimesNewRomanPSMT" w:hAnsi="TimesNewRomanPSMT" w:cs="TimesNewRomanPSMT"/>
          <w:sz w:val="28"/>
          <w:szCs w:val="28"/>
          <w:lang w:val="ru-RU"/>
        </w:rPr>
        <w:t>У</w:t>
      </w:r>
      <w:r w:rsidRPr="00A96A01">
        <w:rPr>
          <w:rFonts w:ascii="TimesNewRomanPSMT" w:hAnsi="TimesNewRomanPSMT" w:cs="TimesNewRomanPSMT"/>
          <w:sz w:val="28"/>
          <w:szCs w:val="28"/>
        </w:rPr>
        <w:t xml:space="preserve"> </w:t>
      </w:r>
      <w:r w:rsidRPr="00A96A01">
        <w:rPr>
          <w:rFonts w:ascii="TimesNewRomanPSMT" w:hAnsi="TimesNewRomanPSMT" w:cs="TimesNewRomanPSMT"/>
          <w:sz w:val="28"/>
          <w:szCs w:val="28"/>
          <w:lang w:val="ru-RU"/>
        </w:rPr>
        <w:t>гусей</w:t>
      </w:r>
      <w:r w:rsidRPr="00A96A01">
        <w:rPr>
          <w:rFonts w:ascii="TimesNewRomanPSMT" w:hAnsi="TimesNewRomanPSMT" w:cs="TimesNewRomanPSMT"/>
          <w:sz w:val="28"/>
          <w:szCs w:val="28"/>
        </w:rPr>
        <w:t xml:space="preserve">: </w:t>
      </w:r>
      <w:proofErr w:type="gramStart"/>
      <w:r w:rsidRPr="00A96A01">
        <w:rPr>
          <w:rFonts w:ascii="TimesNewRomanPS-BoldItalicMT" w:hAnsi="TimesNewRomanPS-BoldItalicMT" w:cs="TimesNewRomanPS-BoldItalicMT"/>
          <w:bCs/>
          <w:i/>
          <w:iCs/>
          <w:sz w:val="28"/>
          <w:szCs w:val="28"/>
        </w:rPr>
        <w:t xml:space="preserve">E. </w:t>
      </w:r>
      <w:proofErr w:type="spellStart"/>
      <w:r w:rsidRPr="00A96A01">
        <w:rPr>
          <w:rFonts w:ascii="TimesNewRomanPS-BoldItalicMT" w:hAnsi="TimesNewRomanPS-BoldItalicMT" w:cs="TimesNewRomanPS-BoldItalicMT"/>
          <w:bCs/>
          <w:i/>
          <w:iCs/>
          <w:sz w:val="28"/>
          <w:szCs w:val="28"/>
        </w:rPr>
        <w:t>truncata</w:t>
      </w:r>
      <w:proofErr w:type="spellEnd"/>
      <w:r w:rsidRPr="00A96A01">
        <w:rPr>
          <w:rFonts w:ascii="TimesNewRomanPS-BoldItalicMT" w:hAnsi="TimesNewRomanPS-BoldItalicMT" w:cs="TimesNewRomanPS-BoldItalicMT"/>
          <w:bCs/>
          <w:i/>
          <w:iCs/>
          <w:sz w:val="28"/>
          <w:szCs w:val="28"/>
        </w:rPr>
        <w:t xml:space="preserve">, E. </w:t>
      </w:r>
      <w:proofErr w:type="spellStart"/>
      <w:r w:rsidRPr="00A96A01">
        <w:rPr>
          <w:rFonts w:ascii="TimesNewRomanPS-BoldItalicMT" w:hAnsi="TimesNewRomanPS-BoldItalicMT" w:cs="TimesNewRomanPS-BoldItalicMT"/>
          <w:bCs/>
          <w:i/>
          <w:iCs/>
          <w:sz w:val="28"/>
          <w:szCs w:val="28"/>
        </w:rPr>
        <w:t>anseris</w:t>
      </w:r>
      <w:proofErr w:type="spellEnd"/>
      <w:r w:rsidRPr="00A96A01">
        <w:rPr>
          <w:rFonts w:ascii="TimesNewRomanPS-BoldItalicMT" w:hAnsi="TimesNewRomanPS-BoldItalicMT" w:cs="TimesNewRomanPS-BoldItalicMT"/>
          <w:bCs/>
          <w:i/>
          <w:iCs/>
          <w:sz w:val="28"/>
          <w:szCs w:val="28"/>
        </w:rPr>
        <w:t xml:space="preserve">, </w:t>
      </w:r>
      <w:r w:rsidRPr="00A96A01">
        <w:rPr>
          <w:rFonts w:ascii="TimesNewRomanPS-BoldItalicMT" w:hAnsi="TimesNewRomanPS-BoldItalicMT" w:cs="TimesNewRomanPS-BoldItalicMT"/>
          <w:bCs/>
          <w:i/>
          <w:iCs/>
          <w:sz w:val="28"/>
          <w:szCs w:val="28"/>
          <w:lang w:val="ru-RU"/>
        </w:rPr>
        <w:t>Е</w:t>
      </w:r>
      <w:r w:rsidRPr="00A96A01">
        <w:rPr>
          <w:rFonts w:ascii="TimesNewRomanPS-BoldItalicMT" w:hAnsi="TimesNewRomanPS-BoldItalicMT" w:cs="TimesNewRomanPS-BoldItalicMT"/>
          <w:bCs/>
          <w:i/>
          <w:iCs/>
          <w:sz w:val="28"/>
          <w:szCs w:val="28"/>
        </w:rPr>
        <w:t xml:space="preserve">. </w:t>
      </w:r>
      <w:proofErr w:type="spellStart"/>
      <w:r w:rsidRPr="00A96A01">
        <w:rPr>
          <w:rFonts w:ascii="TimesNewRomanPS-BoldItalicMT" w:hAnsi="TimesNewRomanPS-BoldItalicMT" w:cs="TimesNewRomanPS-BoldItalicMT"/>
          <w:bCs/>
          <w:i/>
          <w:iCs/>
          <w:sz w:val="28"/>
          <w:szCs w:val="28"/>
        </w:rPr>
        <w:t>noceus</w:t>
      </w:r>
      <w:proofErr w:type="spellEnd"/>
      <w:r w:rsidRPr="00A96A01">
        <w:rPr>
          <w:rFonts w:ascii="TimesNewRomanPSMT" w:hAnsi="TimesNewRomanPSMT" w:cs="TimesNewRomanPSMT"/>
          <w:sz w:val="28"/>
          <w:szCs w:val="28"/>
        </w:rPr>
        <w:t>.</w:t>
      </w:r>
      <w:proofErr w:type="gramEnd"/>
      <w:r w:rsidRPr="00A96A01">
        <w:rPr>
          <w:rFonts w:ascii="TimesNewRomanPSMT" w:hAnsi="TimesNewRomanPSMT" w:cs="TimesNewRomanPSMT"/>
          <w:sz w:val="28"/>
          <w:szCs w:val="28"/>
        </w:rPr>
        <w:t xml:space="preserve"> </w:t>
      </w:r>
      <w:r w:rsidRPr="00A96A01">
        <w:rPr>
          <w:rFonts w:ascii="TimesNewRomanPSMT" w:hAnsi="TimesNewRomanPSMT" w:cs="TimesNewRomanPSMT"/>
          <w:sz w:val="28"/>
          <w:szCs w:val="28"/>
          <w:lang w:val="ru-RU"/>
        </w:rPr>
        <w:t>У</w:t>
      </w:r>
      <w:r w:rsidRPr="00A96A01">
        <w:rPr>
          <w:rFonts w:ascii="TimesNewRomanPSMT" w:hAnsi="TimesNewRomanPSMT" w:cs="TimesNewRomanPSMT"/>
          <w:sz w:val="28"/>
          <w:szCs w:val="28"/>
        </w:rPr>
        <w:t xml:space="preserve"> </w:t>
      </w:r>
      <w:r w:rsidRPr="00A96A01">
        <w:rPr>
          <w:rFonts w:ascii="TimesNewRomanPSMT" w:hAnsi="TimesNewRomanPSMT" w:cs="TimesNewRomanPSMT"/>
          <w:sz w:val="28"/>
          <w:szCs w:val="28"/>
          <w:lang w:val="ru-RU"/>
        </w:rPr>
        <w:t>индеек</w:t>
      </w:r>
      <w:r w:rsidRPr="00A96A01">
        <w:rPr>
          <w:rFonts w:ascii="TimesNewRomanPSMT" w:hAnsi="TimesNewRomanPSMT" w:cs="TimesNewRomanPSMT"/>
          <w:sz w:val="28"/>
          <w:szCs w:val="28"/>
        </w:rPr>
        <w:t xml:space="preserve">: </w:t>
      </w:r>
      <w:proofErr w:type="gramStart"/>
      <w:r w:rsidRPr="00A96A01">
        <w:rPr>
          <w:rFonts w:ascii="TimesNewRomanPS-BoldItalicMT" w:hAnsi="TimesNewRomanPS-BoldItalicMT" w:cs="TimesNewRomanPS-BoldItalicMT"/>
          <w:bCs/>
          <w:i/>
          <w:iCs/>
          <w:sz w:val="28"/>
          <w:szCs w:val="28"/>
        </w:rPr>
        <w:t xml:space="preserve">E. </w:t>
      </w:r>
      <w:proofErr w:type="spellStart"/>
      <w:r w:rsidRPr="00A96A01">
        <w:rPr>
          <w:rFonts w:ascii="TimesNewRomanPS-BoldItalicMT" w:hAnsi="TimesNewRomanPS-BoldItalicMT" w:cs="TimesNewRomanPS-BoldItalicMT"/>
          <w:bCs/>
          <w:i/>
          <w:iCs/>
          <w:sz w:val="28"/>
          <w:szCs w:val="28"/>
        </w:rPr>
        <w:t>meleagrimitis</w:t>
      </w:r>
      <w:proofErr w:type="spellEnd"/>
      <w:r w:rsidRPr="00A96A01">
        <w:rPr>
          <w:rFonts w:ascii="TimesNewRomanPS-BoldItalicMT" w:hAnsi="TimesNewRomanPS-BoldItalicMT" w:cs="TimesNewRomanPS-BoldItalicMT"/>
          <w:bCs/>
          <w:i/>
          <w:iCs/>
          <w:sz w:val="28"/>
          <w:szCs w:val="28"/>
        </w:rPr>
        <w:t xml:space="preserve">, </w:t>
      </w:r>
      <w:r w:rsidRPr="00A96A01">
        <w:rPr>
          <w:rFonts w:ascii="TimesNewRomanPS-BoldItalicMT" w:hAnsi="TimesNewRomanPS-BoldItalicMT" w:cs="TimesNewRomanPS-BoldItalicMT"/>
          <w:bCs/>
          <w:i/>
          <w:iCs/>
          <w:sz w:val="28"/>
          <w:szCs w:val="28"/>
          <w:lang w:val="ru-RU"/>
        </w:rPr>
        <w:t>Е</w:t>
      </w:r>
      <w:r w:rsidRPr="00A96A01">
        <w:rPr>
          <w:rFonts w:ascii="TimesNewRomanPS-BoldItalicMT" w:hAnsi="TimesNewRomanPS-BoldItalicMT" w:cs="TimesNewRomanPS-BoldItalicMT"/>
          <w:bCs/>
          <w:i/>
          <w:iCs/>
          <w:sz w:val="28"/>
          <w:szCs w:val="28"/>
        </w:rPr>
        <w:t xml:space="preserve">. </w:t>
      </w:r>
      <w:proofErr w:type="spellStart"/>
      <w:r w:rsidRPr="00A96A01">
        <w:rPr>
          <w:rFonts w:ascii="TimesNewRomanPS-BoldItalicMT" w:hAnsi="TimesNewRomanPS-BoldItalicMT" w:cs="TimesNewRomanPS-BoldItalicMT"/>
          <w:bCs/>
          <w:i/>
          <w:iCs/>
          <w:sz w:val="28"/>
          <w:szCs w:val="28"/>
        </w:rPr>
        <w:t>adenotides</w:t>
      </w:r>
      <w:proofErr w:type="spellEnd"/>
      <w:r w:rsidRPr="00A96A01">
        <w:rPr>
          <w:rFonts w:ascii="TimesNewRomanPS-BoldItalicMT" w:hAnsi="TimesNewRomanPS-BoldItalicMT" w:cs="TimesNewRomanPS-BoldItalicMT"/>
          <w:bCs/>
          <w:i/>
          <w:iCs/>
          <w:sz w:val="28"/>
          <w:szCs w:val="28"/>
        </w:rPr>
        <w:t xml:space="preserve">, </w:t>
      </w:r>
      <w:r w:rsidRPr="00A96A01">
        <w:rPr>
          <w:rFonts w:ascii="TimesNewRomanPS-BoldItalicMT" w:hAnsi="TimesNewRomanPS-BoldItalicMT" w:cs="TimesNewRomanPS-BoldItalicMT"/>
          <w:bCs/>
          <w:i/>
          <w:iCs/>
          <w:sz w:val="28"/>
          <w:szCs w:val="28"/>
          <w:lang w:val="ru-RU"/>
        </w:rPr>
        <w:t>Е</w:t>
      </w:r>
      <w:r w:rsidRPr="00A96A01">
        <w:rPr>
          <w:rFonts w:ascii="TimesNewRomanPS-BoldItalicMT" w:hAnsi="TimesNewRomanPS-BoldItalicMT" w:cs="TimesNewRomanPS-BoldItalicMT"/>
          <w:bCs/>
          <w:i/>
          <w:iCs/>
          <w:sz w:val="28"/>
          <w:szCs w:val="28"/>
        </w:rPr>
        <w:t xml:space="preserve">. </w:t>
      </w:r>
      <w:proofErr w:type="spellStart"/>
      <w:r w:rsidRPr="00A96A01">
        <w:rPr>
          <w:rFonts w:ascii="TimesNewRomanPS-BoldItalicMT" w:hAnsi="TimesNewRomanPS-BoldItalicMT" w:cs="TimesNewRomanPS-BoldItalicMT"/>
          <w:bCs/>
          <w:i/>
          <w:iCs/>
          <w:sz w:val="28"/>
          <w:szCs w:val="28"/>
        </w:rPr>
        <w:t>gallopovonis</w:t>
      </w:r>
      <w:proofErr w:type="spellEnd"/>
      <w:r w:rsidRPr="00A96A01">
        <w:rPr>
          <w:rFonts w:ascii="TimesNewRomanPS-BoldItalicMT" w:hAnsi="TimesNewRomanPS-BoldItalicMT" w:cs="TimesNewRomanPS-BoldItalicMT"/>
          <w:bCs/>
          <w:i/>
          <w:iCs/>
          <w:sz w:val="28"/>
          <w:szCs w:val="28"/>
        </w:rPr>
        <w:t xml:space="preserve"> </w:t>
      </w:r>
      <w:r w:rsidRPr="00A96A01">
        <w:rPr>
          <w:rFonts w:ascii="TimesNewRomanPSMT" w:hAnsi="TimesNewRomanPSMT" w:cs="TimesNewRomanPSMT"/>
          <w:sz w:val="28"/>
          <w:szCs w:val="28"/>
          <w:lang w:val="ru-RU"/>
        </w:rPr>
        <w:t>и</w:t>
      </w:r>
      <w:r w:rsidRPr="00A96A01">
        <w:rPr>
          <w:rFonts w:ascii="TimesNewRomanPSMT" w:hAnsi="TimesNewRomanPSMT" w:cs="TimesNewRomanPSMT"/>
          <w:sz w:val="28"/>
          <w:szCs w:val="28"/>
        </w:rPr>
        <w:t xml:space="preserve"> </w:t>
      </w:r>
      <w:proofErr w:type="spellStart"/>
      <w:r w:rsidRPr="00A96A01">
        <w:rPr>
          <w:rFonts w:ascii="TimesNewRomanPSMT" w:hAnsi="TimesNewRomanPSMT" w:cs="TimesNewRomanPSMT"/>
          <w:sz w:val="28"/>
          <w:szCs w:val="28"/>
          <w:lang w:val="ru-RU"/>
        </w:rPr>
        <w:t>др</w:t>
      </w:r>
      <w:proofErr w:type="spellEnd"/>
      <w:r w:rsidRPr="00A96A01">
        <w:rPr>
          <w:rFonts w:ascii="TimesNewRomanPSMT" w:hAnsi="TimesNewRomanPSMT" w:cs="TimesNewRomanPSMT"/>
          <w:sz w:val="28"/>
          <w:szCs w:val="28"/>
        </w:rPr>
        <w:t>.</w:t>
      </w:r>
      <w:proofErr w:type="gramEnd"/>
      <w:r w:rsidRPr="00A96A01">
        <w:rPr>
          <w:rFonts w:ascii="TimesNewRomanPSMT" w:hAnsi="TimesNewRomanPSMT" w:cs="TimesNewRomanPSMT"/>
          <w:sz w:val="28"/>
          <w:szCs w:val="28"/>
        </w:rPr>
        <w:t xml:space="preserve"> </w:t>
      </w:r>
      <w:r w:rsidRPr="00A96A01">
        <w:rPr>
          <w:rFonts w:ascii="TimesNewRomanPSMT" w:hAnsi="TimesNewRomanPSMT" w:cs="TimesNewRomanPSMT"/>
          <w:sz w:val="28"/>
          <w:szCs w:val="28"/>
          <w:lang w:val="ru-RU"/>
        </w:rPr>
        <w:t xml:space="preserve">У кроликов наиболее патогенны </w:t>
      </w:r>
      <w:r w:rsidRPr="00A96A01">
        <w:rPr>
          <w:rFonts w:ascii="TimesNewRomanPS-BoldItalicMT" w:hAnsi="TimesNewRomanPS-BoldItalicMT" w:cs="TimesNewRomanPS-BoldItalicMT"/>
          <w:bCs/>
          <w:i/>
          <w:iCs/>
          <w:sz w:val="28"/>
          <w:szCs w:val="28"/>
        </w:rPr>
        <w:t>E</w:t>
      </w:r>
      <w:r w:rsidRPr="00A96A01">
        <w:rPr>
          <w:rFonts w:ascii="TimesNewRomanPS-BoldItalicMT" w:hAnsi="TimesNewRomanPS-BoldItalicMT" w:cs="TimesNewRomanPS-BoldItalicMT"/>
          <w:bCs/>
          <w:i/>
          <w:iCs/>
          <w:sz w:val="28"/>
          <w:szCs w:val="28"/>
          <w:lang w:val="ru-RU"/>
        </w:rPr>
        <w:t xml:space="preserve">. </w:t>
      </w:r>
      <w:proofErr w:type="spellStart"/>
      <w:r w:rsidRPr="00A96A01">
        <w:rPr>
          <w:rFonts w:ascii="TimesNewRomanPS-BoldItalicMT" w:hAnsi="TimesNewRomanPS-BoldItalicMT" w:cs="TimesNewRomanPS-BoldItalicMT"/>
          <w:bCs/>
          <w:i/>
          <w:iCs/>
          <w:sz w:val="28"/>
          <w:szCs w:val="28"/>
        </w:rPr>
        <w:t>stiedae</w:t>
      </w:r>
      <w:proofErr w:type="spellEnd"/>
      <w:r w:rsidRPr="00A96A01">
        <w:rPr>
          <w:rFonts w:ascii="TimesNewRomanPS-BoldItalicMT" w:hAnsi="TimesNewRomanPS-BoldItalicMT" w:cs="TimesNewRomanPS-BoldItalicMT"/>
          <w:bCs/>
          <w:i/>
          <w:iCs/>
          <w:sz w:val="28"/>
          <w:szCs w:val="28"/>
          <w:lang w:val="ru-RU"/>
        </w:rPr>
        <w:t xml:space="preserve">, </w:t>
      </w:r>
      <w:r w:rsidRPr="00A96A01">
        <w:rPr>
          <w:rFonts w:ascii="TimesNewRomanPS-BoldItalicMT" w:hAnsi="TimesNewRomanPS-BoldItalicMT" w:cs="TimesNewRomanPS-BoldItalicMT"/>
          <w:bCs/>
          <w:i/>
          <w:iCs/>
          <w:sz w:val="28"/>
          <w:szCs w:val="28"/>
        </w:rPr>
        <w:t>E</w:t>
      </w:r>
      <w:r w:rsidRPr="00A96A01">
        <w:rPr>
          <w:rFonts w:ascii="TimesNewRomanPS-BoldItalicMT" w:hAnsi="TimesNewRomanPS-BoldItalicMT" w:cs="TimesNewRomanPS-BoldItalicMT"/>
          <w:bCs/>
          <w:i/>
          <w:iCs/>
          <w:sz w:val="28"/>
          <w:szCs w:val="28"/>
          <w:lang w:val="ru-RU"/>
        </w:rPr>
        <w:t xml:space="preserve">. </w:t>
      </w:r>
      <w:proofErr w:type="spellStart"/>
      <w:r w:rsidRPr="00A96A01">
        <w:rPr>
          <w:rFonts w:ascii="TimesNewRomanPS-BoldItalicMT" w:hAnsi="TimesNewRomanPS-BoldItalicMT" w:cs="TimesNewRomanPS-BoldItalicMT"/>
          <w:bCs/>
          <w:i/>
          <w:iCs/>
          <w:sz w:val="28"/>
          <w:szCs w:val="28"/>
        </w:rPr>
        <w:t>perforans</w:t>
      </w:r>
      <w:proofErr w:type="spellEnd"/>
      <w:r w:rsidRPr="00A96A01">
        <w:rPr>
          <w:rFonts w:ascii="TimesNewRomanPS-BoldItalicMT" w:hAnsi="TimesNewRomanPS-BoldItalicMT" w:cs="TimesNewRomanPS-BoldItalicMT"/>
          <w:bCs/>
          <w:i/>
          <w:iCs/>
          <w:sz w:val="28"/>
          <w:szCs w:val="28"/>
          <w:lang w:val="ru-RU"/>
        </w:rPr>
        <w:t>,</w:t>
      </w:r>
      <w:r w:rsidRPr="00A96A01">
        <w:rPr>
          <w:rFonts w:ascii="TimesNewRomanPSMT" w:hAnsi="TimesNewRomanPSMT" w:cs="TimesNewRomanPSMT"/>
          <w:sz w:val="28"/>
          <w:szCs w:val="28"/>
          <w:lang w:val="ru-RU"/>
        </w:rPr>
        <w:t xml:space="preserve"> </w:t>
      </w:r>
      <w:r w:rsidRPr="00A96A01">
        <w:rPr>
          <w:rFonts w:ascii="TimesNewRomanPS-BoldItalicMT" w:hAnsi="TimesNewRomanPS-BoldItalicMT" w:cs="TimesNewRomanPS-BoldItalicMT"/>
          <w:bCs/>
          <w:i/>
          <w:iCs/>
          <w:sz w:val="28"/>
          <w:szCs w:val="28"/>
        </w:rPr>
        <w:t>E</w:t>
      </w:r>
      <w:r w:rsidRPr="00A96A01">
        <w:rPr>
          <w:rFonts w:ascii="TimesNewRomanPS-BoldItalicMT" w:hAnsi="TimesNewRomanPS-BoldItalicMT" w:cs="TimesNewRomanPS-BoldItalicMT"/>
          <w:bCs/>
          <w:i/>
          <w:iCs/>
          <w:sz w:val="28"/>
          <w:szCs w:val="28"/>
          <w:lang w:val="ru-RU"/>
        </w:rPr>
        <w:t xml:space="preserve">. </w:t>
      </w:r>
      <w:r w:rsidRPr="00A96A01">
        <w:rPr>
          <w:rFonts w:ascii="TimesNewRomanPS-BoldItalicMT" w:hAnsi="TimesNewRomanPS-BoldItalicMT" w:cs="TimesNewRomanPS-BoldItalicMT"/>
          <w:bCs/>
          <w:i/>
          <w:iCs/>
          <w:sz w:val="28"/>
          <w:szCs w:val="28"/>
        </w:rPr>
        <w:t>magna</w:t>
      </w:r>
      <w:r w:rsidRPr="00A96A01">
        <w:rPr>
          <w:rFonts w:ascii="TimesNewRomanPS-BoldItalicMT" w:hAnsi="TimesNewRomanPS-BoldItalicMT" w:cs="TimesNewRomanPS-BoldItalicMT"/>
          <w:bCs/>
          <w:i/>
          <w:iCs/>
          <w:sz w:val="28"/>
          <w:szCs w:val="28"/>
          <w:lang w:val="ru-RU"/>
        </w:rPr>
        <w:t xml:space="preserve">, </w:t>
      </w:r>
      <w:r w:rsidRPr="00A96A01">
        <w:rPr>
          <w:rFonts w:ascii="TimesNewRomanPS-BoldItalicMT" w:hAnsi="TimesNewRomanPS-BoldItalicMT" w:cs="TimesNewRomanPS-BoldItalicMT"/>
          <w:bCs/>
          <w:i/>
          <w:iCs/>
          <w:sz w:val="28"/>
          <w:szCs w:val="28"/>
        </w:rPr>
        <w:t>E</w:t>
      </w:r>
      <w:r w:rsidRPr="00A96A01">
        <w:rPr>
          <w:rFonts w:ascii="TimesNewRomanPS-BoldItalicMT" w:hAnsi="TimesNewRomanPS-BoldItalicMT" w:cs="TimesNewRomanPS-BoldItalicMT"/>
          <w:bCs/>
          <w:i/>
          <w:iCs/>
          <w:sz w:val="28"/>
          <w:szCs w:val="28"/>
          <w:lang w:val="ru-RU"/>
        </w:rPr>
        <w:t xml:space="preserve">. </w:t>
      </w:r>
      <w:r w:rsidRPr="00A96A01">
        <w:rPr>
          <w:rFonts w:ascii="TimesNewRomanPS-BoldItalicMT" w:hAnsi="TimesNewRomanPS-BoldItalicMT" w:cs="TimesNewRomanPS-BoldItalicMT"/>
          <w:bCs/>
          <w:i/>
          <w:iCs/>
          <w:sz w:val="28"/>
          <w:szCs w:val="28"/>
        </w:rPr>
        <w:t>media</w:t>
      </w:r>
      <w:r w:rsidRPr="00A96A01">
        <w:rPr>
          <w:rFonts w:ascii="TimesNewRomanPS-BoldItalicMT" w:hAnsi="TimesNewRomanPS-BoldItalicMT" w:cs="TimesNewRomanPS-BoldItalicMT"/>
          <w:bCs/>
          <w:i/>
          <w:iCs/>
          <w:sz w:val="28"/>
          <w:szCs w:val="28"/>
          <w:lang w:val="ru-RU"/>
        </w:rPr>
        <w:t xml:space="preserve">, Е. </w:t>
      </w:r>
      <w:proofErr w:type="spellStart"/>
      <w:r w:rsidRPr="00A96A01">
        <w:rPr>
          <w:rFonts w:ascii="TimesNewRomanPS-BoldItalicMT" w:hAnsi="TimesNewRomanPS-BoldItalicMT" w:cs="TimesNewRomanPS-BoldItalicMT"/>
          <w:bCs/>
          <w:i/>
          <w:iCs/>
          <w:sz w:val="28"/>
          <w:szCs w:val="28"/>
        </w:rPr>
        <w:t>irresidua</w:t>
      </w:r>
      <w:proofErr w:type="spellEnd"/>
      <w:r w:rsidRPr="00A96A01">
        <w:rPr>
          <w:rFonts w:ascii="TimesNewRomanPS-BoldItalicMT" w:hAnsi="TimesNewRomanPS-BoldItalicMT" w:cs="TimesNewRomanPS-BoldItalicMT"/>
          <w:bCs/>
          <w:i/>
          <w:iCs/>
          <w:sz w:val="28"/>
          <w:szCs w:val="28"/>
          <w:lang w:val="ru-RU"/>
        </w:rPr>
        <w:t xml:space="preserve"> </w:t>
      </w:r>
      <w:r w:rsidRPr="00A96A01">
        <w:rPr>
          <w:rFonts w:ascii="TimesNewRomanPSMT" w:hAnsi="TimesNewRomanPSMT" w:cs="TimesNewRomanPSMT"/>
          <w:sz w:val="28"/>
          <w:szCs w:val="28"/>
          <w:lang w:val="ru-RU"/>
        </w:rPr>
        <w:t>и др., локализуются они в эпителиальных клетках кишечника, в печени</w:t>
      </w:r>
      <w:r>
        <w:rPr>
          <w:rFonts w:ascii="TimesNewRomanPSMT" w:hAnsi="TimesNewRomanPSMT" w:cs="TimesNewRomanPSMT"/>
          <w:sz w:val="28"/>
          <w:szCs w:val="28"/>
          <w:lang w:val="ru-RU"/>
        </w:rPr>
        <w:t xml:space="preserve"> (рис. 20)</w:t>
      </w:r>
      <w:r w:rsidRPr="00A96A01">
        <w:rPr>
          <w:rFonts w:ascii="TimesNewRomanPSMT" w:hAnsi="TimesNewRomanPSMT" w:cs="TimesNewRomanPSMT"/>
          <w:sz w:val="28"/>
          <w:szCs w:val="28"/>
          <w:lang w:val="ru-RU"/>
        </w:rPr>
        <w:t xml:space="preserve">. У крупного рогатого скота наиболее </w:t>
      </w:r>
      <w:proofErr w:type="gramStart"/>
      <w:r w:rsidRPr="00A96A01">
        <w:rPr>
          <w:rFonts w:ascii="TimesNewRomanPSMT" w:hAnsi="TimesNewRomanPSMT" w:cs="TimesNewRomanPSMT"/>
          <w:sz w:val="28"/>
          <w:szCs w:val="28"/>
          <w:lang w:val="ru-RU"/>
        </w:rPr>
        <w:t>патогенны</w:t>
      </w:r>
      <w:proofErr w:type="gramEnd"/>
      <w:r w:rsidRPr="00A96A01">
        <w:rPr>
          <w:rFonts w:ascii="TimesNewRomanPSMT" w:hAnsi="TimesNewRomanPSMT" w:cs="TimesNewRomanPSMT"/>
          <w:sz w:val="28"/>
          <w:szCs w:val="28"/>
          <w:lang w:val="ru-RU"/>
        </w:rPr>
        <w:t xml:space="preserve"> </w:t>
      </w:r>
      <w:r w:rsidRPr="00A96A01">
        <w:rPr>
          <w:rFonts w:ascii="TimesNewRomanPS-BoldItalicMT" w:hAnsi="TimesNewRomanPS-BoldItalicMT" w:cs="TimesNewRomanPS-BoldItalicMT"/>
          <w:bCs/>
          <w:i/>
          <w:iCs/>
          <w:sz w:val="28"/>
          <w:szCs w:val="28"/>
          <w:lang w:val="ru-RU"/>
        </w:rPr>
        <w:t xml:space="preserve">E. </w:t>
      </w:r>
      <w:proofErr w:type="spellStart"/>
      <w:r w:rsidRPr="00A96A01">
        <w:rPr>
          <w:rFonts w:ascii="TimesNewRomanPS-BoldItalicMT" w:hAnsi="TimesNewRomanPS-BoldItalicMT" w:cs="TimesNewRomanPS-BoldItalicMT"/>
          <w:bCs/>
          <w:i/>
          <w:iCs/>
          <w:sz w:val="28"/>
          <w:szCs w:val="28"/>
          <w:lang w:val="ru-RU"/>
        </w:rPr>
        <w:t>zuernii</w:t>
      </w:r>
      <w:proofErr w:type="spellEnd"/>
      <w:r w:rsidRPr="00A96A01">
        <w:rPr>
          <w:rFonts w:ascii="TimesNewRomanPS-BoldItalicMT" w:hAnsi="TimesNewRomanPS-BoldItalicMT" w:cs="TimesNewRomanPS-BoldItalicMT"/>
          <w:bCs/>
          <w:i/>
          <w:iCs/>
          <w:sz w:val="28"/>
          <w:szCs w:val="28"/>
          <w:lang w:val="ru-RU"/>
        </w:rPr>
        <w:t>,</w:t>
      </w:r>
      <w:r w:rsidRPr="00A96A01">
        <w:rPr>
          <w:rFonts w:ascii="TimesNewRomanPSMT" w:hAnsi="TimesNewRomanPSMT" w:cs="TimesNewRomanPSMT"/>
          <w:sz w:val="28"/>
          <w:szCs w:val="28"/>
          <w:lang w:val="ru-RU"/>
        </w:rPr>
        <w:t xml:space="preserve"> </w:t>
      </w:r>
      <w:r w:rsidRPr="00A96A01">
        <w:rPr>
          <w:rFonts w:ascii="TimesNewRomanPS-BoldItalicMT" w:hAnsi="TimesNewRomanPS-BoldItalicMT" w:cs="TimesNewRomanPS-BoldItalicMT"/>
          <w:bCs/>
          <w:i/>
          <w:iCs/>
          <w:sz w:val="28"/>
          <w:szCs w:val="28"/>
          <w:lang w:val="ru-RU"/>
        </w:rPr>
        <w:t xml:space="preserve">E. </w:t>
      </w:r>
      <w:proofErr w:type="spellStart"/>
      <w:r w:rsidRPr="00A96A01">
        <w:rPr>
          <w:rFonts w:ascii="TimesNewRomanPS-BoldItalicMT" w:hAnsi="TimesNewRomanPS-BoldItalicMT" w:cs="TimesNewRomanPS-BoldItalicMT"/>
          <w:bCs/>
          <w:i/>
          <w:iCs/>
          <w:sz w:val="28"/>
          <w:szCs w:val="28"/>
          <w:lang w:val="ru-RU"/>
        </w:rPr>
        <w:t>bovis</w:t>
      </w:r>
      <w:proofErr w:type="spellEnd"/>
      <w:r w:rsidRPr="00A96A01">
        <w:rPr>
          <w:rFonts w:ascii="TimesNewRomanPS-BoldItalicMT" w:hAnsi="TimesNewRomanPS-BoldItalicMT" w:cs="TimesNewRomanPS-BoldItalicMT"/>
          <w:bCs/>
          <w:i/>
          <w:iCs/>
          <w:sz w:val="28"/>
          <w:szCs w:val="28"/>
          <w:lang w:val="ru-RU"/>
        </w:rPr>
        <w:t xml:space="preserve">, E. </w:t>
      </w:r>
      <w:proofErr w:type="spellStart"/>
      <w:r w:rsidRPr="00A96A01">
        <w:rPr>
          <w:rFonts w:ascii="TimesNewRomanPS-BoldItalicMT" w:hAnsi="TimesNewRomanPS-BoldItalicMT" w:cs="TimesNewRomanPS-BoldItalicMT"/>
          <w:bCs/>
          <w:i/>
          <w:iCs/>
          <w:sz w:val="28"/>
          <w:szCs w:val="28"/>
          <w:lang w:val="ru-RU"/>
        </w:rPr>
        <w:t>ellipsoidalis</w:t>
      </w:r>
      <w:proofErr w:type="spellEnd"/>
      <w:r w:rsidRPr="00A96A01">
        <w:rPr>
          <w:rFonts w:ascii="TimesNewRomanPS-BoldItalicMT" w:hAnsi="TimesNewRomanPS-BoldItalicMT" w:cs="TimesNewRomanPS-BoldItalicMT"/>
          <w:bCs/>
          <w:i/>
          <w:iCs/>
          <w:sz w:val="28"/>
          <w:szCs w:val="28"/>
          <w:lang w:val="ru-RU"/>
        </w:rPr>
        <w:t xml:space="preserve">, </w:t>
      </w:r>
      <w:r w:rsidRPr="00A96A01">
        <w:rPr>
          <w:rFonts w:ascii="TimesNewRomanPSMT" w:hAnsi="TimesNewRomanPSMT" w:cs="TimesNewRomanPSMT"/>
          <w:sz w:val="28"/>
          <w:szCs w:val="28"/>
          <w:lang w:val="ru-RU"/>
        </w:rPr>
        <w:t>локализующиеся в эпителиальных клетках толстого отдела кишечника</w:t>
      </w:r>
      <w:r>
        <w:rPr>
          <w:rFonts w:ascii="TimesNewRomanPSMT" w:hAnsi="TimesNewRomanPSMT" w:cs="TimesNewRomanPSMT"/>
          <w:sz w:val="28"/>
          <w:szCs w:val="28"/>
          <w:lang w:val="ru-RU"/>
        </w:rPr>
        <w:t xml:space="preserve"> (рис. 21)</w:t>
      </w:r>
      <w:r w:rsidRPr="00A96A01">
        <w:rPr>
          <w:rFonts w:ascii="TimesNewRomanPSMT" w:hAnsi="TimesNewRomanPSMT" w:cs="TimesNewRomanPSMT"/>
          <w:sz w:val="28"/>
          <w:szCs w:val="28"/>
          <w:lang w:val="ru-RU"/>
        </w:rPr>
        <w:t>. У</w:t>
      </w:r>
      <w:r w:rsidRPr="003739B5">
        <w:rPr>
          <w:rFonts w:ascii="TimesNewRomanPSMT" w:hAnsi="TimesNewRomanPSMT" w:cs="TimesNewRomanPSMT"/>
          <w:sz w:val="28"/>
          <w:szCs w:val="28"/>
          <w:lang w:val="ru-RU"/>
        </w:rPr>
        <w:t xml:space="preserve"> </w:t>
      </w:r>
      <w:r w:rsidRPr="00A96A01">
        <w:rPr>
          <w:rFonts w:ascii="TimesNewRomanPSMT" w:hAnsi="TimesNewRomanPSMT" w:cs="TimesNewRomanPSMT"/>
          <w:sz w:val="28"/>
          <w:szCs w:val="28"/>
          <w:lang w:val="ru-RU"/>
        </w:rPr>
        <w:t>овец</w:t>
      </w:r>
      <w:r w:rsidRPr="003739B5">
        <w:rPr>
          <w:rFonts w:ascii="TimesNewRomanPSMT" w:hAnsi="TimesNewRomanPSMT" w:cs="TimesNewRomanPSMT"/>
          <w:sz w:val="28"/>
          <w:szCs w:val="28"/>
          <w:lang w:val="ru-RU"/>
        </w:rPr>
        <w:t xml:space="preserve"> – </w:t>
      </w:r>
      <w:r w:rsidRPr="00A96A01">
        <w:rPr>
          <w:rFonts w:ascii="TimesNewRomanPSMT" w:hAnsi="TimesNewRomanPSMT" w:cs="TimesNewRomanPSMT"/>
          <w:sz w:val="28"/>
          <w:szCs w:val="28"/>
        </w:rPr>
        <w:t>E</w:t>
      </w:r>
      <w:r w:rsidRPr="003739B5">
        <w:rPr>
          <w:rFonts w:ascii="TimesNewRomanPSMT" w:hAnsi="TimesNewRomanPSMT" w:cs="TimesNewRomanPSMT"/>
          <w:sz w:val="28"/>
          <w:szCs w:val="28"/>
          <w:lang w:val="ru-RU"/>
        </w:rPr>
        <w:t xml:space="preserve">. </w:t>
      </w:r>
      <w:proofErr w:type="spellStart"/>
      <w:r w:rsidRPr="00A96A01">
        <w:rPr>
          <w:rFonts w:ascii="TimesNewRomanPSMT" w:hAnsi="TimesNewRomanPSMT" w:cs="TimesNewRomanPSMT"/>
          <w:sz w:val="28"/>
          <w:szCs w:val="28"/>
        </w:rPr>
        <w:t>faurei</w:t>
      </w:r>
      <w:proofErr w:type="spellEnd"/>
      <w:r w:rsidRPr="003739B5">
        <w:rPr>
          <w:rFonts w:ascii="TimesNewRomanPSMT" w:hAnsi="TimesNewRomanPSMT" w:cs="TimesNewRomanPSMT"/>
          <w:sz w:val="28"/>
          <w:szCs w:val="28"/>
          <w:lang w:val="ru-RU"/>
        </w:rPr>
        <w:t xml:space="preserve">, </w:t>
      </w:r>
      <w:r w:rsidRPr="00A96A01">
        <w:rPr>
          <w:rFonts w:ascii="TimesNewRomanPSMT" w:hAnsi="TimesNewRomanPSMT" w:cs="TimesNewRomanPSMT"/>
          <w:sz w:val="28"/>
          <w:szCs w:val="28"/>
        </w:rPr>
        <w:t>E</w:t>
      </w:r>
      <w:r w:rsidRPr="003739B5">
        <w:rPr>
          <w:rFonts w:ascii="TimesNewRomanPSMT" w:hAnsi="TimesNewRomanPSMT" w:cs="TimesNewRomanPSMT"/>
          <w:sz w:val="28"/>
          <w:szCs w:val="28"/>
          <w:lang w:val="ru-RU"/>
        </w:rPr>
        <w:t xml:space="preserve">. </w:t>
      </w:r>
      <w:proofErr w:type="spellStart"/>
      <w:r w:rsidRPr="00A96A01">
        <w:rPr>
          <w:rFonts w:ascii="TimesNewRomanPSMT" w:hAnsi="TimesNewRomanPSMT" w:cs="TimesNewRomanPSMT"/>
          <w:sz w:val="28"/>
          <w:szCs w:val="28"/>
        </w:rPr>
        <w:t>unticata</w:t>
      </w:r>
      <w:proofErr w:type="spellEnd"/>
      <w:r w:rsidRPr="003739B5">
        <w:rPr>
          <w:rFonts w:ascii="TimesNewRomanPSMT" w:hAnsi="TimesNewRomanPSMT" w:cs="TimesNewRomanPSMT"/>
          <w:sz w:val="28"/>
          <w:szCs w:val="28"/>
          <w:lang w:val="ru-RU"/>
        </w:rPr>
        <w:t xml:space="preserve">, </w:t>
      </w:r>
      <w:r w:rsidRPr="00A96A01">
        <w:rPr>
          <w:rFonts w:ascii="TimesNewRomanPSMT" w:hAnsi="TimesNewRomanPSMT" w:cs="TimesNewRomanPSMT"/>
          <w:sz w:val="28"/>
          <w:szCs w:val="28"/>
        </w:rPr>
        <w:t>E</w:t>
      </w:r>
      <w:r w:rsidRPr="003739B5">
        <w:rPr>
          <w:rFonts w:ascii="TimesNewRomanPSMT" w:hAnsi="TimesNewRomanPSMT" w:cs="TimesNewRomanPSMT"/>
          <w:sz w:val="28"/>
          <w:szCs w:val="28"/>
          <w:lang w:val="ru-RU"/>
        </w:rPr>
        <w:t xml:space="preserve">. </w:t>
      </w:r>
      <w:proofErr w:type="spellStart"/>
      <w:r w:rsidRPr="00A96A01">
        <w:rPr>
          <w:rFonts w:ascii="TimesNewRomanPSMT" w:hAnsi="TimesNewRomanPSMT" w:cs="TimesNewRomanPSMT"/>
          <w:sz w:val="28"/>
          <w:szCs w:val="28"/>
        </w:rPr>
        <w:t>ninaekjakimovae</w:t>
      </w:r>
      <w:proofErr w:type="spellEnd"/>
      <w:r w:rsidRPr="003739B5">
        <w:rPr>
          <w:rFonts w:ascii="TimesNewRomanPSMT" w:hAnsi="TimesNewRomanPSMT" w:cs="TimesNewRomanPSMT"/>
          <w:sz w:val="28"/>
          <w:szCs w:val="28"/>
          <w:lang w:val="ru-RU"/>
        </w:rPr>
        <w:t>.</w:t>
      </w:r>
    </w:p>
    <w:p w:rsidR="002E5F1E" w:rsidRPr="00A96A01" w:rsidRDefault="002E5F1E" w:rsidP="002E5F1E">
      <w:pPr>
        <w:spacing w:line="360" w:lineRule="auto"/>
        <w:ind w:firstLine="851"/>
        <w:jc w:val="both"/>
        <w:rPr>
          <w:sz w:val="28"/>
          <w:szCs w:val="28"/>
          <w:lang w:val="ru-RU"/>
        </w:rPr>
      </w:pPr>
      <w:r w:rsidRPr="00A96A01">
        <w:rPr>
          <w:rFonts w:ascii="TimesNewRomanPSMT" w:hAnsi="TimesNewRomanPSMT" w:cs="TimesNewRomanPSMT"/>
          <w:b/>
          <w:sz w:val="28"/>
          <w:szCs w:val="28"/>
          <w:lang w:val="ru-RU"/>
        </w:rPr>
        <w:t>Диагностика</w:t>
      </w:r>
      <w:r w:rsidRPr="003739B5">
        <w:rPr>
          <w:rFonts w:ascii="TimesNewRomanPSMT" w:hAnsi="TimesNewRomanPSMT" w:cs="TimesNewRomanPSMT"/>
          <w:sz w:val="28"/>
          <w:szCs w:val="28"/>
          <w:lang w:val="ru-RU"/>
        </w:rPr>
        <w:t xml:space="preserve">. </w:t>
      </w:r>
      <w:r w:rsidRPr="002A1F65">
        <w:rPr>
          <w:color w:val="000000"/>
          <w:sz w:val="28"/>
          <w:szCs w:val="28"/>
          <w:lang w:val="ru-RU"/>
        </w:rPr>
        <w:t>Диагноз устанавливают с учетом эпизоотологических данных, симптомов болезни, посмертных патологических изменений в тканях</w:t>
      </w:r>
      <w:r>
        <w:rPr>
          <w:color w:val="000000"/>
          <w:sz w:val="28"/>
          <w:szCs w:val="28"/>
          <w:lang w:val="ru-RU"/>
        </w:rPr>
        <w:t>,</w:t>
      </w:r>
      <w:r w:rsidRPr="002A1F65">
        <w:rPr>
          <w:color w:val="000000"/>
          <w:sz w:val="28"/>
          <w:szCs w:val="28"/>
          <w:lang w:val="ru-RU"/>
        </w:rPr>
        <w:t xml:space="preserve"> </w:t>
      </w:r>
      <w:r w:rsidRPr="00A96A01">
        <w:rPr>
          <w:color w:val="000000"/>
          <w:sz w:val="28"/>
          <w:szCs w:val="28"/>
          <w:lang w:val="ru-RU"/>
        </w:rPr>
        <w:t>органах и лабораторных исследований.</w:t>
      </w:r>
    </w:p>
    <w:p w:rsidR="002E5F1E" w:rsidRDefault="002E5F1E" w:rsidP="002E5F1E">
      <w:pPr>
        <w:autoSpaceDE w:val="0"/>
        <w:autoSpaceDN w:val="0"/>
        <w:adjustRightInd w:val="0"/>
        <w:spacing w:line="360" w:lineRule="auto"/>
        <w:ind w:firstLine="851"/>
        <w:jc w:val="both"/>
        <w:rPr>
          <w:rFonts w:ascii="TimesNewRomanPSMT" w:hAnsi="TimesNewRomanPSMT" w:cs="TimesNewRomanPSMT"/>
          <w:sz w:val="28"/>
          <w:szCs w:val="28"/>
          <w:lang w:val="ru-RU"/>
        </w:rPr>
      </w:pPr>
    </w:p>
    <w:p w:rsidR="002E5F1E" w:rsidRPr="003739B5" w:rsidRDefault="002E5F1E" w:rsidP="002E5F1E">
      <w:pPr>
        <w:autoSpaceDE w:val="0"/>
        <w:autoSpaceDN w:val="0"/>
        <w:adjustRightInd w:val="0"/>
        <w:spacing w:line="360" w:lineRule="auto"/>
        <w:ind w:firstLine="851"/>
        <w:jc w:val="both"/>
        <w:rPr>
          <w:rFonts w:ascii="TimesNewRomanPSMT" w:hAnsi="TimesNewRomanPSMT" w:cs="TimesNewRomanPSMT"/>
          <w:sz w:val="28"/>
          <w:szCs w:val="28"/>
          <w:lang w:val="ru-RU"/>
        </w:rPr>
      </w:pPr>
    </w:p>
    <w:p w:rsidR="002E5F1E" w:rsidRDefault="002E5F1E" w:rsidP="002E5F1E">
      <w:pPr>
        <w:autoSpaceDE w:val="0"/>
        <w:autoSpaceDN w:val="0"/>
        <w:adjustRightInd w:val="0"/>
        <w:spacing w:line="360" w:lineRule="auto"/>
        <w:ind w:firstLine="851"/>
        <w:jc w:val="both"/>
        <w:rPr>
          <w:rFonts w:ascii="TimesNewRomanPSMT" w:hAnsi="TimesNewRomanPSMT" w:cs="TimesNewRomanPSMT"/>
          <w:sz w:val="28"/>
          <w:szCs w:val="28"/>
          <w:lang w:val="ru-RU"/>
        </w:rPr>
      </w:pPr>
      <w:r>
        <w:rPr>
          <w:rFonts w:ascii="TimesNewRomanPSMT" w:hAnsi="TimesNewRomanPSMT" w:cs="TimesNewRomanPSMT"/>
          <w:noProof/>
          <w:sz w:val="28"/>
          <w:szCs w:val="28"/>
          <w:lang w:val="ru-RU"/>
        </w:rPr>
        <w:drawing>
          <wp:inline distT="0" distB="0" distL="0" distR="0">
            <wp:extent cx="3068955" cy="3761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8955" cy="3761105"/>
                    </a:xfrm>
                    <a:prstGeom prst="rect">
                      <a:avLst/>
                    </a:prstGeom>
                    <a:noFill/>
                    <a:ln>
                      <a:noFill/>
                    </a:ln>
                  </pic:spPr>
                </pic:pic>
              </a:graphicData>
            </a:graphic>
          </wp:inline>
        </w:drawing>
      </w:r>
    </w:p>
    <w:p w:rsidR="002E5F1E" w:rsidRPr="003739B5" w:rsidRDefault="002E5F1E" w:rsidP="002E5F1E">
      <w:pPr>
        <w:autoSpaceDE w:val="0"/>
        <w:autoSpaceDN w:val="0"/>
        <w:adjustRightInd w:val="0"/>
        <w:rPr>
          <w:rFonts w:ascii="TimesNewRomanPSMT" w:hAnsi="TimesNewRomanPSMT" w:cs="TimesNewRomanPSMT"/>
          <w:sz w:val="26"/>
          <w:szCs w:val="26"/>
          <w:lang w:val="ru-RU"/>
        </w:rPr>
      </w:pPr>
      <w:r w:rsidRPr="003739B5">
        <w:rPr>
          <w:rFonts w:ascii="TimesNewRomanPS-ItalicMT" w:hAnsi="TimesNewRomanPS-ItalicMT" w:cs="TimesNewRomanPS-ItalicMT"/>
          <w:iCs/>
          <w:sz w:val="26"/>
          <w:szCs w:val="26"/>
          <w:lang w:val="ru-RU"/>
        </w:rPr>
        <w:t xml:space="preserve">Рис. 20. </w:t>
      </w:r>
      <w:proofErr w:type="spellStart"/>
      <w:proofErr w:type="gramStart"/>
      <w:r w:rsidRPr="003739B5">
        <w:rPr>
          <w:rFonts w:ascii="TimesNewRomanPSMT" w:hAnsi="TimesNewRomanPSMT" w:cs="TimesNewRomanPSMT"/>
          <w:sz w:val="26"/>
          <w:szCs w:val="26"/>
          <w:lang w:val="ru-RU"/>
        </w:rPr>
        <w:t>Ооцисты</w:t>
      </w:r>
      <w:proofErr w:type="spellEnd"/>
      <w:r>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lang w:val="ru-RU"/>
        </w:rPr>
        <w:t>эймерий</w:t>
      </w:r>
      <w:proofErr w:type="spellEnd"/>
      <w:r w:rsidRPr="003739B5">
        <w:rPr>
          <w:rFonts w:ascii="TimesNewRomanPSMT" w:hAnsi="TimesNewRomanPSMT" w:cs="TimesNewRomanPSMT"/>
          <w:sz w:val="26"/>
          <w:szCs w:val="26"/>
          <w:lang w:val="ru-RU"/>
        </w:rPr>
        <w:t xml:space="preserve"> кроликов:</w:t>
      </w:r>
      <w:r>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1 </w:t>
      </w:r>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lang w:val="ru-RU"/>
        </w:rPr>
        <w:t>Eimeria</w:t>
      </w:r>
      <w:proofErr w:type="spellEnd"/>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lang w:val="ru-RU"/>
        </w:rPr>
        <w:t>irrisidia</w:t>
      </w:r>
      <w:proofErr w:type="spellEnd"/>
      <w:r>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lang w:val="ru-RU"/>
        </w:rPr>
        <w:t>(по:</w:t>
      </w:r>
      <w:proofErr w:type="gramEnd"/>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Kessel</w:t>
      </w:r>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rPr>
        <w:t>Jankiewicz</w:t>
      </w:r>
      <w:proofErr w:type="spellEnd"/>
      <w:r w:rsidRPr="003739B5">
        <w:rPr>
          <w:rFonts w:ascii="TimesNewRomanPSMT" w:hAnsi="TimesNewRomanPSMT" w:cs="TimesNewRomanPSMT"/>
          <w:sz w:val="26"/>
          <w:szCs w:val="26"/>
          <w:lang w:val="ru-RU"/>
        </w:rPr>
        <w:t>,</w:t>
      </w:r>
    </w:p>
    <w:p w:rsidR="002E5F1E" w:rsidRPr="002E5F1E" w:rsidRDefault="002E5F1E" w:rsidP="002E5F1E">
      <w:pPr>
        <w:autoSpaceDE w:val="0"/>
        <w:autoSpaceDN w:val="0"/>
        <w:adjustRightInd w:val="0"/>
        <w:rPr>
          <w:rFonts w:ascii="TimesNewRomanPSMT" w:hAnsi="TimesNewRomanPSMT" w:cs="TimesNewRomanPSMT"/>
          <w:sz w:val="26"/>
          <w:szCs w:val="26"/>
        </w:rPr>
      </w:pPr>
      <w:r w:rsidRPr="002E5F1E">
        <w:rPr>
          <w:rFonts w:ascii="TimesNewRomanPSMT" w:hAnsi="TimesNewRomanPSMT" w:cs="TimesNewRomanPSMT"/>
          <w:sz w:val="26"/>
          <w:szCs w:val="26"/>
        </w:rPr>
        <w:t xml:space="preserve">1931); </w:t>
      </w:r>
      <w:r w:rsidRPr="002E5F1E">
        <w:rPr>
          <w:rFonts w:ascii="TimesNewRomanPS-ItalicMT" w:hAnsi="TimesNewRomanPS-ItalicMT" w:cs="TimesNewRomanPS-ItalicMT"/>
          <w:i/>
          <w:iCs/>
          <w:sz w:val="26"/>
          <w:szCs w:val="26"/>
        </w:rPr>
        <w:t xml:space="preserve">2 </w:t>
      </w:r>
      <w:r w:rsidRPr="002E5F1E">
        <w:rPr>
          <w:rFonts w:ascii="TimesNewRomanPSMT" w:hAnsi="TimesNewRomanPSMT" w:cs="TimesNewRomanPSMT"/>
          <w:sz w:val="26"/>
          <w:szCs w:val="26"/>
        </w:rPr>
        <w:t xml:space="preserve">– </w:t>
      </w:r>
      <w:r>
        <w:rPr>
          <w:rFonts w:ascii="TimesNewRomanPSMT" w:hAnsi="TimesNewRomanPSMT" w:cs="TimesNewRomanPSMT"/>
          <w:sz w:val="26"/>
          <w:szCs w:val="26"/>
        </w:rPr>
        <w:t>E</w:t>
      </w:r>
      <w:r w:rsidRPr="002E5F1E">
        <w:rPr>
          <w:rFonts w:ascii="TimesNewRomanPSMT" w:hAnsi="TimesNewRomanPSMT" w:cs="TimesNewRomanPSMT"/>
          <w:sz w:val="26"/>
          <w:szCs w:val="26"/>
        </w:rPr>
        <w:t xml:space="preserve">. </w:t>
      </w:r>
      <w:r>
        <w:rPr>
          <w:rFonts w:ascii="TimesNewRomanPSMT" w:hAnsi="TimesNewRomanPSMT" w:cs="TimesNewRomanPSMT"/>
          <w:sz w:val="26"/>
          <w:szCs w:val="26"/>
        </w:rPr>
        <w:t>intestinalis</w:t>
      </w:r>
      <w:r w:rsidRPr="002E5F1E">
        <w:rPr>
          <w:rFonts w:ascii="TimesNewRomanPSMT" w:hAnsi="TimesNewRomanPSMT" w:cs="TimesNewRomanPSMT"/>
          <w:sz w:val="26"/>
          <w:szCs w:val="26"/>
        </w:rPr>
        <w:t xml:space="preserve"> (</w:t>
      </w:r>
      <w:r w:rsidRPr="003739B5">
        <w:rPr>
          <w:rFonts w:ascii="TimesNewRomanPSMT" w:hAnsi="TimesNewRomanPSMT" w:cs="TimesNewRomanPSMT"/>
          <w:sz w:val="26"/>
          <w:szCs w:val="26"/>
          <w:lang w:val="ru-RU"/>
        </w:rPr>
        <w:t>по</w:t>
      </w:r>
      <w:r w:rsidRPr="002E5F1E">
        <w:rPr>
          <w:rFonts w:ascii="TimesNewRomanPSMT" w:hAnsi="TimesNewRomanPSMT" w:cs="TimesNewRomanPSMT"/>
          <w:sz w:val="26"/>
          <w:szCs w:val="26"/>
        </w:rPr>
        <w:t xml:space="preserve">: </w:t>
      </w:r>
      <w:proofErr w:type="spellStart"/>
      <w:r w:rsidRPr="003739B5">
        <w:rPr>
          <w:rFonts w:ascii="TimesNewRomanPSMT" w:hAnsi="TimesNewRomanPSMT" w:cs="TimesNewRomanPSMT"/>
          <w:sz w:val="26"/>
          <w:szCs w:val="26"/>
          <w:lang w:val="ru-RU"/>
        </w:rPr>
        <w:t>Хейсин</w:t>
      </w:r>
      <w:proofErr w:type="spellEnd"/>
      <w:r w:rsidRPr="003739B5">
        <w:rPr>
          <w:rFonts w:ascii="TimesNewRomanPSMT" w:hAnsi="TimesNewRomanPSMT" w:cs="TimesNewRomanPSMT"/>
          <w:sz w:val="26"/>
          <w:szCs w:val="26"/>
        </w:rPr>
        <w:t xml:space="preserve">, 1948); </w:t>
      </w:r>
      <w:r w:rsidRPr="003739B5">
        <w:rPr>
          <w:rFonts w:ascii="TimesNewRomanPS-ItalicMT" w:hAnsi="TimesNewRomanPS-ItalicMT" w:cs="TimesNewRomanPS-ItalicMT"/>
          <w:i/>
          <w:iCs/>
          <w:sz w:val="26"/>
          <w:szCs w:val="26"/>
        </w:rPr>
        <w:t xml:space="preserve">3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coecicola</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4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Exigua</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5 </w:t>
      </w:r>
      <w:r w:rsidRPr="003739B5">
        <w:rPr>
          <w:rFonts w:ascii="TimesNewRomanPSMT" w:hAnsi="TimesNewRomanPSMT" w:cs="TimesNewRomanPSMT"/>
          <w:sz w:val="26"/>
          <w:szCs w:val="26"/>
        </w:rPr>
        <w:t xml:space="preserve">– E. Magna; </w:t>
      </w:r>
      <w:r w:rsidRPr="003739B5">
        <w:rPr>
          <w:rFonts w:ascii="TimesNewRomanPS-ItalicMT" w:hAnsi="TimesNewRomanPS-ItalicMT" w:cs="TimesNewRomanPS-ItalicMT"/>
          <w:i/>
          <w:iCs/>
          <w:sz w:val="26"/>
          <w:szCs w:val="26"/>
        </w:rPr>
        <w:t xml:space="preserve">6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Neoleporis</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7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Stiedai</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8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Perforans</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9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Matsubayashii</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10 </w:t>
      </w:r>
      <w:r w:rsidRPr="003739B5">
        <w:rPr>
          <w:rFonts w:ascii="TimesNewRomanPSMT" w:hAnsi="TimesNewRomanPSMT" w:cs="TimesNewRomanPSMT"/>
          <w:sz w:val="26"/>
          <w:szCs w:val="26"/>
        </w:rPr>
        <w:t xml:space="preserve">– E. </w:t>
      </w:r>
      <w:proofErr w:type="spellStart"/>
      <w:r w:rsidRPr="003739B5">
        <w:rPr>
          <w:rFonts w:ascii="TimesNewRomanPSMT" w:hAnsi="TimesNewRomanPSMT" w:cs="TimesNewRomanPSMT"/>
          <w:sz w:val="26"/>
          <w:szCs w:val="26"/>
        </w:rPr>
        <w:t>Nagpurensis</w:t>
      </w:r>
      <w:proofErr w:type="spellEnd"/>
      <w:r w:rsidRPr="003739B5">
        <w:rPr>
          <w:rFonts w:ascii="TimesNewRomanPSMT" w:hAnsi="TimesNewRomanPSMT" w:cs="TimesNewRomanPSMT"/>
          <w:sz w:val="26"/>
          <w:szCs w:val="26"/>
        </w:rPr>
        <w:t xml:space="preserve">; </w:t>
      </w:r>
      <w:r w:rsidRPr="003739B5">
        <w:rPr>
          <w:rFonts w:ascii="TimesNewRomanPS-ItalicMT" w:hAnsi="TimesNewRomanPS-ItalicMT" w:cs="TimesNewRomanPS-ItalicMT"/>
          <w:i/>
          <w:iCs/>
          <w:sz w:val="26"/>
          <w:szCs w:val="26"/>
        </w:rPr>
        <w:t xml:space="preserve">11 </w:t>
      </w:r>
      <w:r w:rsidRPr="003739B5">
        <w:rPr>
          <w:rFonts w:ascii="TimesNewRomanPSMT" w:hAnsi="TimesNewRomanPSMT" w:cs="TimesNewRomanPSMT"/>
          <w:sz w:val="26"/>
          <w:szCs w:val="26"/>
        </w:rPr>
        <w:t xml:space="preserve">– E. Media; </w:t>
      </w:r>
      <w:r w:rsidRPr="003739B5">
        <w:rPr>
          <w:rFonts w:ascii="TimesNewRomanPS-ItalicMT" w:hAnsi="TimesNewRomanPS-ItalicMT" w:cs="TimesNewRomanPS-ItalicMT"/>
          <w:i/>
          <w:iCs/>
          <w:sz w:val="26"/>
          <w:szCs w:val="26"/>
        </w:rPr>
        <w:t xml:space="preserve">12 </w:t>
      </w:r>
      <w:r w:rsidRPr="003739B5">
        <w:rPr>
          <w:rFonts w:ascii="TimesNewRomanPSMT" w:hAnsi="TimesNewRomanPSMT" w:cs="TimesNewRomanPSMT"/>
          <w:sz w:val="26"/>
          <w:szCs w:val="26"/>
        </w:rPr>
        <w:t>– E. Piriformis.</w:t>
      </w:r>
    </w:p>
    <w:p w:rsidR="002E5F1E" w:rsidRPr="002E5F1E" w:rsidRDefault="002E5F1E" w:rsidP="002E5F1E">
      <w:pPr>
        <w:autoSpaceDE w:val="0"/>
        <w:autoSpaceDN w:val="0"/>
        <w:adjustRightInd w:val="0"/>
        <w:rPr>
          <w:rFonts w:ascii="TimesNewRomanPSMT" w:hAnsi="TimesNewRomanPSMT" w:cs="TimesNewRomanPSMT"/>
          <w:sz w:val="26"/>
          <w:szCs w:val="26"/>
        </w:rPr>
      </w:pPr>
    </w:p>
    <w:p w:rsidR="002E5F1E" w:rsidRDefault="002E5F1E" w:rsidP="002E5F1E">
      <w:pPr>
        <w:autoSpaceDE w:val="0"/>
        <w:autoSpaceDN w:val="0"/>
        <w:adjustRightInd w:val="0"/>
        <w:rPr>
          <w:rFonts w:ascii="TimesNewRomanPSMT" w:hAnsi="TimesNewRomanPSMT" w:cs="TimesNewRomanPSMT"/>
          <w:sz w:val="26"/>
          <w:szCs w:val="26"/>
          <w:lang w:val="ru-RU"/>
        </w:rPr>
      </w:pPr>
      <w:r>
        <w:rPr>
          <w:rFonts w:ascii="TimesNewRomanPSMT" w:hAnsi="TimesNewRomanPSMT" w:cs="TimesNewRomanPSMT"/>
          <w:noProof/>
          <w:sz w:val="26"/>
          <w:szCs w:val="26"/>
          <w:lang w:val="ru-RU"/>
        </w:rPr>
        <w:drawing>
          <wp:inline distT="0" distB="0" distL="0" distR="0">
            <wp:extent cx="2552065" cy="31089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065" cy="3108960"/>
                    </a:xfrm>
                    <a:prstGeom prst="rect">
                      <a:avLst/>
                    </a:prstGeom>
                    <a:noFill/>
                    <a:ln>
                      <a:noFill/>
                    </a:ln>
                  </pic:spPr>
                </pic:pic>
              </a:graphicData>
            </a:graphic>
          </wp:inline>
        </w:drawing>
      </w:r>
    </w:p>
    <w:p w:rsidR="002E5F1E" w:rsidRPr="003739B5" w:rsidRDefault="002E5F1E" w:rsidP="002E5F1E">
      <w:pPr>
        <w:autoSpaceDE w:val="0"/>
        <w:autoSpaceDN w:val="0"/>
        <w:adjustRightInd w:val="0"/>
        <w:rPr>
          <w:rFonts w:ascii="TimesNewRomanPSMT" w:hAnsi="TimesNewRomanPSMT" w:cs="TimesNewRomanPSMT"/>
          <w:sz w:val="26"/>
          <w:szCs w:val="26"/>
          <w:lang w:val="ru-RU"/>
        </w:rPr>
      </w:pPr>
      <w:r w:rsidRPr="003739B5">
        <w:rPr>
          <w:rFonts w:ascii="TimesNewRomanPSMT" w:hAnsi="TimesNewRomanPSMT" w:cs="TimesNewRomanPSMT"/>
          <w:sz w:val="26"/>
          <w:szCs w:val="26"/>
          <w:lang w:val="ru-RU"/>
        </w:rPr>
        <w:t xml:space="preserve">Рис. 21. </w:t>
      </w:r>
      <w:proofErr w:type="spellStart"/>
      <w:r w:rsidRPr="003739B5">
        <w:rPr>
          <w:rFonts w:ascii="TimesNewRomanPSMT" w:hAnsi="TimesNewRomanPSMT" w:cs="TimesNewRomanPSMT"/>
          <w:sz w:val="26"/>
          <w:szCs w:val="26"/>
          <w:lang w:val="ru-RU"/>
        </w:rPr>
        <w:t>Ооцисты</w:t>
      </w:r>
      <w:proofErr w:type="spellEnd"/>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lang w:val="ru-RU"/>
        </w:rPr>
        <w:t>эймерийиз</w:t>
      </w:r>
      <w:proofErr w:type="spellEnd"/>
      <w:r w:rsidRPr="003739B5">
        <w:rPr>
          <w:rFonts w:ascii="TimesNewRomanPSMT" w:hAnsi="TimesNewRomanPSMT" w:cs="TimesNewRomanPSMT"/>
          <w:sz w:val="26"/>
          <w:szCs w:val="26"/>
          <w:lang w:val="ru-RU"/>
        </w:rPr>
        <w:t xml:space="preserve"> крупного рогатого скота и азиатских буйволов:</w:t>
      </w:r>
      <w:r>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1 </w:t>
      </w:r>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rPr>
        <w:t>Eimeria</w:t>
      </w:r>
      <w:proofErr w:type="spellEnd"/>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rPr>
        <w:t>auburnensis</w:t>
      </w:r>
      <w:proofErr w:type="spellEnd"/>
      <w:r w:rsidRPr="003739B5">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2 </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E</w:t>
      </w:r>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rPr>
        <w:t>auburnensis</w:t>
      </w:r>
      <w:proofErr w:type="spellEnd"/>
      <w:r w:rsidRPr="003739B5">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3 </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E</w:t>
      </w:r>
      <w:r w:rsidRPr="003739B5">
        <w:rPr>
          <w:rFonts w:ascii="TimesNewRomanPSMT" w:hAnsi="TimesNewRomanPSMT" w:cs="TimesNewRomanPSMT"/>
          <w:sz w:val="26"/>
          <w:szCs w:val="26"/>
          <w:lang w:val="ru-RU"/>
        </w:rPr>
        <w:t xml:space="preserve">. </w:t>
      </w:r>
      <w:proofErr w:type="spellStart"/>
      <w:proofErr w:type="gramStart"/>
      <w:r w:rsidRPr="003739B5">
        <w:rPr>
          <w:rFonts w:ascii="TimesNewRomanPSMT" w:hAnsi="TimesNewRomanPSMT" w:cs="TimesNewRomanPSMT"/>
          <w:sz w:val="26"/>
          <w:szCs w:val="26"/>
        </w:rPr>
        <w:t>Ovoidalis</w:t>
      </w:r>
      <w:proofErr w:type="spellEnd"/>
      <w:r w:rsidRPr="003739B5">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4 </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E</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Cylindrical</w:t>
      </w:r>
      <w:r w:rsidRPr="003739B5">
        <w:rPr>
          <w:rFonts w:ascii="TimesNewRomanPSMT" w:hAnsi="TimesNewRomanPSMT" w:cs="TimesNewRomanPSMT"/>
          <w:sz w:val="26"/>
          <w:szCs w:val="26"/>
          <w:lang w:val="ru-RU"/>
        </w:rPr>
        <w:t>;</w:t>
      </w:r>
      <w:r>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5 </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E</w:t>
      </w:r>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rPr>
        <w:t>Thianethi</w:t>
      </w:r>
      <w:proofErr w:type="spellEnd"/>
      <w:r w:rsidRPr="003739B5">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6 </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E</w:t>
      </w:r>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rPr>
        <w:t>Bukidnonensis</w:t>
      </w:r>
      <w:proofErr w:type="spellEnd"/>
      <w:r w:rsidRPr="003739B5">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7 </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E</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Cylindrical</w:t>
      </w:r>
      <w:r w:rsidRPr="003739B5">
        <w:rPr>
          <w:rFonts w:ascii="TimesNewRomanPSMT" w:hAnsi="TimesNewRomanPSMT" w:cs="TimesNewRomanPSMT"/>
          <w:sz w:val="26"/>
          <w:szCs w:val="26"/>
          <w:lang w:val="ru-RU"/>
        </w:rPr>
        <w:t xml:space="preserve">; </w:t>
      </w:r>
      <w:r w:rsidRPr="003739B5">
        <w:rPr>
          <w:rFonts w:ascii="TimesNewRomanPS-ItalicMT" w:hAnsi="TimesNewRomanPS-ItalicMT" w:cs="TimesNewRomanPS-ItalicMT"/>
          <w:i/>
          <w:iCs/>
          <w:sz w:val="26"/>
          <w:szCs w:val="26"/>
          <w:lang w:val="ru-RU"/>
        </w:rPr>
        <w:t xml:space="preserve">8 </w:t>
      </w:r>
      <w:r w:rsidRPr="003739B5">
        <w:rPr>
          <w:rFonts w:ascii="TimesNewRomanPSMT" w:hAnsi="TimesNewRomanPSMT" w:cs="TimesNewRomanPSMT"/>
          <w:sz w:val="26"/>
          <w:szCs w:val="26"/>
          <w:lang w:val="ru-RU"/>
        </w:rPr>
        <w:t xml:space="preserve">– </w:t>
      </w:r>
      <w:r w:rsidRPr="003739B5">
        <w:rPr>
          <w:rFonts w:ascii="TimesNewRomanPSMT" w:hAnsi="TimesNewRomanPSMT" w:cs="TimesNewRomanPSMT"/>
          <w:sz w:val="26"/>
          <w:szCs w:val="26"/>
        </w:rPr>
        <w:t>E</w:t>
      </w:r>
      <w:r w:rsidRPr="003739B5">
        <w:rPr>
          <w:rFonts w:ascii="TimesNewRomanPSMT" w:hAnsi="TimesNewRomanPSMT" w:cs="TimesNewRomanPSMT"/>
          <w:sz w:val="26"/>
          <w:szCs w:val="26"/>
          <w:lang w:val="ru-RU"/>
        </w:rPr>
        <w:t xml:space="preserve">. </w:t>
      </w:r>
      <w:proofErr w:type="spellStart"/>
      <w:r w:rsidRPr="003739B5">
        <w:rPr>
          <w:rFonts w:ascii="TimesNewRomanPSMT" w:hAnsi="TimesNewRomanPSMT" w:cs="TimesNewRomanPSMT"/>
          <w:sz w:val="26"/>
          <w:szCs w:val="26"/>
        </w:rPr>
        <w:t>Zuernii</w:t>
      </w:r>
      <w:proofErr w:type="spellEnd"/>
      <w:r>
        <w:rPr>
          <w:rFonts w:ascii="TimesNewRomanPSMT" w:hAnsi="TimesNewRomanPSMT" w:cs="TimesNewRomanPSMT"/>
          <w:sz w:val="26"/>
          <w:szCs w:val="26"/>
          <w:lang w:val="ru-RU"/>
        </w:rPr>
        <w:t>.</w:t>
      </w:r>
      <w:proofErr w:type="gramEnd"/>
    </w:p>
    <w:p w:rsidR="002E5F1E" w:rsidRPr="00A96A01" w:rsidRDefault="002E5F1E" w:rsidP="002E5F1E">
      <w:pPr>
        <w:shd w:val="clear" w:color="auto" w:fill="FFFFFF"/>
        <w:autoSpaceDE w:val="0"/>
        <w:autoSpaceDN w:val="0"/>
        <w:adjustRightInd w:val="0"/>
        <w:spacing w:line="360" w:lineRule="auto"/>
        <w:ind w:firstLine="851"/>
        <w:jc w:val="both"/>
        <w:rPr>
          <w:sz w:val="28"/>
          <w:szCs w:val="28"/>
          <w:lang w:val="ru-RU"/>
        </w:rPr>
      </w:pPr>
      <w:r w:rsidRPr="00A96A01">
        <w:rPr>
          <w:b/>
          <w:bCs/>
          <w:sz w:val="28"/>
          <w:szCs w:val="28"/>
          <w:lang w:val="ru-RU"/>
        </w:rPr>
        <w:t xml:space="preserve">Эпизоотологические данные. </w:t>
      </w:r>
      <w:proofErr w:type="spellStart"/>
      <w:r w:rsidRPr="00A96A01">
        <w:rPr>
          <w:color w:val="000000"/>
          <w:sz w:val="28"/>
          <w:szCs w:val="28"/>
          <w:lang w:val="ru-RU"/>
        </w:rPr>
        <w:t>Эймериозы</w:t>
      </w:r>
      <w:proofErr w:type="spellEnd"/>
      <w:r w:rsidRPr="00A96A01">
        <w:rPr>
          <w:color w:val="000000"/>
          <w:sz w:val="28"/>
          <w:szCs w:val="28"/>
          <w:lang w:val="ru-RU"/>
        </w:rPr>
        <w:t xml:space="preserve"> </w:t>
      </w:r>
      <w:proofErr w:type="gramStart"/>
      <w:r w:rsidRPr="00A96A01">
        <w:rPr>
          <w:color w:val="000000"/>
          <w:sz w:val="28"/>
          <w:szCs w:val="28"/>
          <w:lang w:val="ru-RU"/>
        </w:rPr>
        <w:t>распространены</w:t>
      </w:r>
      <w:proofErr w:type="gramEnd"/>
      <w:r w:rsidRPr="00A96A01">
        <w:rPr>
          <w:color w:val="000000"/>
          <w:sz w:val="28"/>
          <w:szCs w:val="28"/>
          <w:lang w:val="ru-RU"/>
        </w:rPr>
        <w:t xml:space="preserve"> во всех природно-географических зонах. Телята в молочный период болеют в клинически выраженной форме в апреле-июне, молодняк </w:t>
      </w:r>
      <w:proofErr w:type="gramStart"/>
      <w:r w:rsidRPr="00A96A01">
        <w:rPr>
          <w:color w:val="000000"/>
          <w:sz w:val="28"/>
          <w:szCs w:val="28"/>
          <w:lang w:val="ru-RU"/>
        </w:rPr>
        <w:t>четырех-шестимесячного</w:t>
      </w:r>
      <w:proofErr w:type="gramEnd"/>
      <w:r w:rsidRPr="00A96A01">
        <w:rPr>
          <w:color w:val="000000"/>
          <w:sz w:val="28"/>
          <w:szCs w:val="28"/>
          <w:lang w:val="ru-RU"/>
        </w:rPr>
        <w:t xml:space="preserve"> возраста — в октябре-ноябре. </w:t>
      </w:r>
      <w:proofErr w:type="spellStart"/>
      <w:proofErr w:type="gramStart"/>
      <w:r w:rsidRPr="00A96A01">
        <w:rPr>
          <w:color w:val="000000"/>
          <w:sz w:val="28"/>
          <w:szCs w:val="28"/>
          <w:lang w:val="ru-RU"/>
        </w:rPr>
        <w:t>Источ</w:t>
      </w:r>
      <w:proofErr w:type="spellEnd"/>
      <w:r w:rsidRPr="00A96A01">
        <w:rPr>
          <w:color w:val="000000"/>
          <w:sz w:val="28"/>
          <w:szCs w:val="28"/>
          <w:vertAlign w:val="superscript"/>
          <w:lang w:val="ru-RU"/>
        </w:rPr>
        <w:t xml:space="preserve"> </w:t>
      </w:r>
      <w:r w:rsidRPr="00A96A01">
        <w:rPr>
          <w:color w:val="000000"/>
          <w:sz w:val="28"/>
          <w:szCs w:val="28"/>
          <w:lang w:val="ru-RU"/>
        </w:rPr>
        <w:t>ник</w:t>
      </w:r>
      <w:proofErr w:type="gramEnd"/>
      <w:r w:rsidRPr="00A96A01">
        <w:rPr>
          <w:color w:val="000000"/>
          <w:sz w:val="28"/>
          <w:szCs w:val="28"/>
          <w:lang w:val="ru-RU"/>
        </w:rPr>
        <w:t xml:space="preserve"> возбудителя инвазии — взрослые животные (</w:t>
      </w:r>
      <w:proofErr w:type="spellStart"/>
      <w:r w:rsidRPr="00A96A01">
        <w:rPr>
          <w:color w:val="000000"/>
          <w:sz w:val="28"/>
          <w:szCs w:val="28"/>
          <w:lang w:val="ru-RU"/>
        </w:rPr>
        <w:t>паразитоносители</w:t>
      </w:r>
      <w:proofErr w:type="spellEnd"/>
      <w:r w:rsidRPr="00A96A01">
        <w:rPr>
          <w:color w:val="000000"/>
          <w:sz w:val="28"/>
          <w:szCs w:val="28"/>
          <w:lang w:val="ru-RU"/>
        </w:rPr>
        <w:t>) и больные телята, ягнята, кролики, цыплята. Факторами передачи являются клетки, кор</w:t>
      </w:r>
      <w:r w:rsidRPr="00A96A01">
        <w:rPr>
          <w:color w:val="000000"/>
          <w:sz w:val="28"/>
          <w:szCs w:val="28"/>
          <w:lang w:val="ru-RU"/>
        </w:rPr>
        <w:softHyphen/>
        <w:t>мушки; предметы ухода; на пастбищах — трава, вода из негигиенических источников.</w:t>
      </w:r>
    </w:p>
    <w:p w:rsidR="002E5F1E" w:rsidRPr="00A96A01" w:rsidRDefault="002E5F1E" w:rsidP="002E5F1E">
      <w:pPr>
        <w:shd w:val="clear" w:color="auto" w:fill="FFFFFF"/>
        <w:autoSpaceDE w:val="0"/>
        <w:autoSpaceDN w:val="0"/>
        <w:adjustRightInd w:val="0"/>
        <w:spacing w:line="360" w:lineRule="auto"/>
        <w:ind w:firstLine="851"/>
        <w:jc w:val="both"/>
        <w:rPr>
          <w:sz w:val="28"/>
          <w:szCs w:val="28"/>
          <w:lang w:val="ru-RU"/>
        </w:rPr>
      </w:pPr>
      <w:r w:rsidRPr="00A96A01">
        <w:rPr>
          <w:color w:val="000000"/>
          <w:sz w:val="28"/>
          <w:szCs w:val="28"/>
          <w:lang w:val="ru-RU"/>
        </w:rPr>
        <w:t xml:space="preserve">Заражение происходит при заглатывании </w:t>
      </w:r>
      <w:proofErr w:type="spellStart"/>
      <w:r w:rsidRPr="00A96A01">
        <w:rPr>
          <w:color w:val="000000"/>
          <w:sz w:val="28"/>
          <w:szCs w:val="28"/>
          <w:lang w:val="ru-RU"/>
        </w:rPr>
        <w:t>ооцист</w:t>
      </w:r>
      <w:proofErr w:type="spellEnd"/>
      <w:r w:rsidRPr="00A96A01">
        <w:rPr>
          <w:color w:val="000000"/>
          <w:sz w:val="28"/>
          <w:szCs w:val="28"/>
          <w:lang w:val="ru-RU"/>
        </w:rPr>
        <w:t xml:space="preserve"> </w:t>
      </w:r>
      <w:proofErr w:type="spellStart"/>
      <w:r w:rsidRPr="00A96A01">
        <w:rPr>
          <w:color w:val="000000"/>
          <w:sz w:val="28"/>
          <w:szCs w:val="28"/>
          <w:lang w:val="ru-RU"/>
        </w:rPr>
        <w:t>эймерий</w:t>
      </w:r>
      <w:proofErr w:type="spellEnd"/>
      <w:r w:rsidRPr="00A96A01">
        <w:rPr>
          <w:color w:val="000000"/>
          <w:sz w:val="28"/>
          <w:szCs w:val="28"/>
          <w:lang w:val="ru-RU"/>
        </w:rPr>
        <w:t xml:space="preserve"> с кормом и водой. Показатели экстенсивности инвазии в неблагополучных, по </w:t>
      </w:r>
      <w:proofErr w:type="spellStart"/>
      <w:r w:rsidRPr="00A96A01">
        <w:rPr>
          <w:color w:val="000000"/>
          <w:sz w:val="28"/>
          <w:szCs w:val="28"/>
          <w:lang w:val="ru-RU"/>
        </w:rPr>
        <w:t>эймериозу</w:t>
      </w:r>
      <w:proofErr w:type="spellEnd"/>
      <w:r w:rsidRPr="00A96A01">
        <w:rPr>
          <w:color w:val="000000"/>
          <w:sz w:val="28"/>
          <w:szCs w:val="28"/>
          <w:lang w:val="ru-RU"/>
        </w:rPr>
        <w:t xml:space="preserve"> хозяйствах достигают 20-80%. Наблюдается массовый падеж среди цыплят и кроликов и незначительная гибель телят.</w:t>
      </w:r>
    </w:p>
    <w:p w:rsidR="002E5F1E" w:rsidRPr="00A96A01" w:rsidRDefault="002E5F1E" w:rsidP="002E5F1E">
      <w:pPr>
        <w:shd w:val="clear" w:color="auto" w:fill="FFFFFF"/>
        <w:autoSpaceDE w:val="0"/>
        <w:autoSpaceDN w:val="0"/>
        <w:adjustRightInd w:val="0"/>
        <w:spacing w:line="360" w:lineRule="auto"/>
        <w:ind w:firstLine="851"/>
        <w:jc w:val="both"/>
        <w:rPr>
          <w:sz w:val="28"/>
          <w:szCs w:val="28"/>
          <w:lang w:val="ru-RU"/>
        </w:rPr>
      </w:pPr>
      <w:r w:rsidRPr="00A96A01">
        <w:rPr>
          <w:color w:val="000000"/>
          <w:sz w:val="28"/>
          <w:szCs w:val="28"/>
          <w:lang w:val="ru-RU"/>
        </w:rPr>
        <w:t xml:space="preserve">Механические переносчики </w:t>
      </w:r>
      <w:proofErr w:type="spellStart"/>
      <w:r w:rsidRPr="00A96A01">
        <w:rPr>
          <w:color w:val="000000"/>
          <w:sz w:val="28"/>
          <w:szCs w:val="28"/>
          <w:lang w:val="ru-RU"/>
        </w:rPr>
        <w:t>ооцист</w:t>
      </w:r>
      <w:proofErr w:type="spellEnd"/>
      <w:r w:rsidRPr="00A96A01">
        <w:rPr>
          <w:color w:val="000000"/>
          <w:sz w:val="28"/>
          <w:szCs w:val="28"/>
          <w:lang w:val="ru-RU"/>
        </w:rPr>
        <w:t xml:space="preserve"> </w:t>
      </w:r>
      <w:proofErr w:type="spellStart"/>
      <w:r w:rsidRPr="00A96A01">
        <w:rPr>
          <w:color w:val="000000"/>
          <w:sz w:val="28"/>
          <w:szCs w:val="28"/>
          <w:lang w:val="ru-RU"/>
        </w:rPr>
        <w:t>эймерий</w:t>
      </w:r>
      <w:proofErr w:type="spellEnd"/>
      <w:r w:rsidRPr="00A96A01">
        <w:rPr>
          <w:color w:val="000000"/>
          <w:sz w:val="28"/>
          <w:szCs w:val="28"/>
          <w:lang w:val="ru-RU"/>
        </w:rPr>
        <w:t xml:space="preserve"> — грызуны, дикие птицы, насекомые. Распространению инвазии способствуют высокая влажность в помещениях, несбалансированный рацион и нарушение технологии выращивания молодняка.</w:t>
      </w:r>
    </w:p>
    <w:p w:rsidR="002E5F1E" w:rsidRDefault="002E5F1E" w:rsidP="002E5F1E">
      <w:pPr>
        <w:shd w:val="clear" w:color="auto" w:fill="FFFFFF"/>
        <w:autoSpaceDE w:val="0"/>
        <w:autoSpaceDN w:val="0"/>
        <w:adjustRightInd w:val="0"/>
        <w:spacing w:line="360" w:lineRule="auto"/>
        <w:ind w:firstLine="851"/>
        <w:jc w:val="both"/>
        <w:rPr>
          <w:color w:val="000000"/>
          <w:sz w:val="28"/>
          <w:szCs w:val="28"/>
          <w:lang w:val="ru-RU"/>
        </w:rPr>
      </w:pPr>
      <w:r w:rsidRPr="00A96A01">
        <w:rPr>
          <w:color w:val="000000"/>
          <w:sz w:val="28"/>
          <w:szCs w:val="28"/>
          <w:lang w:val="ru-RU"/>
        </w:rPr>
        <w:t>Энзоотические вспышки регистрируются особенно часто в теплые и влажные сезоны года. Наиболее восприимчив молодняк (телята, ягнята) в возрасте 1-4 месяцев.</w:t>
      </w:r>
      <w:r>
        <w:rPr>
          <w:sz w:val="28"/>
          <w:szCs w:val="28"/>
          <w:lang w:val="ru-RU"/>
        </w:rPr>
        <w:t xml:space="preserve"> </w:t>
      </w:r>
      <w:r w:rsidRPr="00A96A01">
        <w:rPr>
          <w:color w:val="000000"/>
          <w:sz w:val="28"/>
          <w:szCs w:val="28"/>
          <w:lang w:val="ru-RU"/>
        </w:rPr>
        <w:t>Среди кроликов падеж достигает 70-80%.</w:t>
      </w:r>
    </w:p>
    <w:p w:rsidR="002E5F1E" w:rsidRPr="00AF75FA" w:rsidRDefault="002E5F1E" w:rsidP="002E5F1E">
      <w:pPr>
        <w:spacing w:line="360" w:lineRule="auto"/>
        <w:ind w:firstLine="851"/>
        <w:jc w:val="both"/>
        <w:rPr>
          <w:color w:val="000000"/>
          <w:sz w:val="28"/>
          <w:szCs w:val="28"/>
          <w:lang w:val="ru-RU"/>
        </w:rPr>
      </w:pPr>
      <w:r w:rsidRPr="00AF75FA">
        <w:rPr>
          <w:b/>
          <w:sz w:val="28"/>
          <w:szCs w:val="28"/>
          <w:lang w:val="ru-RU"/>
        </w:rPr>
        <w:t>Симптомы болезни</w:t>
      </w:r>
      <w:r w:rsidRPr="00AF75FA">
        <w:rPr>
          <w:sz w:val="28"/>
          <w:szCs w:val="28"/>
          <w:lang w:val="ru-RU"/>
        </w:rPr>
        <w:t xml:space="preserve">. </w:t>
      </w:r>
      <w:r w:rsidRPr="00AF75FA">
        <w:rPr>
          <w:color w:val="000000"/>
          <w:sz w:val="28"/>
          <w:szCs w:val="28"/>
          <w:lang w:val="ru-RU"/>
        </w:rPr>
        <w:t xml:space="preserve">Острая форма </w:t>
      </w:r>
      <w:proofErr w:type="spellStart"/>
      <w:r w:rsidRPr="00AF75FA">
        <w:rPr>
          <w:color w:val="000000"/>
          <w:sz w:val="28"/>
          <w:szCs w:val="28"/>
          <w:lang w:val="ru-RU"/>
        </w:rPr>
        <w:t>эймериоза</w:t>
      </w:r>
      <w:proofErr w:type="spellEnd"/>
      <w:r w:rsidRPr="00AF75FA">
        <w:rPr>
          <w:color w:val="000000"/>
          <w:sz w:val="28"/>
          <w:szCs w:val="28"/>
          <w:lang w:val="ru-RU"/>
        </w:rPr>
        <w:t xml:space="preserve"> молодняка крупного рогатого скота: повышение температуры тела до 40-41</w:t>
      </w:r>
      <w:proofErr w:type="gramStart"/>
      <w:r w:rsidRPr="00AF75FA">
        <w:rPr>
          <w:color w:val="000000"/>
          <w:sz w:val="28"/>
          <w:szCs w:val="28"/>
          <w:lang w:val="ru-RU"/>
        </w:rPr>
        <w:t>°</w:t>
      </w:r>
      <w:r>
        <w:rPr>
          <w:color w:val="000000"/>
          <w:sz w:val="28"/>
          <w:szCs w:val="28"/>
          <w:lang w:val="ru-RU"/>
        </w:rPr>
        <w:t xml:space="preserve"> </w:t>
      </w:r>
      <w:r w:rsidRPr="00AF75FA">
        <w:rPr>
          <w:color w:val="000000"/>
          <w:sz w:val="28"/>
          <w:szCs w:val="28"/>
          <w:lang w:val="ru-RU"/>
        </w:rPr>
        <w:t>С</w:t>
      </w:r>
      <w:proofErr w:type="gramEnd"/>
      <w:r w:rsidRPr="00AF75FA">
        <w:rPr>
          <w:color w:val="000000"/>
          <w:sz w:val="28"/>
          <w:szCs w:val="28"/>
          <w:lang w:val="ru-RU"/>
        </w:rPr>
        <w:t>, диарея, анемичность слизистых оболочек, обезвоживание (глаза запавшие), кожа складчатая, неэластичная (тургор понижен), шерстный покров взъерошен, матовый. Фекальные массы жидкие, зловонные зеленоватого цвета, содержат пузырьки газа, слизь, кровь, отторгнутые участку эпителия кишечника. Задняя часть тела и хвост испачканы жидкими фекалиями.</w:t>
      </w:r>
    </w:p>
    <w:p w:rsidR="002E5F1E" w:rsidRPr="00AF75FA" w:rsidRDefault="002E5F1E" w:rsidP="002E5F1E">
      <w:pPr>
        <w:shd w:val="clear" w:color="auto" w:fill="FFFFFF"/>
        <w:autoSpaceDE w:val="0"/>
        <w:autoSpaceDN w:val="0"/>
        <w:adjustRightInd w:val="0"/>
        <w:spacing w:line="360" w:lineRule="auto"/>
        <w:ind w:firstLine="851"/>
        <w:jc w:val="both"/>
        <w:rPr>
          <w:color w:val="000000"/>
          <w:sz w:val="28"/>
          <w:szCs w:val="28"/>
          <w:lang w:val="ru-RU"/>
        </w:rPr>
      </w:pPr>
      <w:r w:rsidRPr="00AF75FA">
        <w:rPr>
          <w:color w:val="000000"/>
          <w:sz w:val="28"/>
          <w:szCs w:val="28"/>
          <w:lang w:val="ru-RU"/>
        </w:rPr>
        <w:t>У ягнят и козлят, кроме вышеперечисленных симптомов, — конъюнктивит ринит, анорексия, жажда, вздутие живота, конвульсивные движения конечностями. Массовая гибель.</w:t>
      </w:r>
    </w:p>
    <w:p w:rsidR="002E5F1E" w:rsidRPr="00AF75FA" w:rsidRDefault="002E5F1E" w:rsidP="002E5F1E">
      <w:pPr>
        <w:shd w:val="clear" w:color="auto" w:fill="FFFFFF"/>
        <w:autoSpaceDE w:val="0"/>
        <w:autoSpaceDN w:val="0"/>
        <w:adjustRightInd w:val="0"/>
        <w:spacing w:line="360" w:lineRule="auto"/>
        <w:ind w:firstLine="851"/>
        <w:jc w:val="both"/>
        <w:rPr>
          <w:sz w:val="28"/>
          <w:szCs w:val="28"/>
          <w:lang w:val="ru-RU"/>
        </w:rPr>
      </w:pPr>
      <w:r w:rsidRPr="00AF75FA">
        <w:rPr>
          <w:color w:val="000000"/>
          <w:sz w:val="28"/>
          <w:szCs w:val="28"/>
          <w:lang w:val="ru-RU"/>
        </w:rPr>
        <w:t xml:space="preserve">При </w:t>
      </w:r>
      <w:proofErr w:type="spellStart"/>
      <w:r w:rsidRPr="00AF75FA">
        <w:rPr>
          <w:color w:val="000000"/>
          <w:sz w:val="28"/>
          <w:szCs w:val="28"/>
          <w:lang w:val="ru-RU"/>
        </w:rPr>
        <w:t>эймериозе</w:t>
      </w:r>
      <w:proofErr w:type="spellEnd"/>
      <w:r w:rsidRPr="00AF75FA">
        <w:rPr>
          <w:color w:val="000000"/>
          <w:sz w:val="28"/>
          <w:szCs w:val="28"/>
          <w:lang w:val="ru-RU"/>
        </w:rPr>
        <w:t xml:space="preserve"> кур инкубационный период — 4-7 дней. Понос (помет зеленоватого, коричневого цвета, а затем кровянистый). Угнетение, анорексия, жажда, окучивание. Цыплята сидят нахохлившись. Перья взъерошены, крылья опущены. Истощение. </w:t>
      </w:r>
      <w:proofErr w:type="spellStart"/>
      <w:r w:rsidRPr="00AF75FA">
        <w:rPr>
          <w:color w:val="000000"/>
          <w:sz w:val="28"/>
          <w:szCs w:val="28"/>
          <w:lang w:val="ru-RU"/>
        </w:rPr>
        <w:t>Эритропения</w:t>
      </w:r>
      <w:proofErr w:type="spellEnd"/>
      <w:r w:rsidRPr="00AF75FA">
        <w:rPr>
          <w:color w:val="000000"/>
          <w:sz w:val="28"/>
          <w:szCs w:val="28"/>
          <w:lang w:val="ru-RU"/>
        </w:rPr>
        <w:t xml:space="preserve"> и лейкопения. Атаксия, парезы ног и крыльев. У молодняка от двух до трех месяцев — хроническое течение.</w:t>
      </w:r>
    </w:p>
    <w:p w:rsidR="002E5F1E" w:rsidRDefault="002E5F1E" w:rsidP="002E5F1E">
      <w:pPr>
        <w:shd w:val="clear" w:color="auto" w:fill="FFFFFF"/>
        <w:autoSpaceDE w:val="0"/>
        <w:autoSpaceDN w:val="0"/>
        <w:adjustRightInd w:val="0"/>
        <w:spacing w:line="360" w:lineRule="auto"/>
        <w:ind w:firstLine="851"/>
        <w:jc w:val="both"/>
        <w:rPr>
          <w:color w:val="000000"/>
          <w:sz w:val="28"/>
          <w:szCs w:val="28"/>
          <w:shd w:val="clear" w:color="auto" w:fill="FFFFFF"/>
          <w:lang w:val="ru-RU"/>
        </w:rPr>
      </w:pPr>
      <w:r w:rsidRPr="00674C4C">
        <w:rPr>
          <w:b/>
          <w:bCs/>
          <w:iCs/>
          <w:color w:val="000000"/>
          <w:sz w:val="28"/>
          <w:szCs w:val="28"/>
          <w:lang w:val="ru-RU"/>
        </w:rPr>
        <w:t>Патологоанатомические изменения.</w:t>
      </w:r>
      <w:r w:rsidRPr="00674C4C">
        <w:rPr>
          <w:color w:val="000000"/>
          <w:sz w:val="28"/>
          <w:szCs w:val="28"/>
          <w:shd w:val="clear" w:color="auto" w:fill="FFFFFF"/>
          <w:lang w:val="ru-RU"/>
        </w:rPr>
        <w:t xml:space="preserve"> Трупы истощены, окружность клоаки и задние конечности загрязнены жидкими испражнениями, иногда кровавыми. Гребешки, сережки и конъюнктива анемичны</w:t>
      </w:r>
      <w:r>
        <w:rPr>
          <w:color w:val="000000"/>
          <w:sz w:val="28"/>
          <w:szCs w:val="28"/>
          <w:shd w:val="clear" w:color="auto" w:fill="FFFFFF"/>
          <w:lang w:val="ru-RU"/>
        </w:rPr>
        <w:t>, желтушны</w:t>
      </w:r>
      <w:r w:rsidRPr="00674C4C">
        <w:rPr>
          <w:color w:val="000000"/>
          <w:sz w:val="28"/>
          <w:szCs w:val="28"/>
          <w:shd w:val="clear" w:color="auto" w:fill="FFFFFF"/>
          <w:lang w:val="ru-RU"/>
        </w:rPr>
        <w:t xml:space="preserve">. Характерные для </w:t>
      </w:r>
      <w:proofErr w:type="spellStart"/>
      <w:r w:rsidRPr="00674C4C">
        <w:rPr>
          <w:color w:val="000000"/>
          <w:sz w:val="28"/>
          <w:szCs w:val="28"/>
          <w:shd w:val="clear" w:color="auto" w:fill="FFFFFF"/>
          <w:lang w:val="ru-RU"/>
        </w:rPr>
        <w:t>эймериоза</w:t>
      </w:r>
      <w:proofErr w:type="spellEnd"/>
      <w:r w:rsidRPr="00674C4C">
        <w:rPr>
          <w:color w:val="000000"/>
          <w:sz w:val="28"/>
          <w:szCs w:val="28"/>
          <w:shd w:val="clear" w:color="auto" w:fill="FFFFFF"/>
          <w:lang w:val="ru-RU"/>
        </w:rPr>
        <w:t xml:space="preserve"> изменения обнаруживают в желудочно-кишечном канале. Зоб и желудок пусты, слизистые оболочки обильно покрыты слизью. Двенадцатиперстная кишка воспалена, ее стенки заметно утолщены, слизистая оболочка набухшая, ворсинчатый рисунок сглажен, могут быть точечные кровоизлияния или серые узелки. В средней части тонкого отдела кишечника наблюдаются серовато-белые узелки с булавочную головку, которые располагаются глубоко в стенке кишки и поэтому заметны со стороны серозной оболочки.</w:t>
      </w:r>
    </w:p>
    <w:p w:rsidR="002E5F1E" w:rsidRPr="00172E8D" w:rsidRDefault="002E5F1E" w:rsidP="002E5F1E">
      <w:pPr>
        <w:shd w:val="clear" w:color="auto" w:fill="FFFFFF"/>
        <w:autoSpaceDE w:val="0"/>
        <w:autoSpaceDN w:val="0"/>
        <w:adjustRightInd w:val="0"/>
        <w:spacing w:line="360" w:lineRule="auto"/>
        <w:ind w:firstLine="851"/>
        <w:jc w:val="both"/>
        <w:rPr>
          <w:b/>
          <w:bCs/>
          <w:iCs/>
          <w:color w:val="000000"/>
          <w:sz w:val="28"/>
          <w:szCs w:val="28"/>
          <w:lang w:val="ru-RU"/>
        </w:rPr>
      </w:pPr>
      <w:r w:rsidRPr="00172E8D">
        <w:rPr>
          <w:color w:val="000000"/>
          <w:sz w:val="28"/>
          <w:szCs w:val="28"/>
          <w:lang w:val="ru-RU"/>
        </w:rPr>
        <w:t xml:space="preserve">Если у кроликов паразитирует </w:t>
      </w:r>
      <w:r w:rsidRPr="00172E8D">
        <w:rPr>
          <w:color w:val="000000"/>
          <w:sz w:val="28"/>
          <w:szCs w:val="28"/>
        </w:rPr>
        <w:t>E</w:t>
      </w:r>
      <w:r w:rsidRPr="00172E8D">
        <w:rPr>
          <w:color w:val="000000"/>
          <w:sz w:val="28"/>
          <w:szCs w:val="28"/>
          <w:lang w:val="ru-RU"/>
        </w:rPr>
        <w:t>.</w:t>
      </w:r>
      <w:r>
        <w:rPr>
          <w:color w:val="000000"/>
          <w:sz w:val="28"/>
          <w:szCs w:val="28"/>
          <w:lang w:val="ru-RU"/>
        </w:rPr>
        <w:t xml:space="preserve"> </w:t>
      </w:r>
      <w:proofErr w:type="spellStart"/>
      <w:r w:rsidRPr="00172E8D">
        <w:rPr>
          <w:color w:val="000000"/>
          <w:sz w:val="28"/>
          <w:szCs w:val="28"/>
        </w:rPr>
        <w:t>stiedae</w:t>
      </w:r>
      <w:proofErr w:type="spellEnd"/>
      <w:r w:rsidRPr="00172E8D">
        <w:rPr>
          <w:color w:val="000000"/>
          <w:sz w:val="28"/>
          <w:szCs w:val="28"/>
          <w:lang w:val="ru-RU"/>
        </w:rPr>
        <w:t>, то наиболее характерные изменения наблюдаются в печени. Она увеличена в размерах. На ее поверхности видны беловатые, изолированные очаги, расположенные в основном по ходу желчных протоков</w:t>
      </w:r>
      <w:r w:rsidRPr="00172E8D">
        <w:rPr>
          <w:rFonts w:ascii="Arial" w:hAnsi="Arial" w:cs="Arial"/>
          <w:color w:val="000000"/>
          <w:sz w:val="18"/>
          <w:szCs w:val="18"/>
          <w:shd w:val="clear" w:color="auto" w:fill="F5F2E8"/>
          <w:lang w:val="ru-RU"/>
        </w:rPr>
        <w:t>.</w:t>
      </w:r>
    </w:p>
    <w:p w:rsidR="002E5F1E" w:rsidRPr="00674C4C" w:rsidRDefault="002E5F1E" w:rsidP="002E5F1E">
      <w:pPr>
        <w:autoSpaceDE w:val="0"/>
        <w:autoSpaceDN w:val="0"/>
        <w:adjustRightInd w:val="0"/>
        <w:spacing w:line="360" w:lineRule="auto"/>
        <w:ind w:firstLine="851"/>
        <w:jc w:val="both"/>
        <w:rPr>
          <w:sz w:val="28"/>
          <w:szCs w:val="28"/>
          <w:lang w:val="ru-RU"/>
        </w:rPr>
      </w:pPr>
      <w:r w:rsidRPr="00674C4C">
        <w:rPr>
          <w:b/>
          <w:bCs/>
          <w:iCs/>
          <w:color w:val="000000"/>
          <w:sz w:val="28"/>
          <w:szCs w:val="28"/>
          <w:lang w:val="ru-RU"/>
        </w:rPr>
        <w:t xml:space="preserve">Лабораторная диагностика. </w:t>
      </w:r>
      <w:r w:rsidRPr="00674C4C">
        <w:rPr>
          <w:sz w:val="28"/>
          <w:szCs w:val="28"/>
          <w:lang w:val="ru-RU"/>
        </w:rPr>
        <w:t xml:space="preserve">Исследование кала (помета) методом </w:t>
      </w:r>
      <w:proofErr w:type="spellStart"/>
      <w:r w:rsidRPr="00674C4C">
        <w:rPr>
          <w:sz w:val="28"/>
          <w:szCs w:val="28"/>
          <w:lang w:val="ru-RU"/>
        </w:rPr>
        <w:t>нативного</w:t>
      </w:r>
      <w:proofErr w:type="spellEnd"/>
      <w:r w:rsidRPr="00674C4C">
        <w:rPr>
          <w:sz w:val="28"/>
          <w:szCs w:val="28"/>
          <w:lang w:val="ru-RU"/>
        </w:rPr>
        <w:t xml:space="preserve"> мазка или флотации (по </w:t>
      </w:r>
      <w:proofErr w:type="spellStart"/>
      <w:r w:rsidRPr="00674C4C">
        <w:rPr>
          <w:sz w:val="28"/>
          <w:szCs w:val="28"/>
          <w:lang w:val="ru-RU"/>
        </w:rPr>
        <w:t>Фюллеборну</w:t>
      </w:r>
      <w:proofErr w:type="spellEnd"/>
      <w:r w:rsidRPr="00674C4C">
        <w:rPr>
          <w:sz w:val="28"/>
          <w:szCs w:val="28"/>
          <w:lang w:val="ru-RU"/>
        </w:rPr>
        <w:t xml:space="preserve">). Посмертно исследуют соскобы со слизистой оболочки пораженного участка кишечника для обнаружения промежуточных стадий развития </w:t>
      </w:r>
      <w:proofErr w:type="spellStart"/>
      <w:r w:rsidRPr="00674C4C">
        <w:rPr>
          <w:sz w:val="28"/>
          <w:szCs w:val="28"/>
          <w:lang w:val="ru-RU"/>
        </w:rPr>
        <w:t>ооцист</w:t>
      </w:r>
      <w:proofErr w:type="spellEnd"/>
      <w:r w:rsidRPr="00674C4C">
        <w:rPr>
          <w:sz w:val="28"/>
          <w:szCs w:val="28"/>
          <w:lang w:val="ru-RU"/>
        </w:rPr>
        <w:t>.</w:t>
      </w:r>
    </w:p>
    <w:p w:rsidR="002E5F1E" w:rsidRPr="002E7D38" w:rsidRDefault="002E5F1E" w:rsidP="002E5F1E">
      <w:pPr>
        <w:shd w:val="clear" w:color="auto" w:fill="FFFFFF"/>
        <w:autoSpaceDE w:val="0"/>
        <w:autoSpaceDN w:val="0"/>
        <w:adjustRightInd w:val="0"/>
        <w:spacing w:line="360" w:lineRule="auto"/>
        <w:ind w:firstLine="851"/>
        <w:jc w:val="both"/>
        <w:rPr>
          <w:sz w:val="28"/>
          <w:szCs w:val="28"/>
          <w:lang w:val="ru-RU"/>
        </w:rPr>
      </w:pPr>
      <w:r w:rsidRPr="00AE5AC9">
        <w:rPr>
          <w:b/>
          <w:bCs/>
          <w:iCs/>
          <w:sz w:val="28"/>
          <w:szCs w:val="28"/>
          <w:lang w:val="ru-RU"/>
        </w:rPr>
        <w:t>Лечение</w:t>
      </w:r>
      <w:r w:rsidRPr="00AE5AC9">
        <w:rPr>
          <w:b/>
          <w:bCs/>
          <w:i/>
          <w:iCs/>
          <w:sz w:val="28"/>
          <w:szCs w:val="28"/>
          <w:lang w:val="ru-RU"/>
        </w:rPr>
        <w:t>.</w:t>
      </w:r>
      <w:r w:rsidRPr="00AE5AC9">
        <w:rPr>
          <w:b/>
          <w:bCs/>
          <w:color w:val="000000"/>
          <w:sz w:val="28"/>
          <w:szCs w:val="28"/>
          <w:lang w:val="ru-RU"/>
        </w:rPr>
        <w:t xml:space="preserve"> </w:t>
      </w:r>
      <w:proofErr w:type="gramStart"/>
      <w:r w:rsidRPr="00AE5AC9">
        <w:rPr>
          <w:bCs/>
          <w:color w:val="000000"/>
          <w:sz w:val="28"/>
          <w:szCs w:val="28"/>
        </w:rPr>
        <w:t>I</w:t>
      </w:r>
      <w:r w:rsidRPr="00AE5AC9">
        <w:rPr>
          <w:bCs/>
          <w:color w:val="000000"/>
          <w:sz w:val="28"/>
          <w:szCs w:val="28"/>
          <w:lang w:val="ru-RU"/>
        </w:rPr>
        <w:t>.</w:t>
      </w:r>
      <w:r w:rsidRPr="00AE5AC9">
        <w:rPr>
          <w:bCs/>
          <w:i/>
          <w:iCs/>
          <w:color w:val="000000"/>
          <w:sz w:val="28"/>
          <w:szCs w:val="28"/>
          <w:lang w:val="ru-RU"/>
        </w:rPr>
        <w:t>Этиотропная</w:t>
      </w:r>
      <w:r w:rsidRPr="00AE5AC9">
        <w:rPr>
          <w:b/>
          <w:bCs/>
          <w:i/>
          <w:iCs/>
          <w:color w:val="000000"/>
          <w:sz w:val="28"/>
          <w:szCs w:val="28"/>
          <w:lang w:val="ru-RU"/>
        </w:rPr>
        <w:t xml:space="preserve"> </w:t>
      </w:r>
      <w:r w:rsidRPr="00AE5AC9">
        <w:rPr>
          <w:i/>
          <w:iCs/>
          <w:color w:val="000000"/>
          <w:sz w:val="28"/>
          <w:szCs w:val="28"/>
          <w:lang w:val="ru-RU"/>
        </w:rPr>
        <w:t>терапия</w:t>
      </w:r>
      <w:r>
        <w:rPr>
          <w:i/>
          <w:iCs/>
          <w:color w:val="000000"/>
          <w:sz w:val="28"/>
          <w:szCs w:val="28"/>
          <w:lang w:val="ru-RU"/>
        </w:rPr>
        <w:t xml:space="preserve"> </w:t>
      </w:r>
      <w:r w:rsidRPr="001269C5">
        <w:rPr>
          <w:iCs/>
          <w:color w:val="000000"/>
          <w:sz w:val="28"/>
          <w:szCs w:val="28"/>
          <w:lang w:val="ru-RU"/>
        </w:rPr>
        <w:t>(табл. 7).</w:t>
      </w:r>
      <w:proofErr w:type="gramEnd"/>
      <w:r>
        <w:rPr>
          <w:sz w:val="28"/>
          <w:szCs w:val="28"/>
          <w:lang w:val="ru-RU"/>
        </w:rPr>
        <w:t xml:space="preserve"> </w:t>
      </w:r>
      <w:proofErr w:type="spellStart"/>
      <w:r w:rsidRPr="002E7D38">
        <w:rPr>
          <w:iCs/>
          <w:color w:val="000000"/>
          <w:sz w:val="28"/>
          <w:szCs w:val="28"/>
          <w:lang w:val="ru-RU"/>
        </w:rPr>
        <w:t>Ионофорные</w:t>
      </w:r>
      <w:proofErr w:type="spellEnd"/>
      <w:r w:rsidRPr="002E7D38">
        <w:rPr>
          <w:iCs/>
          <w:color w:val="000000"/>
          <w:sz w:val="28"/>
          <w:szCs w:val="28"/>
          <w:lang w:val="ru-RU"/>
        </w:rPr>
        <w:t xml:space="preserve"> антибиотики </w:t>
      </w:r>
      <w:r w:rsidRPr="002E7D38">
        <w:rPr>
          <w:color w:val="000000"/>
          <w:sz w:val="28"/>
          <w:szCs w:val="28"/>
          <w:lang w:val="ru-RU"/>
        </w:rPr>
        <w:t xml:space="preserve">— </w:t>
      </w:r>
      <w:proofErr w:type="spellStart"/>
      <w:r w:rsidRPr="002E7D38">
        <w:rPr>
          <w:color w:val="000000"/>
          <w:sz w:val="28"/>
          <w:szCs w:val="28"/>
          <w:lang w:val="ru-RU"/>
        </w:rPr>
        <w:t>авиакс</w:t>
      </w:r>
      <w:proofErr w:type="spellEnd"/>
      <w:r w:rsidRPr="002E7D38">
        <w:rPr>
          <w:color w:val="000000"/>
          <w:sz w:val="28"/>
          <w:szCs w:val="28"/>
          <w:lang w:val="ru-RU"/>
        </w:rPr>
        <w:t xml:space="preserve">, </w:t>
      </w:r>
      <w:proofErr w:type="spellStart"/>
      <w:r w:rsidRPr="002E7D38">
        <w:rPr>
          <w:color w:val="000000"/>
          <w:sz w:val="28"/>
          <w:szCs w:val="28"/>
          <w:lang w:val="ru-RU"/>
        </w:rPr>
        <w:t>аватек</w:t>
      </w:r>
      <w:proofErr w:type="spellEnd"/>
      <w:r w:rsidRPr="002E7D38">
        <w:rPr>
          <w:color w:val="000000"/>
          <w:sz w:val="28"/>
          <w:szCs w:val="28"/>
          <w:lang w:val="ru-RU"/>
        </w:rPr>
        <w:t xml:space="preserve">, </w:t>
      </w:r>
      <w:proofErr w:type="spellStart"/>
      <w:r w:rsidRPr="002E7D38">
        <w:rPr>
          <w:color w:val="000000"/>
          <w:sz w:val="28"/>
          <w:szCs w:val="28"/>
          <w:lang w:val="ru-RU"/>
        </w:rPr>
        <w:t>кокцистак</w:t>
      </w:r>
      <w:proofErr w:type="spellEnd"/>
      <w:r w:rsidRPr="002E7D38">
        <w:rPr>
          <w:color w:val="000000"/>
          <w:sz w:val="28"/>
          <w:szCs w:val="28"/>
          <w:lang w:val="ru-RU"/>
        </w:rPr>
        <w:t xml:space="preserve"> (</w:t>
      </w:r>
      <w:proofErr w:type="spellStart"/>
      <w:r w:rsidRPr="002E7D38">
        <w:rPr>
          <w:color w:val="000000"/>
          <w:sz w:val="28"/>
          <w:szCs w:val="28"/>
          <w:lang w:val="ru-RU"/>
        </w:rPr>
        <w:t>семдурамицин</w:t>
      </w:r>
      <w:proofErr w:type="spellEnd"/>
      <w:r w:rsidRPr="002E7D38">
        <w:rPr>
          <w:color w:val="000000"/>
          <w:sz w:val="28"/>
          <w:szCs w:val="28"/>
          <w:lang w:val="ru-RU"/>
        </w:rPr>
        <w:t xml:space="preserve">, </w:t>
      </w:r>
      <w:proofErr w:type="spellStart"/>
      <w:r w:rsidRPr="002E7D38">
        <w:rPr>
          <w:color w:val="000000"/>
          <w:sz w:val="28"/>
          <w:szCs w:val="28"/>
          <w:lang w:val="ru-RU"/>
        </w:rPr>
        <w:t>ласалоцид</w:t>
      </w:r>
      <w:proofErr w:type="spellEnd"/>
      <w:r w:rsidRPr="002E7D38">
        <w:rPr>
          <w:color w:val="000000"/>
          <w:sz w:val="28"/>
          <w:szCs w:val="28"/>
          <w:lang w:val="ru-RU"/>
        </w:rPr>
        <w:t xml:space="preserve">, </w:t>
      </w:r>
      <w:proofErr w:type="spellStart"/>
      <w:r w:rsidRPr="002E7D38">
        <w:rPr>
          <w:color w:val="000000"/>
          <w:sz w:val="28"/>
          <w:szCs w:val="28"/>
          <w:lang w:val="ru-RU"/>
        </w:rPr>
        <w:t>салиномицин</w:t>
      </w:r>
      <w:proofErr w:type="spellEnd"/>
      <w:r w:rsidRPr="002E7D38">
        <w:rPr>
          <w:color w:val="000000"/>
          <w:sz w:val="28"/>
          <w:szCs w:val="28"/>
          <w:lang w:val="ru-RU"/>
        </w:rPr>
        <w:t>).</w:t>
      </w:r>
      <w:r w:rsidRPr="002E7D38">
        <w:rPr>
          <w:sz w:val="28"/>
          <w:szCs w:val="28"/>
          <w:lang w:val="ru-RU"/>
        </w:rPr>
        <w:t xml:space="preserve"> </w:t>
      </w:r>
      <w:proofErr w:type="spellStart"/>
      <w:r w:rsidRPr="002E7D38">
        <w:rPr>
          <w:bCs/>
          <w:iCs/>
          <w:color w:val="000000"/>
          <w:sz w:val="28"/>
          <w:szCs w:val="28"/>
          <w:lang w:val="ru-RU"/>
        </w:rPr>
        <w:t>Неионофорные</w:t>
      </w:r>
      <w:proofErr w:type="spellEnd"/>
      <w:r w:rsidRPr="002E7D38">
        <w:rPr>
          <w:bCs/>
          <w:iCs/>
          <w:color w:val="000000"/>
          <w:sz w:val="28"/>
          <w:szCs w:val="28"/>
          <w:lang w:val="ru-RU"/>
        </w:rPr>
        <w:t xml:space="preserve"> </w:t>
      </w:r>
      <w:proofErr w:type="spellStart"/>
      <w:r w:rsidRPr="002E7D38">
        <w:rPr>
          <w:iCs/>
          <w:color w:val="000000"/>
          <w:sz w:val="28"/>
          <w:szCs w:val="28"/>
          <w:lang w:val="ru-RU"/>
        </w:rPr>
        <w:t>кокцидиастатики</w:t>
      </w:r>
      <w:proofErr w:type="spellEnd"/>
      <w:r w:rsidRPr="002E7D38">
        <w:rPr>
          <w:color w:val="000000"/>
          <w:sz w:val="28"/>
          <w:szCs w:val="28"/>
          <w:lang w:val="ru-RU"/>
        </w:rPr>
        <w:t xml:space="preserve">— </w:t>
      </w:r>
      <w:proofErr w:type="spellStart"/>
      <w:proofErr w:type="gramStart"/>
      <w:r w:rsidRPr="002E7D38">
        <w:rPr>
          <w:color w:val="000000"/>
          <w:sz w:val="28"/>
          <w:szCs w:val="28"/>
          <w:lang w:val="ru-RU"/>
        </w:rPr>
        <w:t>ба</w:t>
      </w:r>
      <w:proofErr w:type="gramEnd"/>
      <w:r w:rsidRPr="002E7D38">
        <w:rPr>
          <w:color w:val="000000"/>
          <w:sz w:val="28"/>
          <w:szCs w:val="28"/>
          <w:lang w:val="ru-RU"/>
        </w:rPr>
        <w:t>йкокс</w:t>
      </w:r>
      <w:proofErr w:type="spellEnd"/>
      <w:r w:rsidRPr="002E7D38">
        <w:rPr>
          <w:color w:val="000000"/>
          <w:sz w:val="28"/>
          <w:szCs w:val="28"/>
          <w:lang w:val="ru-RU"/>
        </w:rPr>
        <w:t xml:space="preserve">, </w:t>
      </w:r>
      <w:proofErr w:type="spellStart"/>
      <w:r w:rsidRPr="002E7D38">
        <w:rPr>
          <w:color w:val="000000"/>
          <w:sz w:val="28"/>
          <w:szCs w:val="28"/>
          <w:lang w:val="ru-RU"/>
        </w:rPr>
        <w:t>сакокс</w:t>
      </w:r>
      <w:proofErr w:type="spellEnd"/>
      <w:r w:rsidRPr="002E7D38">
        <w:rPr>
          <w:color w:val="000000"/>
          <w:sz w:val="28"/>
          <w:szCs w:val="28"/>
          <w:lang w:val="ru-RU"/>
        </w:rPr>
        <w:t xml:space="preserve">, </w:t>
      </w:r>
      <w:proofErr w:type="spellStart"/>
      <w:r w:rsidRPr="002E7D38">
        <w:rPr>
          <w:color w:val="000000"/>
          <w:sz w:val="28"/>
          <w:szCs w:val="28"/>
          <w:lang w:val="ru-RU"/>
        </w:rPr>
        <w:t>клинакокс</w:t>
      </w:r>
      <w:proofErr w:type="spellEnd"/>
      <w:r w:rsidRPr="002E7D38">
        <w:rPr>
          <w:color w:val="000000"/>
          <w:sz w:val="28"/>
          <w:szCs w:val="28"/>
          <w:lang w:val="ru-RU"/>
        </w:rPr>
        <w:t xml:space="preserve"> (</w:t>
      </w:r>
      <w:proofErr w:type="spellStart"/>
      <w:r w:rsidRPr="002E7D38">
        <w:rPr>
          <w:color w:val="000000"/>
          <w:sz w:val="28"/>
          <w:szCs w:val="28"/>
          <w:lang w:val="ru-RU"/>
        </w:rPr>
        <w:t>тольтразурил</w:t>
      </w:r>
      <w:proofErr w:type="spellEnd"/>
      <w:r w:rsidRPr="002E7D38">
        <w:rPr>
          <w:color w:val="000000"/>
          <w:sz w:val="28"/>
          <w:szCs w:val="28"/>
          <w:lang w:val="ru-RU"/>
        </w:rPr>
        <w:t xml:space="preserve">, </w:t>
      </w:r>
      <w:proofErr w:type="spellStart"/>
      <w:r w:rsidRPr="002E7D38">
        <w:rPr>
          <w:color w:val="000000"/>
          <w:sz w:val="28"/>
          <w:szCs w:val="28"/>
          <w:lang w:val="ru-RU"/>
        </w:rPr>
        <w:t>диклазурил</w:t>
      </w:r>
      <w:proofErr w:type="spellEnd"/>
      <w:r w:rsidRPr="002E7D38">
        <w:rPr>
          <w:color w:val="000000"/>
          <w:sz w:val="28"/>
          <w:szCs w:val="28"/>
          <w:lang w:val="ru-RU"/>
        </w:rPr>
        <w:t xml:space="preserve">) при </w:t>
      </w:r>
      <w:proofErr w:type="spellStart"/>
      <w:r w:rsidRPr="002E7D38">
        <w:rPr>
          <w:color w:val="000000"/>
          <w:sz w:val="28"/>
          <w:szCs w:val="28"/>
          <w:lang w:val="ru-RU"/>
        </w:rPr>
        <w:t>эймериозе</w:t>
      </w:r>
      <w:proofErr w:type="spellEnd"/>
      <w:r w:rsidRPr="002E7D38">
        <w:rPr>
          <w:color w:val="000000"/>
          <w:sz w:val="28"/>
          <w:szCs w:val="28"/>
          <w:lang w:val="ru-RU"/>
        </w:rPr>
        <w:t xml:space="preserve"> кур.</w:t>
      </w:r>
      <w:r w:rsidRPr="002E7D38">
        <w:rPr>
          <w:sz w:val="28"/>
          <w:szCs w:val="28"/>
          <w:lang w:val="ru-RU"/>
        </w:rPr>
        <w:t xml:space="preserve"> </w:t>
      </w:r>
      <w:proofErr w:type="spellStart"/>
      <w:r w:rsidRPr="002E7D38">
        <w:rPr>
          <w:iCs/>
          <w:color w:val="000000"/>
          <w:sz w:val="28"/>
          <w:szCs w:val="28"/>
          <w:lang w:val="ru-RU"/>
        </w:rPr>
        <w:t>Пиридинолы</w:t>
      </w:r>
      <w:proofErr w:type="spellEnd"/>
      <w:r w:rsidRPr="002E7D38">
        <w:rPr>
          <w:color w:val="000000"/>
          <w:sz w:val="28"/>
          <w:szCs w:val="28"/>
          <w:lang w:val="ru-RU"/>
        </w:rPr>
        <w:t xml:space="preserve">— </w:t>
      </w:r>
      <w:proofErr w:type="spellStart"/>
      <w:proofErr w:type="gramStart"/>
      <w:r w:rsidRPr="002E7D38">
        <w:rPr>
          <w:color w:val="000000"/>
          <w:sz w:val="28"/>
          <w:szCs w:val="28"/>
          <w:lang w:val="ru-RU"/>
        </w:rPr>
        <w:t>ко</w:t>
      </w:r>
      <w:proofErr w:type="gramEnd"/>
      <w:r w:rsidRPr="002E7D38">
        <w:rPr>
          <w:color w:val="000000"/>
          <w:sz w:val="28"/>
          <w:szCs w:val="28"/>
          <w:lang w:val="ru-RU"/>
        </w:rPr>
        <w:t>йден</w:t>
      </w:r>
      <w:proofErr w:type="spellEnd"/>
      <w:r w:rsidRPr="002E7D38">
        <w:rPr>
          <w:color w:val="000000"/>
          <w:sz w:val="28"/>
          <w:szCs w:val="28"/>
          <w:lang w:val="ru-RU"/>
        </w:rPr>
        <w:t xml:space="preserve"> (</w:t>
      </w:r>
      <w:proofErr w:type="spellStart"/>
      <w:r w:rsidRPr="002E7D38">
        <w:rPr>
          <w:color w:val="000000"/>
          <w:sz w:val="28"/>
          <w:szCs w:val="28"/>
          <w:lang w:val="ru-RU"/>
        </w:rPr>
        <w:t>клопидол</w:t>
      </w:r>
      <w:proofErr w:type="spellEnd"/>
      <w:r w:rsidRPr="002E7D38">
        <w:rPr>
          <w:color w:val="000000"/>
          <w:sz w:val="28"/>
          <w:szCs w:val="28"/>
          <w:lang w:val="ru-RU"/>
        </w:rPr>
        <w:t xml:space="preserve">). </w:t>
      </w:r>
      <w:r w:rsidRPr="002E7D38">
        <w:rPr>
          <w:iCs/>
          <w:color w:val="000000"/>
          <w:sz w:val="28"/>
          <w:szCs w:val="28"/>
          <w:lang w:val="ru-RU"/>
        </w:rPr>
        <w:t>Пиримидины</w:t>
      </w:r>
      <w:r w:rsidRPr="002E7D38">
        <w:rPr>
          <w:color w:val="000000"/>
          <w:sz w:val="28"/>
          <w:szCs w:val="28"/>
          <w:lang w:val="ru-RU"/>
        </w:rPr>
        <w:t xml:space="preserve">— </w:t>
      </w:r>
      <w:proofErr w:type="spellStart"/>
      <w:proofErr w:type="gramStart"/>
      <w:r w:rsidRPr="002E7D38">
        <w:rPr>
          <w:color w:val="000000"/>
          <w:sz w:val="28"/>
          <w:szCs w:val="28"/>
          <w:lang w:val="ru-RU"/>
        </w:rPr>
        <w:t>пи</w:t>
      </w:r>
      <w:proofErr w:type="gramEnd"/>
      <w:r w:rsidRPr="002E7D38">
        <w:rPr>
          <w:color w:val="000000"/>
          <w:sz w:val="28"/>
          <w:szCs w:val="28"/>
          <w:lang w:val="ru-RU"/>
        </w:rPr>
        <w:t>риметамии</w:t>
      </w:r>
      <w:proofErr w:type="spellEnd"/>
      <w:r w:rsidRPr="002E7D38">
        <w:rPr>
          <w:color w:val="000000"/>
          <w:sz w:val="28"/>
          <w:szCs w:val="28"/>
          <w:lang w:val="ru-RU"/>
        </w:rPr>
        <w:t>.</w:t>
      </w:r>
      <w:r w:rsidRPr="002E7D38">
        <w:rPr>
          <w:sz w:val="28"/>
          <w:szCs w:val="28"/>
          <w:lang w:val="ru-RU"/>
        </w:rPr>
        <w:t xml:space="preserve"> </w:t>
      </w:r>
      <w:r w:rsidRPr="002E7D38">
        <w:rPr>
          <w:iCs/>
          <w:color w:val="000000"/>
          <w:sz w:val="28"/>
          <w:szCs w:val="28"/>
          <w:lang w:val="ru-RU"/>
        </w:rPr>
        <w:t xml:space="preserve">Аналоги тиамина </w:t>
      </w:r>
      <w:r w:rsidRPr="002E7D38">
        <w:rPr>
          <w:color w:val="000000"/>
          <w:sz w:val="28"/>
          <w:szCs w:val="28"/>
          <w:lang w:val="ru-RU"/>
        </w:rPr>
        <w:t xml:space="preserve">— </w:t>
      </w:r>
      <w:proofErr w:type="spellStart"/>
      <w:r w:rsidRPr="002E7D38">
        <w:rPr>
          <w:color w:val="000000"/>
          <w:sz w:val="28"/>
          <w:szCs w:val="28"/>
          <w:lang w:val="ru-RU"/>
        </w:rPr>
        <w:t>ампролиум</w:t>
      </w:r>
      <w:proofErr w:type="spellEnd"/>
      <w:r w:rsidRPr="002E7D38">
        <w:rPr>
          <w:color w:val="000000"/>
          <w:sz w:val="28"/>
          <w:szCs w:val="28"/>
          <w:lang w:val="ru-RU"/>
        </w:rPr>
        <w:t xml:space="preserve">, </w:t>
      </w:r>
      <w:proofErr w:type="spellStart"/>
      <w:r w:rsidRPr="002E7D38">
        <w:rPr>
          <w:color w:val="000000"/>
          <w:sz w:val="28"/>
          <w:szCs w:val="28"/>
          <w:lang w:val="ru-RU"/>
        </w:rPr>
        <w:t>беклатиамин</w:t>
      </w:r>
      <w:proofErr w:type="spellEnd"/>
      <w:r w:rsidRPr="002E7D38">
        <w:rPr>
          <w:color w:val="000000"/>
          <w:sz w:val="28"/>
          <w:szCs w:val="28"/>
          <w:lang w:val="ru-RU"/>
        </w:rPr>
        <w:t>.</w:t>
      </w:r>
      <w:r w:rsidRPr="002E7D38">
        <w:rPr>
          <w:sz w:val="28"/>
          <w:szCs w:val="28"/>
          <w:lang w:val="ru-RU"/>
        </w:rPr>
        <w:t xml:space="preserve"> </w:t>
      </w:r>
      <w:proofErr w:type="spellStart"/>
      <w:r w:rsidRPr="002E7D38">
        <w:rPr>
          <w:bCs/>
          <w:iCs/>
          <w:color w:val="000000"/>
          <w:sz w:val="28"/>
          <w:szCs w:val="28"/>
          <w:lang w:val="ru-RU"/>
        </w:rPr>
        <w:t>Нитрофурановые</w:t>
      </w:r>
      <w:proofErr w:type="spellEnd"/>
      <w:r w:rsidRPr="002E7D38">
        <w:rPr>
          <w:bCs/>
          <w:iCs/>
          <w:color w:val="000000"/>
          <w:sz w:val="28"/>
          <w:szCs w:val="28"/>
          <w:lang w:val="ru-RU"/>
        </w:rPr>
        <w:t xml:space="preserve"> </w:t>
      </w:r>
      <w:r w:rsidRPr="002E7D38">
        <w:rPr>
          <w:iCs/>
          <w:color w:val="000000"/>
          <w:sz w:val="28"/>
          <w:szCs w:val="28"/>
          <w:lang w:val="ru-RU"/>
        </w:rPr>
        <w:t xml:space="preserve">препараты </w:t>
      </w:r>
      <w:r w:rsidRPr="002E7D38">
        <w:rPr>
          <w:color w:val="000000"/>
          <w:sz w:val="28"/>
          <w:szCs w:val="28"/>
          <w:lang w:val="ru-RU"/>
        </w:rPr>
        <w:t xml:space="preserve">— </w:t>
      </w:r>
      <w:proofErr w:type="spellStart"/>
      <w:r w:rsidRPr="002E7D38">
        <w:rPr>
          <w:color w:val="000000"/>
          <w:sz w:val="28"/>
          <w:szCs w:val="28"/>
          <w:lang w:val="ru-RU"/>
        </w:rPr>
        <w:t>фуразолидон</w:t>
      </w:r>
      <w:proofErr w:type="spellEnd"/>
      <w:r w:rsidRPr="002E7D38">
        <w:rPr>
          <w:color w:val="000000"/>
          <w:sz w:val="28"/>
          <w:szCs w:val="28"/>
          <w:lang w:val="ru-RU"/>
        </w:rPr>
        <w:t xml:space="preserve"> (</w:t>
      </w:r>
      <w:proofErr w:type="spellStart"/>
      <w:r w:rsidRPr="002E7D38">
        <w:rPr>
          <w:color w:val="000000"/>
          <w:sz w:val="28"/>
          <w:szCs w:val="28"/>
          <w:lang w:val="ru-RU"/>
        </w:rPr>
        <w:t>фарокс</w:t>
      </w:r>
      <w:proofErr w:type="spellEnd"/>
      <w:r w:rsidRPr="002E7D38">
        <w:rPr>
          <w:color w:val="000000"/>
          <w:sz w:val="28"/>
          <w:szCs w:val="28"/>
          <w:lang w:val="ru-RU"/>
        </w:rPr>
        <w:t xml:space="preserve">, НФ-180, </w:t>
      </w:r>
      <w:proofErr w:type="spellStart"/>
      <w:r w:rsidRPr="002E7D38">
        <w:rPr>
          <w:color w:val="000000"/>
          <w:sz w:val="28"/>
          <w:szCs w:val="28"/>
          <w:lang w:val="ru-RU"/>
        </w:rPr>
        <w:t>фуразол</w:t>
      </w:r>
      <w:proofErr w:type="spellEnd"/>
      <w:r w:rsidRPr="002E7D38">
        <w:rPr>
          <w:color w:val="000000"/>
          <w:sz w:val="28"/>
          <w:szCs w:val="28"/>
          <w:lang w:val="ru-RU"/>
        </w:rPr>
        <w:t>).</w:t>
      </w:r>
      <w:r w:rsidRPr="002E7D38">
        <w:rPr>
          <w:sz w:val="28"/>
          <w:szCs w:val="28"/>
          <w:lang w:val="ru-RU"/>
        </w:rPr>
        <w:t xml:space="preserve"> </w:t>
      </w:r>
      <w:r w:rsidRPr="002E7D38">
        <w:rPr>
          <w:iCs/>
          <w:color w:val="000000"/>
          <w:sz w:val="28"/>
          <w:szCs w:val="28"/>
          <w:lang w:val="ru-RU"/>
        </w:rPr>
        <w:t xml:space="preserve">Сульфаниламиды </w:t>
      </w:r>
      <w:r w:rsidRPr="002E7D38">
        <w:rPr>
          <w:color w:val="000000"/>
          <w:sz w:val="28"/>
          <w:szCs w:val="28"/>
          <w:lang w:val="ru-RU"/>
        </w:rPr>
        <w:t xml:space="preserve">— </w:t>
      </w:r>
      <w:proofErr w:type="spellStart"/>
      <w:r w:rsidRPr="002E7D38">
        <w:rPr>
          <w:color w:val="000000"/>
          <w:sz w:val="28"/>
          <w:szCs w:val="28"/>
          <w:lang w:val="ru-RU"/>
        </w:rPr>
        <w:t>сульфадимезин</w:t>
      </w:r>
      <w:proofErr w:type="spellEnd"/>
      <w:r w:rsidRPr="002E7D38">
        <w:rPr>
          <w:color w:val="000000"/>
          <w:sz w:val="28"/>
          <w:szCs w:val="28"/>
          <w:lang w:val="ru-RU"/>
        </w:rPr>
        <w:t xml:space="preserve"> (</w:t>
      </w:r>
      <w:proofErr w:type="spellStart"/>
      <w:r w:rsidRPr="002E7D38">
        <w:rPr>
          <w:color w:val="000000"/>
          <w:sz w:val="28"/>
          <w:szCs w:val="28"/>
          <w:lang w:val="ru-RU"/>
        </w:rPr>
        <w:t>салмет</w:t>
      </w:r>
      <w:proofErr w:type="spellEnd"/>
      <w:r w:rsidRPr="002E7D38">
        <w:rPr>
          <w:color w:val="000000"/>
          <w:sz w:val="28"/>
          <w:szCs w:val="28"/>
          <w:lang w:val="ru-RU"/>
        </w:rPr>
        <w:t xml:space="preserve">), </w:t>
      </w:r>
      <w:proofErr w:type="spellStart"/>
      <w:r w:rsidRPr="002E7D38">
        <w:rPr>
          <w:color w:val="000000"/>
          <w:sz w:val="28"/>
          <w:szCs w:val="28"/>
          <w:lang w:val="ru-RU"/>
        </w:rPr>
        <w:t>сульфаквиноксалин</w:t>
      </w:r>
      <w:proofErr w:type="spellEnd"/>
      <w:r w:rsidRPr="002E7D38">
        <w:rPr>
          <w:color w:val="000000"/>
          <w:sz w:val="28"/>
          <w:szCs w:val="28"/>
          <w:lang w:val="ru-RU"/>
        </w:rPr>
        <w:t xml:space="preserve">, </w:t>
      </w:r>
      <w:proofErr w:type="spellStart"/>
      <w:r w:rsidRPr="002E7D38">
        <w:rPr>
          <w:color w:val="000000"/>
          <w:sz w:val="28"/>
          <w:szCs w:val="28"/>
          <w:lang w:val="ru-RU"/>
        </w:rPr>
        <w:t>сульфадиметоксин</w:t>
      </w:r>
      <w:proofErr w:type="spellEnd"/>
      <w:r w:rsidRPr="002E7D38">
        <w:rPr>
          <w:color w:val="000000"/>
          <w:sz w:val="28"/>
          <w:szCs w:val="28"/>
          <w:lang w:val="ru-RU"/>
        </w:rPr>
        <w:t xml:space="preserve"> (</w:t>
      </w:r>
      <w:proofErr w:type="spellStart"/>
      <w:r w:rsidRPr="002E7D38">
        <w:rPr>
          <w:color w:val="000000"/>
          <w:sz w:val="28"/>
          <w:szCs w:val="28"/>
          <w:lang w:val="ru-RU"/>
        </w:rPr>
        <w:t>агрибон</w:t>
      </w:r>
      <w:proofErr w:type="spellEnd"/>
      <w:r w:rsidRPr="002E7D38">
        <w:rPr>
          <w:color w:val="000000"/>
          <w:sz w:val="28"/>
          <w:szCs w:val="28"/>
          <w:lang w:val="ru-RU"/>
        </w:rPr>
        <w:t xml:space="preserve">), </w:t>
      </w:r>
      <w:proofErr w:type="spellStart"/>
      <w:r w:rsidRPr="002E7D38">
        <w:rPr>
          <w:color w:val="000000"/>
          <w:sz w:val="28"/>
          <w:szCs w:val="28"/>
          <w:lang w:val="ru-RU"/>
        </w:rPr>
        <w:t>сульфадиметоксин</w:t>
      </w:r>
      <w:proofErr w:type="spellEnd"/>
      <w:r w:rsidRPr="002E7D38">
        <w:rPr>
          <w:color w:val="000000"/>
          <w:sz w:val="28"/>
          <w:szCs w:val="28"/>
          <w:lang w:val="ru-RU"/>
        </w:rPr>
        <w:t xml:space="preserve"> + </w:t>
      </w:r>
      <w:proofErr w:type="spellStart"/>
      <w:r w:rsidRPr="002E7D38">
        <w:rPr>
          <w:color w:val="000000"/>
          <w:sz w:val="28"/>
          <w:szCs w:val="28"/>
          <w:lang w:val="ru-RU"/>
        </w:rPr>
        <w:t>орметоприм</w:t>
      </w:r>
      <w:proofErr w:type="spellEnd"/>
      <w:r w:rsidRPr="002E7D38">
        <w:rPr>
          <w:color w:val="000000"/>
          <w:sz w:val="28"/>
          <w:szCs w:val="28"/>
          <w:lang w:val="ru-RU"/>
        </w:rPr>
        <w:t xml:space="preserve"> (</w:t>
      </w:r>
      <w:proofErr w:type="spellStart"/>
      <w:r w:rsidRPr="002E7D38">
        <w:rPr>
          <w:color w:val="000000"/>
          <w:sz w:val="28"/>
          <w:szCs w:val="28"/>
          <w:lang w:val="ru-RU"/>
        </w:rPr>
        <w:t>рофенайд</w:t>
      </w:r>
      <w:proofErr w:type="spellEnd"/>
      <w:r w:rsidRPr="002E7D38">
        <w:rPr>
          <w:color w:val="000000"/>
          <w:sz w:val="28"/>
          <w:szCs w:val="28"/>
          <w:lang w:val="ru-RU"/>
        </w:rPr>
        <w:t xml:space="preserve">), </w:t>
      </w:r>
      <w:proofErr w:type="spellStart"/>
      <w:r w:rsidRPr="002E7D38">
        <w:rPr>
          <w:color w:val="000000"/>
          <w:sz w:val="28"/>
          <w:szCs w:val="28"/>
          <w:lang w:val="ru-RU"/>
        </w:rPr>
        <w:t>фебрифугин</w:t>
      </w:r>
      <w:proofErr w:type="spellEnd"/>
      <w:r w:rsidRPr="002E7D38">
        <w:rPr>
          <w:color w:val="000000"/>
          <w:sz w:val="28"/>
          <w:szCs w:val="28"/>
          <w:lang w:val="ru-RU"/>
        </w:rPr>
        <w:t xml:space="preserve"> (</w:t>
      </w:r>
      <w:proofErr w:type="spellStart"/>
      <w:r w:rsidRPr="002E7D38">
        <w:rPr>
          <w:color w:val="000000"/>
          <w:sz w:val="28"/>
          <w:szCs w:val="28"/>
          <w:lang w:val="ru-RU"/>
        </w:rPr>
        <w:t>галофугинон</w:t>
      </w:r>
      <w:proofErr w:type="spellEnd"/>
      <w:r w:rsidRPr="002E7D38">
        <w:rPr>
          <w:color w:val="000000"/>
          <w:sz w:val="28"/>
          <w:szCs w:val="28"/>
          <w:lang w:val="ru-RU"/>
        </w:rPr>
        <w:t xml:space="preserve">, </w:t>
      </w:r>
      <w:proofErr w:type="spellStart"/>
      <w:r w:rsidRPr="002E7D38">
        <w:rPr>
          <w:color w:val="000000"/>
          <w:sz w:val="28"/>
          <w:szCs w:val="28"/>
          <w:lang w:val="ru-RU"/>
        </w:rPr>
        <w:t>стенорол</w:t>
      </w:r>
      <w:proofErr w:type="spellEnd"/>
      <w:r w:rsidRPr="002E7D38">
        <w:rPr>
          <w:color w:val="000000"/>
          <w:sz w:val="28"/>
          <w:szCs w:val="28"/>
          <w:lang w:val="ru-RU"/>
        </w:rPr>
        <w:t>).</w:t>
      </w:r>
    </w:p>
    <w:p w:rsidR="002E5F1E" w:rsidRPr="00AE5AC9" w:rsidRDefault="002E5F1E" w:rsidP="002E5F1E">
      <w:pPr>
        <w:shd w:val="clear" w:color="auto" w:fill="FFFFFF"/>
        <w:autoSpaceDE w:val="0"/>
        <w:autoSpaceDN w:val="0"/>
        <w:adjustRightInd w:val="0"/>
        <w:spacing w:line="360" w:lineRule="auto"/>
        <w:jc w:val="both"/>
        <w:rPr>
          <w:sz w:val="28"/>
          <w:szCs w:val="28"/>
          <w:lang w:val="ru-RU"/>
        </w:rPr>
      </w:pPr>
      <w:r w:rsidRPr="00AE5AC9">
        <w:rPr>
          <w:i/>
          <w:iCs/>
          <w:color w:val="000000"/>
          <w:sz w:val="28"/>
          <w:szCs w:val="28"/>
          <w:lang w:val="ru-RU"/>
        </w:rPr>
        <w:t xml:space="preserve">Таблица </w:t>
      </w:r>
      <w:r>
        <w:rPr>
          <w:i/>
          <w:iCs/>
          <w:color w:val="000000"/>
          <w:sz w:val="28"/>
          <w:szCs w:val="28"/>
          <w:lang w:val="ru-RU"/>
        </w:rPr>
        <w:t>7</w:t>
      </w:r>
      <w:r>
        <w:rPr>
          <w:sz w:val="28"/>
          <w:szCs w:val="28"/>
          <w:lang w:val="ru-RU"/>
        </w:rPr>
        <w:t xml:space="preserve">. </w:t>
      </w:r>
      <w:r w:rsidRPr="00AE5AC9">
        <w:rPr>
          <w:i/>
          <w:iCs/>
          <w:color w:val="000000"/>
          <w:sz w:val="28"/>
          <w:szCs w:val="28"/>
          <w:lang w:val="ru-RU"/>
        </w:rPr>
        <w:t xml:space="preserve">Препараты для химиотерапии и </w:t>
      </w:r>
      <w:proofErr w:type="spellStart"/>
      <w:r w:rsidRPr="00AE5AC9">
        <w:rPr>
          <w:i/>
          <w:iCs/>
          <w:color w:val="000000"/>
          <w:sz w:val="28"/>
          <w:szCs w:val="28"/>
          <w:lang w:val="ru-RU"/>
        </w:rPr>
        <w:t>химиопрофилактики</w:t>
      </w:r>
      <w:proofErr w:type="spellEnd"/>
      <w:r w:rsidRPr="00AE5AC9">
        <w:rPr>
          <w:i/>
          <w:iCs/>
          <w:color w:val="000000"/>
          <w:sz w:val="28"/>
          <w:szCs w:val="28"/>
          <w:lang w:val="ru-RU"/>
        </w:rPr>
        <w:t xml:space="preserve"> </w:t>
      </w:r>
      <w:proofErr w:type="spellStart"/>
      <w:r w:rsidRPr="00AE5AC9">
        <w:rPr>
          <w:i/>
          <w:iCs/>
          <w:color w:val="000000"/>
          <w:sz w:val="28"/>
          <w:szCs w:val="28"/>
          <w:lang w:val="ru-RU"/>
        </w:rPr>
        <w:t>эймериозов</w:t>
      </w:r>
      <w:proofErr w:type="spellEnd"/>
    </w:p>
    <w:tbl>
      <w:tblPr>
        <w:tblW w:w="0" w:type="auto"/>
        <w:tblLayout w:type="fixed"/>
        <w:tblCellMar>
          <w:left w:w="40" w:type="dxa"/>
          <w:right w:w="40" w:type="dxa"/>
        </w:tblCellMar>
        <w:tblLook w:val="0000" w:firstRow="0" w:lastRow="0" w:firstColumn="0" w:lastColumn="0" w:noHBand="0" w:noVBand="0"/>
      </w:tblPr>
      <w:tblGrid>
        <w:gridCol w:w="2875"/>
        <w:gridCol w:w="3119"/>
        <w:gridCol w:w="3118"/>
      </w:tblGrid>
      <w:tr w:rsidR="002E5F1E" w:rsidRPr="00AE5AC9" w:rsidTr="003D0721">
        <w:trPr>
          <w:trHeight w:val="49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b/>
                <w:sz w:val="26"/>
                <w:szCs w:val="26"/>
              </w:rPr>
            </w:pPr>
            <w:proofErr w:type="spellStart"/>
            <w:r w:rsidRPr="009100AF">
              <w:rPr>
                <w:b/>
                <w:color w:val="000000"/>
                <w:sz w:val="26"/>
                <w:szCs w:val="26"/>
              </w:rPr>
              <w:t>Наименование</w:t>
            </w:r>
            <w:proofErr w:type="spellEnd"/>
            <w:r w:rsidRPr="009100AF">
              <w:rPr>
                <w:b/>
                <w:color w:val="000000"/>
                <w:sz w:val="26"/>
                <w:szCs w:val="26"/>
              </w:rPr>
              <w:t xml:space="preserve"> </w:t>
            </w:r>
            <w:proofErr w:type="spellStart"/>
            <w:r w:rsidRPr="009100AF">
              <w:rPr>
                <w:b/>
                <w:color w:val="000000"/>
                <w:sz w:val="26"/>
                <w:szCs w:val="26"/>
              </w:rPr>
              <w:t>группы</w:t>
            </w:r>
            <w:proofErr w:type="spellEnd"/>
            <w:r w:rsidRPr="009100AF">
              <w:rPr>
                <w:b/>
                <w:color w:val="000000"/>
                <w:sz w:val="26"/>
                <w:szCs w:val="26"/>
              </w:rPr>
              <w:t xml:space="preserve">, </w:t>
            </w:r>
            <w:proofErr w:type="spellStart"/>
            <w:r w:rsidRPr="009100AF">
              <w:rPr>
                <w:b/>
                <w:color w:val="000000"/>
                <w:sz w:val="26"/>
                <w:szCs w:val="26"/>
              </w:rPr>
              <w:t>препаратов</w:t>
            </w:r>
            <w:proofErr w:type="spellEnd"/>
            <w:r w:rsidRPr="009100AF">
              <w:rPr>
                <w:b/>
                <w:color w:val="000000"/>
                <w:sz w:val="26"/>
                <w:szCs w:val="26"/>
              </w:rPr>
              <w:t xml:space="preserve"> </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b/>
                <w:sz w:val="26"/>
                <w:szCs w:val="26"/>
              </w:rPr>
            </w:pPr>
            <w:proofErr w:type="spellStart"/>
            <w:r w:rsidRPr="009100AF">
              <w:rPr>
                <w:b/>
                <w:color w:val="000000"/>
                <w:sz w:val="26"/>
                <w:szCs w:val="26"/>
              </w:rPr>
              <w:t>Название</w:t>
            </w:r>
            <w:proofErr w:type="spellEnd"/>
            <w:r w:rsidRPr="009100AF">
              <w:rPr>
                <w:b/>
                <w:color w:val="000000"/>
                <w:sz w:val="26"/>
                <w:szCs w:val="26"/>
              </w:rPr>
              <w:t xml:space="preserve"> </w:t>
            </w:r>
            <w:proofErr w:type="spellStart"/>
            <w:r w:rsidRPr="009100AF">
              <w:rPr>
                <w:b/>
                <w:color w:val="000000"/>
                <w:sz w:val="26"/>
                <w:szCs w:val="26"/>
              </w:rPr>
              <w:t>препарата</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b/>
                <w:sz w:val="26"/>
                <w:szCs w:val="26"/>
              </w:rPr>
            </w:pPr>
            <w:proofErr w:type="spellStart"/>
            <w:r w:rsidRPr="009100AF">
              <w:rPr>
                <w:b/>
                <w:color w:val="000000"/>
                <w:sz w:val="26"/>
                <w:szCs w:val="26"/>
              </w:rPr>
              <w:t>Торговая</w:t>
            </w:r>
            <w:proofErr w:type="spellEnd"/>
            <w:r w:rsidRPr="009100AF">
              <w:rPr>
                <w:b/>
                <w:color w:val="000000"/>
                <w:sz w:val="26"/>
                <w:szCs w:val="26"/>
              </w:rPr>
              <w:t xml:space="preserve"> </w:t>
            </w:r>
            <w:proofErr w:type="spellStart"/>
            <w:r w:rsidRPr="009100AF">
              <w:rPr>
                <w:b/>
                <w:color w:val="000000"/>
                <w:sz w:val="26"/>
                <w:szCs w:val="26"/>
              </w:rPr>
              <w:t>марка</w:t>
            </w:r>
            <w:proofErr w:type="spellEnd"/>
          </w:p>
        </w:tc>
      </w:tr>
      <w:tr w:rsidR="002E5F1E" w:rsidRPr="006A0D80" w:rsidTr="003D0721">
        <w:trPr>
          <w:trHeight w:val="24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Пиридинолы</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Клопидол</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lang w:val="ru-RU"/>
              </w:rPr>
            </w:pPr>
            <w:proofErr w:type="spellStart"/>
            <w:r w:rsidRPr="009100AF">
              <w:rPr>
                <w:color w:val="000000"/>
                <w:sz w:val="26"/>
                <w:szCs w:val="26"/>
                <w:lang w:val="ru-RU"/>
              </w:rPr>
              <w:t>Койден</w:t>
            </w:r>
            <w:proofErr w:type="spellEnd"/>
            <w:r w:rsidRPr="009100AF">
              <w:rPr>
                <w:color w:val="000000"/>
                <w:sz w:val="26"/>
                <w:szCs w:val="26"/>
                <w:lang w:val="ru-RU"/>
              </w:rPr>
              <w:t>, крйден-25</w:t>
            </w:r>
          </w:p>
        </w:tc>
      </w:tr>
      <w:tr w:rsidR="002E5F1E" w:rsidRPr="006A0D80" w:rsidTr="003D0721">
        <w:trPr>
          <w:trHeight w:val="221"/>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lang w:val="ru-RU"/>
              </w:rPr>
            </w:pPr>
            <w:proofErr w:type="spellStart"/>
            <w:r w:rsidRPr="009100AF">
              <w:rPr>
                <w:color w:val="000000"/>
                <w:sz w:val="26"/>
                <w:szCs w:val="26"/>
                <w:lang w:val="ru-RU"/>
              </w:rPr>
              <w:t>Квинолоны</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lang w:val="ru-RU"/>
              </w:rPr>
            </w:pPr>
            <w:proofErr w:type="spellStart"/>
            <w:r w:rsidRPr="009100AF">
              <w:rPr>
                <w:color w:val="000000"/>
                <w:sz w:val="26"/>
                <w:szCs w:val="26"/>
                <w:lang w:val="ru-RU"/>
              </w:rPr>
              <w:t>Буквинолат</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lang w:val="ru-RU"/>
              </w:rPr>
            </w:pPr>
            <w:proofErr w:type="spellStart"/>
            <w:r w:rsidRPr="009100AF">
              <w:rPr>
                <w:color w:val="000000"/>
                <w:sz w:val="26"/>
                <w:szCs w:val="26"/>
                <w:lang w:val="ru-RU"/>
              </w:rPr>
              <w:t>Бонайд</w:t>
            </w:r>
            <w:proofErr w:type="spellEnd"/>
            <w:r w:rsidRPr="009100AF">
              <w:rPr>
                <w:color w:val="000000"/>
                <w:sz w:val="26"/>
                <w:szCs w:val="26"/>
                <w:lang w:val="ru-RU"/>
              </w:rPr>
              <w:t xml:space="preserve">, </w:t>
            </w:r>
            <w:proofErr w:type="spellStart"/>
            <w:r w:rsidRPr="009100AF">
              <w:rPr>
                <w:color w:val="000000"/>
                <w:sz w:val="26"/>
                <w:szCs w:val="26"/>
                <w:lang w:val="ru-RU"/>
              </w:rPr>
              <w:t>статил</w:t>
            </w:r>
            <w:proofErr w:type="spellEnd"/>
          </w:p>
        </w:tc>
      </w:tr>
      <w:tr w:rsidR="002E5F1E" w:rsidRPr="006A0D80" w:rsidTr="003D0721">
        <w:trPr>
          <w:trHeight w:val="47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lang w:val="ru-RU"/>
              </w:rPr>
            </w:pPr>
            <w:r w:rsidRPr="009100AF">
              <w:rPr>
                <w:color w:val="000000"/>
                <w:sz w:val="26"/>
                <w:szCs w:val="26"/>
                <w:lang w:val="ru-RU"/>
              </w:rPr>
              <w:t>Антибиотики-ионофоры</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lang w:val="ru-RU"/>
              </w:rPr>
            </w:pPr>
            <w:proofErr w:type="spellStart"/>
            <w:r w:rsidRPr="009100AF">
              <w:rPr>
                <w:color w:val="000000"/>
                <w:sz w:val="26"/>
                <w:szCs w:val="26"/>
                <w:lang w:val="ru-RU"/>
              </w:rPr>
              <w:t>Семдурамицин</w:t>
            </w:r>
            <w:proofErr w:type="spellEnd"/>
            <w:r w:rsidRPr="009100AF">
              <w:rPr>
                <w:color w:val="000000"/>
                <w:sz w:val="26"/>
                <w:szCs w:val="26"/>
                <w:lang w:val="ru-RU"/>
              </w:rPr>
              <w:t xml:space="preserve">, </w:t>
            </w:r>
            <w:proofErr w:type="spellStart"/>
            <w:r w:rsidRPr="009100AF">
              <w:rPr>
                <w:color w:val="000000"/>
                <w:sz w:val="26"/>
                <w:szCs w:val="26"/>
                <w:lang w:val="ru-RU"/>
              </w:rPr>
              <w:t>ласалоцид</w:t>
            </w:r>
            <w:proofErr w:type="spellEnd"/>
            <w:r w:rsidRPr="009100AF">
              <w:rPr>
                <w:color w:val="000000"/>
                <w:sz w:val="26"/>
                <w:szCs w:val="26"/>
                <w:lang w:val="ru-RU"/>
              </w:rPr>
              <w:t xml:space="preserve">, </w:t>
            </w:r>
            <w:proofErr w:type="spellStart"/>
            <w:r w:rsidRPr="009100AF">
              <w:rPr>
                <w:color w:val="000000"/>
                <w:sz w:val="26"/>
                <w:szCs w:val="26"/>
                <w:lang w:val="ru-RU"/>
              </w:rPr>
              <w:t>салиномицин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lang w:val="ru-RU"/>
              </w:rPr>
            </w:pPr>
            <w:proofErr w:type="spellStart"/>
            <w:r w:rsidRPr="009100AF">
              <w:rPr>
                <w:color w:val="000000"/>
                <w:sz w:val="26"/>
                <w:szCs w:val="26"/>
                <w:lang w:val="ru-RU"/>
              </w:rPr>
              <w:t>Авиакс</w:t>
            </w:r>
            <w:proofErr w:type="spellEnd"/>
            <w:r w:rsidRPr="009100AF">
              <w:rPr>
                <w:color w:val="000000"/>
                <w:sz w:val="26"/>
                <w:szCs w:val="26"/>
                <w:lang w:val="ru-RU"/>
              </w:rPr>
              <w:t xml:space="preserve">, </w:t>
            </w:r>
            <w:proofErr w:type="spellStart"/>
            <w:r w:rsidRPr="009100AF">
              <w:rPr>
                <w:color w:val="000000"/>
                <w:sz w:val="26"/>
                <w:szCs w:val="26"/>
                <w:lang w:val="ru-RU"/>
              </w:rPr>
              <w:t>аватек</w:t>
            </w:r>
            <w:proofErr w:type="spellEnd"/>
            <w:r w:rsidRPr="009100AF">
              <w:rPr>
                <w:color w:val="000000"/>
                <w:sz w:val="26"/>
                <w:szCs w:val="26"/>
                <w:lang w:val="ru-RU"/>
              </w:rPr>
              <w:t xml:space="preserve">, </w:t>
            </w:r>
            <w:proofErr w:type="spellStart"/>
            <w:r w:rsidRPr="009100AF">
              <w:rPr>
                <w:color w:val="000000"/>
                <w:sz w:val="26"/>
                <w:szCs w:val="26"/>
                <w:lang w:val="ru-RU"/>
              </w:rPr>
              <w:t>кокцистак</w:t>
            </w:r>
            <w:proofErr w:type="spellEnd"/>
          </w:p>
        </w:tc>
      </w:tr>
      <w:tr w:rsidR="002E5F1E" w:rsidRPr="00AE5AC9" w:rsidTr="003D0721">
        <w:trPr>
          <w:trHeight w:val="23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lang w:val="ru-RU"/>
              </w:rPr>
              <w:t>Гуан</w:t>
            </w:r>
            <w:r w:rsidRPr="009100AF">
              <w:rPr>
                <w:color w:val="000000"/>
                <w:sz w:val="26"/>
                <w:szCs w:val="26"/>
              </w:rPr>
              <w:t>идины</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Робенидин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Цикостат</w:t>
            </w:r>
            <w:proofErr w:type="spellEnd"/>
          </w:p>
        </w:tc>
      </w:tr>
      <w:tr w:rsidR="002E5F1E" w:rsidRPr="00AE5AC9" w:rsidTr="003D0721">
        <w:trPr>
          <w:trHeight w:val="461"/>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Аналоги</w:t>
            </w:r>
            <w:proofErr w:type="spellEnd"/>
            <w:r w:rsidRPr="009100AF">
              <w:rPr>
                <w:color w:val="000000"/>
                <w:sz w:val="26"/>
                <w:szCs w:val="26"/>
              </w:rPr>
              <w:t xml:space="preserve"> </w:t>
            </w:r>
            <w:proofErr w:type="spellStart"/>
            <w:r w:rsidRPr="009100AF">
              <w:rPr>
                <w:color w:val="000000"/>
                <w:sz w:val="26"/>
                <w:szCs w:val="26"/>
              </w:rPr>
              <w:t>тиамина</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Ампролиум</w:t>
            </w:r>
            <w:proofErr w:type="spellEnd"/>
            <w:r w:rsidRPr="009100AF">
              <w:rPr>
                <w:color w:val="000000"/>
                <w:sz w:val="26"/>
                <w:szCs w:val="26"/>
              </w:rPr>
              <w:t xml:space="preserve">, </w:t>
            </w:r>
            <w:proofErr w:type="spellStart"/>
            <w:r w:rsidRPr="009100AF">
              <w:rPr>
                <w:color w:val="000000"/>
                <w:sz w:val="26"/>
                <w:szCs w:val="26"/>
              </w:rPr>
              <w:t>беклотиамин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Ампрол</w:t>
            </w:r>
            <w:proofErr w:type="spellEnd"/>
            <w:r w:rsidRPr="009100AF">
              <w:rPr>
                <w:color w:val="000000"/>
                <w:sz w:val="26"/>
                <w:szCs w:val="26"/>
              </w:rPr>
              <w:t xml:space="preserve">, </w:t>
            </w:r>
            <w:proofErr w:type="spellStart"/>
            <w:r w:rsidRPr="009100AF">
              <w:rPr>
                <w:color w:val="000000"/>
                <w:sz w:val="26"/>
                <w:szCs w:val="26"/>
              </w:rPr>
              <w:t>ампролмикс</w:t>
            </w:r>
            <w:proofErr w:type="spellEnd"/>
            <w:r w:rsidRPr="009100AF">
              <w:rPr>
                <w:color w:val="000000"/>
                <w:sz w:val="26"/>
                <w:szCs w:val="26"/>
              </w:rPr>
              <w:t xml:space="preserve">, </w:t>
            </w:r>
            <w:proofErr w:type="spellStart"/>
            <w:r w:rsidRPr="009100AF">
              <w:rPr>
                <w:color w:val="000000"/>
                <w:sz w:val="26"/>
                <w:szCs w:val="26"/>
              </w:rPr>
              <w:t>кокцидин</w:t>
            </w:r>
            <w:proofErr w:type="spellEnd"/>
          </w:p>
        </w:tc>
      </w:tr>
      <w:tr w:rsidR="002E5F1E" w:rsidRPr="00AE5AC9" w:rsidTr="003D0721">
        <w:trPr>
          <w:trHeight w:val="24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Бензамиды</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Зоален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Зоамикс</w:t>
            </w:r>
            <w:proofErr w:type="spellEnd"/>
          </w:p>
        </w:tc>
      </w:tr>
      <w:tr w:rsidR="002E5F1E" w:rsidRPr="00AE5AC9" w:rsidTr="003D0721">
        <w:trPr>
          <w:trHeight w:val="49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Пиримидины</w:t>
            </w:r>
            <w:proofErr w:type="spellEnd"/>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roofErr w:type="spellStart"/>
            <w:r w:rsidRPr="009100AF">
              <w:rPr>
                <w:color w:val="000000"/>
                <w:sz w:val="26"/>
                <w:szCs w:val="26"/>
              </w:rPr>
              <w:t>Пириметамин</w:t>
            </w:r>
            <w:proofErr w:type="spellEnd"/>
            <w:r w:rsidRPr="009100AF">
              <w:rPr>
                <w:color w:val="000000"/>
                <w:sz w:val="26"/>
                <w:szCs w:val="26"/>
              </w:rPr>
              <w:t xml:space="preserve"> + </w:t>
            </w:r>
            <w:proofErr w:type="spellStart"/>
            <w:r w:rsidRPr="009100AF">
              <w:rPr>
                <w:color w:val="000000"/>
                <w:sz w:val="26"/>
                <w:szCs w:val="26"/>
              </w:rPr>
              <w:t>сульфаквиноксалин</w:t>
            </w:r>
            <w:proofErr w:type="spellEnd"/>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2E5F1E" w:rsidRPr="009100AF" w:rsidRDefault="002E5F1E" w:rsidP="003D0721">
            <w:pPr>
              <w:shd w:val="clear" w:color="auto" w:fill="FFFFFF"/>
              <w:autoSpaceDE w:val="0"/>
              <w:autoSpaceDN w:val="0"/>
              <w:adjustRightInd w:val="0"/>
              <w:jc w:val="both"/>
              <w:rPr>
                <w:sz w:val="26"/>
                <w:szCs w:val="26"/>
              </w:rPr>
            </w:pPr>
          </w:p>
        </w:tc>
      </w:tr>
    </w:tbl>
    <w:p w:rsidR="002E5F1E" w:rsidRDefault="002E5F1E" w:rsidP="002E5F1E">
      <w:pPr>
        <w:shd w:val="clear" w:color="auto" w:fill="FFFFFF"/>
        <w:autoSpaceDE w:val="0"/>
        <w:autoSpaceDN w:val="0"/>
        <w:adjustRightInd w:val="0"/>
        <w:spacing w:line="360" w:lineRule="auto"/>
        <w:jc w:val="both"/>
        <w:rPr>
          <w:b/>
          <w:bCs/>
          <w:i/>
          <w:iCs/>
          <w:color w:val="000000"/>
          <w:sz w:val="28"/>
          <w:szCs w:val="28"/>
          <w:lang w:val="ru-RU"/>
        </w:rPr>
      </w:pPr>
    </w:p>
    <w:p w:rsidR="002E5F1E" w:rsidRDefault="002E5F1E" w:rsidP="002E5F1E">
      <w:pPr>
        <w:shd w:val="clear" w:color="auto" w:fill="FFFFFF"/>
        <w:autoSpaceDE w:val="0"/>
        <w:autoSpaceDN w:val="0"/>
        <w:adjustRightInd w:val="0"/>
        <w:spacing w:line="360" w:lineRule="auto"/>
        <w:ind w:firstLine="851"/>
        <w:jc w:val="both"/>
        <w:rPr>
          <w:color w:val="000000"/>
          <w:sz w:val="28"/>
          <w:szCs w:val="28"/>
          <w:lang w:val="ru-RU"/>
        </w:rPr>
      </w:pPr>
      <w:r w:rsidRPr="00AE5AC9">
        <w:rPr>
          <w:color w:val="000000"/>
          <w:sz w:val="28"/>
          <w:szCs w:val="28"/>
        </w:rPr>
        <w:t>II</w:t>
      </w:r>
      <w:r w:rsidRPr="00AE5AC9">
        <w:rPr>
          <w:color w:val="000000"/>
          <w:sz w:val="28"/>
          <w:szCs w:val="28"/>
          <w:lang w:val="ru-RU"/>
        </w:rPr>
        <w:t xml:space="preserve">. </w:t>
      </w:r>
      <w:r w:rsidRPr="00AE5AC9">
        <w:rPr>
          <w:i/>
          <w:iCs/>
          <w:color w:val="000000"/>
          <w:sz w:val="28"/>
          <w:szCs w:val="28"/>
          <w:lang w:val="ru-RU"/>
        </w:rPr>
        <w:t>Патогенетическая и симптоматическая терапия</w:t>
      </w:r>
      <w:r>
        <w:rPr>
          <w:i/>
          <w:iCs/>
          <w:color w:val="000000"/>
          <w:sz w:val="28"/>
          <w:szCs w:val="28"/>
          <w:lang w:val="ru-RU"/>
        </w:rPr>
        <w:t>.</w:t>
      </w:r>
      <w:r>
        <w:rPr>
          <w:sz w:val="28"/>
          <w:szCs w:val="28"/>
          <w:lang w:val="ru-RU"/>
        </w:rPr>
        <w:t xml:space="preserve"> </w:t>
      </w:r>
      <w:r w:rsidRPr="002E7D38">
        <w:rPr>
          <w:iCs/>
          <w:color w:val="000000"/>
          <w:sz w:val="28"/>
          <w:szCs w:val="28"/>
          <w:lang w:val="ru-RU"/>
        </w:rPr>
        <w:t xml:space="preserve">Коррекция при диарее </w:t>
      </w:r>
      <w:r w:rsidRPr="002E7D38">
        <w:rPr>
          <w:color w:val="000000"/>
          <w:sz w:val="28"/>
          <w:szCs w:val="28"/>
          <w:lang w:val="ru-RU"/>
        </w:rPr>
        <w:t xml:space="preserve">— пероральная </w:t>
      </w:r>
      <w:proofErr w:type="spellStart"/>
      <w:r w:rsidRPr="002E7D38">
        <w:rPr>
          <w:color w:val="000000"/>
          <w:sz w:val="28"/>
          <w:szCs w:val="28"/>
          <w:lang w:val="ru-RU"/>
        </w:rPr>
        <w:t>регидратация</w:t>
      </w:r>
      <w:proofErr w:type="spellEnd"/>
      <w:r w:rsidRPr="002E7D38">
        <w:rPr>
          <w:color w:val="000000"/>
          <w:sz w:val="28"/>
          <w:szCs w:val="28"/>
          <w:lang w:val="ru-RU"/>
        </w:rPr>
        <w:t xml:space="preserve"> (растворы, содержащие ионы</w:t>
      </w:r>
      <w:proofErr w:type="gramStart"/>
      <w:r w:rsidRPr="00AE5AC9">
        <w:rPr>
          <w:color w:val="000000"/>
          <w:sz w:val="28"/>
          <w:szCs w:val="28"/>
          <w:lang w:val="ru-RU"/>
        </w:rPr>
        <w:t xml:space="preserve"> К</w:t>
      </w:r>
      <w:proofErr w:type="gramEnd"/>
      <w:r w:rsidRPr="00AE5AC9">
        <w:rPr>
          <w:color w:val="000000"/>
          <w:sz w:val="28"/>
          <w:szCs w:val="28"/>
          <w:lang w:val="ru-RU"/>
        </w:rPr>
        <w:t xml:space="preserve">, </w:t>
      </w:r>
      <w:r>
        <w:rPr>
          <w:color w:val="000000"/>
          <w:sz w:val="28"/>
          <w:szCs w:val="28"/>
        </w:rPr>
        <w:t>N</w:t>
      </w:r>
      <w:r w:rsidRPr="00AE5AC9">
        <w:rPr>
          <w:color w:val="000000"/>
          <w:sz w:val="28"/>
          <w:szCs w:val="28"/>
          <w:lang w:val="ru-RU"/>
        </w:rPr>
        <w:t xml:space="preserve">а, С1, гидрокарбонат и цитрат натрия, глюкозу, сахарозу); использование сорбентов, средств, замедляющих перистальтику, ферментов, препаратов для восстановления физиологического равновесия кишечного </w:t>
      </w:r>
      <w:proofErr w:type="spellStart"/>
      <w:r w:rsidRPr="00AE5AC9">
        <w:rPr>
          <w:color w:val="000000"/>
          <w:sz w:val="28"/>
          <w:szCs w:val="28"/>
          <w:lang w:val="ru-RU"/>
        </w:rPr>
        <w:t>микробиоценоза</w:t>
      </w:r>
      <w:proofErr w:type="spellEnd"/>
      <w:r w:rsidRPr="00AE5AC9">
        <w:rPr>
          <w:color w:val="000000"/>
          <w:sz w:val="28"/>
          <w:szCs w:val="28"/>
          <w:lang w:val="ru-RU"/>
        </w:rPr>
        <w:t>, компонентов растительного происхождения.</w:t>
      </w:r>
    </w:p>
    <w:p w:rsidR="002E5F1E" w:rsidRPr="00AE5AC9" w:rsidRDefault="002E5F1E" w:rsidP="002E5F1E">
      <w:pPr>
        <w:shd w:val="clear" w:color="auto" w:fill="FFFFFF"/>
        <w:autoSpaceDE w:val="0"/>
        <w:autoSpaceDN w:val="0"/>
        <w:adjustRightInd w:val="0"/>
        <w:spacing w:line="360" w:lineRule="auto"/>
        <w:jc w:val="both"/>
        <w:rPr>
          <w:sz w:val="28"/>
          <w:szCs w:val="28"/>
          <w:lang w:val="ru-RU"/>
        </w:rPr>
      </w:pPr>
      <w:r w:rsidRPr="00625457">
        <w:rPr>
          <w:b/>
          <w:color w:val="000000"/>
          <w:sz w:val="28"/>
          <w:szCs w:val="28"/>
          <w:lang w:val="ru-RU"/>
        </w:rPr>
        <w:t xml:space="preserve">Профилактика. </w:t>
      </w:r>
      <w:r w:rsidRPr="00AE5AC9">
        <w:rPr>
          <w:color w:val="000000"/>
          <w:sz w:val="28"/>
          <w:szCs w:val="28"/>
          <w:lang w:val="ru-RU"/>
        </w:rPr>
        <w:t>1. Раздельное содержание молодняка и взрослых животных.</w:t>
      </w:r>
      <w:r>
        <w:rPr>
          <w:sz w:val="28"/>
          <w:szCs w:val="28"/>
          <w:lang w:val="ru-RU"/>
        </w:rPr>
        <w:t xml:space="preserve"> </w:t>
      </w:r>
      <w:r w:rsidRPr="00AE5AC9">
        <w:rPr>
          <w:color w:val="000000"/>
          <w:sz w:val="28"/>
          <w:szCs w:val="28"/>
          <w:lang w:val="ru-RU"/>
        </w:rPr>
        <w:t>2.  Телят до одного месяца содержат в индивидуальных клетках.</w:t>
      </w:r>
      <w:r>
        <w:rPr>
          <w:sz w:val="28"/>
          <w:szCs w:val="28"/>
          <w:lang w:val="ru-RU"/>
        </w:rPr>
        <w:t xml:space="preserve"> </w:t>
      </w:r>
      <w:r w:rsidRPr="00AE5AC9">
        <w:rPr>
          <w:color w:val="000000"/>
          <w:sz w:val="28"/>
          <w:szCs w:val="28"/>
          <w:lang w:val="ru-RU"/>
        </w:rPr>
        <w:t>3.  Уборка навоза два раза в день, очистка кормушек и поилок, обеспечение сухой, часто сменяемой подстилкой.</w:t>
      </w:r>
      <w:r>
        <w:rPr>
          <w:sz w:val="28"/>
          <w:szCs w:val="28"/>
          <w:lang w:val="ru-RU"/>
        </w:rPr>
        <w:t xml:space="preserve"> </w:t>
      </w:r>
      <w:r w:rsidRPr="00AE5AC9">
        <w:rPr>
          <w:color w:val="000000"/>
          <w:sz w:val="28"/>
          <w:szCs w:val="28"/>
          <w:lang w:val="ru-RU"/>
        </w:rPr>
        <w:t>4.  Рацион должен включать необходимое количество белка, углеводов, жиров, минеральных, веществ, витаминов. Обеспечивается гигиенический водопой.</w:t>
      </w:r>
      <w:r>
        <w:rPr>
          <w:sz w:val="28"/>
          <w:szCs w:val="28"/>
          <w:lang w:val="ru-RU"/>
        </w:rPr>
        <w:t xml:space="preserve"> </w:t>
      </w:r>
      <w:r w:rsidRPr="00AE5AC9">
        <w:rPr>
          <w:color w:val="000000"/>
          <w:sz w:val="28"/>
          <w:szCs w:val="28"/>
          <w:lang w:val="ru-RU"/>
        </w:rPr>
        <w:t>5.  Молодняк старше одного года выпасают на искусственных культурных пастбищах отдельно от взрослых животных.</w:t>
      </w:r>
    </w:p>
    <w:p w:rsidR="002E5F1E" w:rsidRPr="00625457" w:rsidRDefault="002E5F1E" w:rsidP="002E5F1E">
      <w:pPr>
        <w:shd w:val="clear" w:color="auto" w:fill="FFFFFF"/>
        <w:autoSpaceDE w:val="0"/>
        <w:autoSpaceDN w:val="0"/>
        <w:adjustRightInd w:val="0"/>
        <w:spacing w:line="360" w:lineRule="auto"/>
        <w:jc w:val="both"/>
        <w:rPr>
          <w:sz w:val="28"/>
          <w:szCs w:val="28"/>
          <w:lang w:val="ru-RU"/>
        </w:rPr>
      </w:pPr>
      <w:r w:rsidRPr="00AE5AC9">
        <w:rPr>
          <w:color w:val="000000"/>
          <w:sz w:val="28"/>
          <w:szCs w:val="28"/>
          <w:lang w:val="ru-RU"/>
        </w:rPr>
        <w:t>6.  Не допускается выпас на низко расположенных, заболоченных пастбищных участках.</w:t>
      </w:r>
      <w:r>
        <w:rPr>
          <w:sz w:val="28"/>
          <w:szCs w:val="28"/>
          <w:lang w:val="ru-RU"/>
        </w:rPr>
        <w:t xml:space="preserve"> </w:t>
      </w:r>
      <w:r w:rsidRPr="00AE5AC9">
        <w:rPr>
          <w:color w:val="000000"/>
          <w:sz w:val="28"/>
          <w:szCs w:val="28"/>
          <w:lang w:val="ru-RU"/>
        </w:rPr>
        <w:t>7. В неблагополучных хозяйствах:</w:t>
      </w:r>
      <w:r>
        <w:rPr>
          <w:sz w:val="28"/>
          <w:szCs w:val="28"/>
          <w:lang w:val="ru-RU"/>
        </w:rPr>
        <w:t xml:space="preserve"> </w:t>
      </w:r>
      <w:r w:rsidRPr="00AE5AC9">
        <w:rPr>
          <w:color w:val="000000"/>
          <w:sz w:val="28"/>
          <w:szCs w:val="28"/>
          <w:lang w:val="ru-RU"/>
        </w:rPr>
        <w:t xml:space="preserve">а) </w:t>
      </w:r>
      <w:proofErr w:type="gramStart"/>
      <w:r w:rsidRPr="00AE5AC9">
        <w:rPr>
          <w:color w:val="000000"/>
          <w:sz w:val="28"/>
          <w:szCs w:val="28"/>
          <w:lang w:val="ru-RU"/>
        </w:rPr>
        <w:t>индивидуальная</w:t>
      </w:r>
      <w:proofErr w:type="gramEnd"/>
      <w:r w:rsidRPr="00AE5AC9">
        <w:rPr>
          <w:color w:val="000000"/>
          <w:sz w:val="28"/>
          <w:szCs w:val="28"/>
          <w:lang w:val="ru-RU"/>
        </w:rPr>
        <w:t xml:space="preserve"> </w:t>
      </w:r>
      <w:proofErr w:type="spellStart"/>
      <w:r w:rsidRPr="00AE5AC9">
        <w:rPr>
          <w:color w:val="000000"/>
          <w:sz w:val="28"/>
          <w:szCs w:val="28"/>
          <w:lang w:val="ru-RU"/>
        </w:rPr>
        <w:t>химиопрофилактика</w:t>
      </w:r>
      <w:proofErr w:type="spellEnd"/>
      <w:r w:rsidRPr="00AE5AC9">
        <w:rPr>
          <w:color w:val="000000"/>
          <w:sz w:val="28"/>
          <w:szCs w:val="28"/>
          <w:lang w:val="ru-RU"/>
        </w:rPr>
        <w:t xml:space="preserve"> до четырехмесячного возраста (четырех-пятикратное применение </w:t>
      </w:r>
      <w:proofErr w:type="spellStart"/>
      <w:r w:rsidRPr="00AE5AC9">
        <w:rPr>
          <w:color w:val="000000"/>
          <w:sz w:val="28"/>
          <w:szCs w:val="28"/>
          <w:lang w:val="ru-RU"/>
        </w:rPr>
        <w:t>кокцидиовита</w:t>
      </w:r>
      <w:proofErr w:type="spellEnd"/>
      <w:r w:rsidRPr="00AE5AC9">
        <w:rPr>
          <w:color w:val="000000"/>
          <w:sz w:val="28"/>
          <w:szCs w:val="28"/>
          <w:lang w:val="ru-RU"/>
        </w:rPr>
        <w:t xml:space="preserve"> с левомицетином, интервалы между обработками — 10-15 дней);</w:t>
      </w:r>
      <w:r>
        <w:rPr>
          <w:sz w:val="28"/>
          <w:szCs w:val="28"/>
          <w:lang w:val="ru-RU"/>
        </w:rPr>
        <w:t xml:space="preserve"> </w:t>
      </w:r>
      <w:r w:rsidRPr="00AE5AC9">
        <w:rPr>
          <w:color w:val="000000"/>
          <w:sz w:val="28"/>
          <w:szCs w:val="28"/>
          <w:lang w:val="ru-RU"/>
        </w:rPr>
        <w:t xml:space="preserve">б) групповая </w:t>
      </w:r>
      <w:proofErr w:type="spellStart"/>
      <w:r w:rsidRPr="00AE5AC9">
        <w:rPr>
          <w:color w:val="000000"/>
          <w:sz w:val="28"/>
          <w:szCs w:val="28"/>
          <w:lang w:val="ru-RU"/>
        </w:rPr>
        <w:t>химиопрофилактика</w:t>
      </w:r>
      <w:proofErr w:type="spellEnd"/>
      <w:r w:rsidRPr="00AE5AC9">
        <w:rPr>
          <w:color w:val="000000"/>
          <w:sz w:val="28"/>
          <w:szCs w:val="28"/>
          <w:lang w:val="ru-RU"/>
        </w:rPr>
        <w:t xml:space="preserve"> — скармливание в течение 8-10 недель в небольших дозах (50% от терапевтической) </w:t>
      </w:r>
      <w:proofErr w:type="spellStart"/>
      <w:r w:rsidRPr="00AE5AC9">
        <w:rPr>
          <w:color w:val="000000"/>
          <w:sz w:val="28"/>
          <w:szCs w:val="28"/>
          <w:lang w:val="ru-RU"/>
        </w:rPr>
        <w:t>ампролиума</w:t>
      </w:r>
      <w:proofErr w:type="spellEnd"/>
      <w:r w:rsidRPr="00AE5AC9">
        <w:rPr>
          <w:color w:val="000000"/>
          <w:sz w:val="28"/>
          <w:szCs w:val="28"/>
          <w:lang w:val="ru-RU"/>
        </w:rPr>
        <w:t xml:space="preserve"> и</w:t>
      </w:r>
      <w:r>
        <w:rPr>
          <w:color w:val="000000"/>
          <w:sz w:val="28"/>
          <w:szCs w:val="28"/>
          <w:lang w:val="ru-RU"/>
        </w:rPr>
        <w:t xml:space="preserve"> </w:t>
      </w:r>
      <w:r w:rsidRPr="00AE5AC9">
        <w:rPr>
          <w:color w:val="000000"/>
          <w:sz w:val="28"/>
          <w:szCs w:val="28"/>
          <w:lang w:val="ru-RU"/>
        </w:rPr>
        <w:t>сульфаниламидных препаратов.</w:t>
      </w:r>
      <w:r>
        <w:rPr>
          <w:sz w:val="28"/>
          <w:szCs w:val="28"/>
          <w:lang w:val="ru-RU"/>
        </w:rPr>
        <w:t xml:space="preserve"> </w:t>
      </w:r>
      <w:r w:rsidRPr="00AE5AC9">
        <w:rPr>
          <w:color w:val="000000"/>
          <w:sz w:val="28"/>
          <w:szCs w:val="28"/>
          <w:lang w:val="ru-RU"/>
        </w:rPr>
        <w:t>8.  Больных животных изолируют, лечат и допускают в помещение для содержания молодняка после получения отрицательных, результатов исследования.</w:t>
      </w:r>
      <w:r>
        <w:rPr>
          <w:sz w:val="28"/>
          <w:szCs w:val="28"/>
          <w:lang w:val="ru-RU"/>
        </w:rPr>
        <w:t xml:space="preserve"> </w:t>
      </w:r>
      <w:r w:rsidRPr="00AE5AC9">
        <w:rPr>
          <w:color w:val="000000"/>
          <w:sz w:val="28"/>
          <w:szCs w:val="28"/>
          <w:lang w:val="ru-RU"/>
        </w:rPr>
        <w:t xml:space="preserve">9.   </w:t>
      </w:r>
      <w:proofErr w:type="spellStart"/>
      <w:r w:rsidRPr="00AE5AC9">
        <w:rPr>
          <w:color w:val="000000"/>
          <w:sz w:val="28"/>
          <w:szCs w:val="28"/>
          <w:lang w:val="ru-RU"/>
        </w:rPr>
        <w:t>Карантинирование</w:t>
      </w:r>
      <w:proofErr w:type="spellEnd"/>
      <w:r w:rsidRPr="00AE5AC9">
        <w:rPr>
          <w:color w:val="000000"/>
          <w:sz w:val="28"/>
          <w:szCs w:val="28"/>
          <w:lang w:val="ru-RU"/>
        </w:rPr>
        <w:t xml:space="preserve"> поступивших в хозяйство животных в течение 30 дней, диагностические исследования на </w:t>
      </w:r>
      <w:proofErr w:type="spellStart"/>
      <w:r w:rsidRPr="00AE5AC9">
        <w:rPr>
          <w:color w:val="000000"/>
          <w:sz w:val="28"/>
          <w:szCs w:val="28"/>
          <w:lang w:val="ru-RU"/>
        </w:rPr>
        <w:t>эймериоз</w:t>
      </w:r>
      <w:proofErr w:type="spellEnd"/>
      <w:r w:rsidRPr="00AE5AC9">
        <w:rPr>
          <w:color w:val="000000"/>
          <w:sz w:val="28"/>
          <w:szCs w:val="28"/>
          <w:lang w:val="ru-RU"/>
        </w:rPr>
        <w:t>, при необходимости — лечение.</w:t>
      </w:r>
    </w:p>
    <w:p w:rsidR="002E5F1E" w:rsidRPr="001269C5" w:rsidRDefault="002E5F1E" w:rsidP="002E5F1E">
      <w:pPr>
        <w:shd w:val="clear" w:color="auto" w:fill="FFFFFF"/>
        <w:autoSpaceDE w:val="0"/>
        <w:autoSpaceDN w:val="0"/>
        <w:adjustRightInd w:val="0"/>
        <w:spacing w:line="360" w:lineRule="auto"/>
        <w:ind w:firstLine="851"/>
        <w:jc w:val="both"/>
        <w:rPr>
          <w:sz w:val="28"/>
          <w:szCs w:val="28"/>
          <w:lang w:val="ru-RU"/>
        </w:rPr>
      </w:pPr>
      <w:r w:rsidRPr="0090044B">
        <w:rPr>
          <w:b/>
          <w:bCs/>
          <w:iCs/>
          <w:sz w:val="28"/>
          <w:szCs w:val="28"/>
          <w:lang w:val="ru-RU"/>
        </w:rPr>
        <w:t>Профилактика</w:t>
      </w:r>
      <w:r w:rsidRPr="001B7E9C">
        <w:rPr>
          <w:b/>
          <w:bCs/>
          <w:iCs/>
          <w:color w:val="000000"/>
          <w:sz w:val="28"/>
          <w:szCs w:val="28"/>
          <w:lang w:val="ru-RU"/>
        </w:rPr>
        <w:t xml:space="preserve"> </w:t>
      </w:r>
      <w:proofErr w:type="spellStart"/>
      <w:r w:rsidRPr="001B7E9C">
        <w:rPr>
          <w:b/>
          <w:bCs/>
          <w:iCs/>
          <w:color w:val="000000"/>
          <w:sz w:val="28"/>
          <w:szCs w:val="28"/>
          <w:lang w:val="ru-RU"/>
        </w:rPr>
        <w:t>эймериоз</w:t>
      </w:r>
      <w:r>
        <w:rPr>
          <w:b/>
          <w:bCs/>
          <w:iCs/>
          <w:color w:val="000000"/>
          <w:sz w:val="28"/>
          <w:szCs w:val="28"/>
          <w:lang w:val="ru-RU"/>
        </w:rPr>
        <w:t>а</w:t>
      </w:r>
      <w:proofErr w:type="spellEnd"/>
      <w:r w:rsidRPr="001B7E9C">
        <w:rPr>
          <w:b/>
          <w:bCs/>
          <w:iCs/>
          <w:color w:val="000000"/>
          <w:sz w:val="28"/>
          <w:szCs w:val="28"/>
          <w:lang w:val="ru-RU"/>
        </w:rPr>
        <w:t xml:space="preserve"> рогатого скота</w:t>
      </w:r>
      <w:r>
        <w:rPr>
          <w:b/>
          <w:bCs/>
          <w:i/>
          <w:iCs/>
          <w:color w:val="000000"/>
          <w:sz w:val="28"/>
          <w:szCs w:val="28"/>
          <w:lang w:val="ru-RU"/>
        </w:rPr>
        <w:t xml:space="preserve"> </w:t>
      </w:r>
      <w:r w:rsidRPr="001269C5">
        <w:rPr>
          <w:bCs/>
          <w:iCs/>
          <w:color w:val="000000"/>
          <w:sz w:val="28"/>
          <w:szCs w:val="28"/>
          <w:lang w:val="ru-RU"/>
        </w:rPr>
        <w:t>(табл. 8-9).</w:t>
      </w:r>
    </w:p>
    <w:p w:rsidR="002E5F1E" w:rsidRPr="003745D8" w:rsidRDefault="002E5F1E" w:rsidP="002E5F1E">
      <w:pPr>
        <w:shd w:val="clear" w:color="auto" w:fill="FFFFFF"/>
        <w:autoSpaceDE w:val="0"/>
        <w:autoSpaceDN w:val="0"/>
        <w:adjustRightInd w:val="0"/>
        <w:spacing w:line="276" w:lineRule="auto"/>
        <w:jc w:val="both"/>
        <w:rPr>
          <w:sz w:val="28"/>
          <w:szCs w:val="28"/>
          <w:lang w:val="ru-RU"/>
        </w:rPr>
      </w:pPr>
      <w:r w:rsidRPr="003745D8">
        <w:rPr>
          <w:i/>
          <w:iCs/>
          <w:color w:val="000000"/>
          <w:sz w:val="28"/>
          <w:szCs w:val="28"/>
          <w:lang w:val="ru-RU"/>
        </w:rPr>
        <w:t xml:space="preserve">Таблица </w:t>
      </w:r>
      <w:r>
        <w:rPr>
          <w:i/>
          <w:iCs/>
          <w:color w:val="000000"/>
          <w:sz w:val="28"/>
          <w:szCs w:val="28"/>
          <w:lang w:val="ru-RU"/>
        </w:rPr>
        <w:t xml:space="preserve">8. </w:t>
      </w:r>
      <w:r w:rsidRPr="003745D8">
        <w:rPr>
          <w:i/>
          <w:iCs/>
          <w:color w:val="000000"/>
          <w:sz w:val="28"/>
          <w:szCs w:val="28"/>
          <w:lang w:val="ru-RU"/>
        </w:rPr>
        <w:t xml:space="preserve">Препараты для лечения и </w:t>
      </w:r>
      <w:proofErr w:type="spellStart"/>
      <w:r w:rsidRPr="003745D8">
        <w:rPr>
          <w:i/>
          <w:iCs/>
          <w:color w:val="000000"/>
          <w:sz w:val="28"/>
          <w:szCs w:val="28"/>
          <w:lang w:val="ru-RU"/>
        </w:rPr>
        <w:t>химиопрофилактики</w:t>
      </w:r>
      <w:proofErr w:type="spellEnd"/>
      <w:r>
        <w:rPr>
          <w:i/>
          <w:iCs/>
          <w:color w:val="000000"/>
          <w:sz w:val="28"/>
          <w:szCs w:val="28"/>
          <w:lang w:val="ru-RU"/>
        </w:rPr>
        <w:t xml:space="preserve"> </w:t>
      </w:r>
      <w:proofErr w:type="spellStart"/>
      <w:r w:rsidRPr="003745D8">
        <w:rPr>
          <w:i/>
          <w:iCs/>
          <w:color w:val="000000"/>
          <w:sz w:val="28"/>
          <w:szCs w:val="28"/>
          <w:lang w:val="ru-RU"/>
        </w:rPr>
        <w:t>эймериоза</w:t>
      </w:r>
      <w:proofErr w:type="spellEnd"/>
      <w:r w:rsidRPr="003745D8">
        <w:rPr>
          <w:i/>
          <w:iCs/>
          <w:color w:val="000000"/>
          <w:sz w:val="28"/>
          <w:szCs w:val="28"/>
          <w:lang w:val="ru-RU"/>
        </w:rPr>
        <w:t xml:space="preserve"> крупного рогатого скота</w:t>
      </w:r>
    </w:p>
    <w:tbl>
      <w:tblPr>
        <w:tblW w:w="0" w:type="auto"/>
        <w:tblLayout w:type="fixed"/>
        <w:tblCellMar>
          <w:left w:w="40" w:type="dxa"/>
          <w:right w:w="40" w:type="dxa"/>
        </w:tblCellMar>
        <w:tblLook w:val="0000" w:firstRow="0" w:lastRow="0" w:firstColumn="0" w:lastColumn="0" w:noHBand="0" w:noVBand="0"/>
      </w:tblPr>
      <w:tblGrid>
        <w:gridCol w:w="2875"/>
        <w:gridCol w:w="1985"/>
        <w:gridCol w:w="4252"/>
      </w:tblGrid>
      <w:tr w:rsidR="002E5F1E" w:rsidRPr="003745D8" w:rsidTr="003D0721">
        <w:trPr>
          <w:trHeight w:val="499"/>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roofErr w:type="spellStart"/>
            <w:r w:rsidRPr="001269C5">
              <w:rPr>
                <w:color w:val="000000"/>
                <w:sz w:val="26"/>
                <w:szCs w:val="26"/>
              </w:rPr>
              <w:t>Наименование</w:t>
            </w:r>
            <w:proofErr w:type="spellEnd"/>
            <w:r w:rsidRPr="001269C5">
              <w:rPr>
                <w:color w:val="000000"/>
                <w:sz w:val="26"/>
                <w:szCs w:val="26"/>
              </w:rPr>
              <w:t xml:space="preserve"> </w:t>
            </w:r>
            <w:proofErr w:type="spellStart"/>
            <w:r w:rsidRPr="001269C5">
              <w:rPr>
                <w:color w:val="000000"/>
                <w:sz w:val="26"/>
                <w:szCs w:val="26"/>
              </w:rPr>
              <w:t>препарата</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roofErr w:type="spellStart"/>
            <w:r w:rsidRPr="001269C5">
              <w:rPr>
                <w:color w:val="000000"/>
                <w:sz w:val="26"/>
                <w:szCs w:val="26"/>
              </w:rPr>
              <w:t>Дозы</w:t>
            </w:r>
            <w:proofErr w:type="spellEnd"/>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roofErr w:type="spellStart"/>
            <w:r w:rsidRPr="001269C5">
              <w:rPr>
                <w:color w:val="000000"/>
                <w:sz w:val="26"/>
                <w:szCs w:val="26"/>
              </w:rPr>
              <w:t>Условия</w:t>
            </w:r>
            <w:proofErr w:type="spellEnd"/>
            <w:r w:rsidRPr="001269C5">
              <w:rPr>
                <w:color w:val="000000"/>
                <w:sz w:val="26"/>
                <w:szCs w:val="26"/>
              </w:rPr>
              <w:t xml:space="preserve"> </w:t>
            </w:r>
            <w:proofErr w:type="spellStart"/>
            <w:r w:rsidRPr="001269C5">
              <w:rPr>
                <w:color w:val="000000"/>
                <w:sz w:val="26"/>
                <w:szCs w:val="26"/>
              </w:rPr>
              <w:t>применения</w:t>
            </w:r>
            <w:proofErr w:type="spellEnd"/>
          </w:p>
        </w:tc>
      </w:tr>
      <w:tr w:rsidR="002E5F1E" w:rsidRPr="003745D8" w:rsidTr="003D0721">
        <w:trPr>
          <w:trHeight w:val="25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roofErr w:type="gramStart"/>
            <w:r w:rsidRPr="001269C5">
              <w:rPr>
                <w:color w:val="000000"/>
                <w:sz w:val="26"/>
                <w:szCs w:val="26"/>
              </w:rPr>
              <w:t>1 .</w:t>
            </w:r>
            <w:proofErr w:type="gramEnd"/>
            <w:r w:rsidRPr="001269C5">
              <w:rPr>
                <w:color w:val="000000"/>
                <w:sz w:val="26"/>
                <w:szCs w:val="26"/>
              </w:rPr>
              <w:t xml:space="preserve"> Химкокцид-7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30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252" w:type="dxa"/>
            <w:tcBorders>
              <w:top w:val="single" w:sz="6" w:space="0" w:color="auto"/>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spacing w:line="360" w:lineRule="auto"/>
              <w:jc w:val="both"/>
              <w:rPr>
                <w:sz w:val="26"/>
                <w:szCs w:val="26"/>
                <w:lang w:val="ru-RU"/>
              </w:rPr>
            </w:pPr>
            <w:r w:rsidRPr="001269C5">
              <w:rPr>
                <w:color w:val="000000"/>
                <w:sz w:val="26"/>
                <w:szCs w:val="26"/>
                <w:lang w:val="ru-RU"/>
              </w:rPr>
              <w:t>Один раз в день. Курс лечения — 4-5 дней. Препараты дают с моло</w:t>
            </w:r>
            <w:r w:rsidRPr="001269C5">
              <w:rPr>
                <w:color w:val="000000"/>
                <w:sz w:val="26"/>
                <w:szCs w:val="26"/>
                <w:lang w:val="ru-RU"/>
              </w:rPr>
              <w:softHyphen/>
              <w:t>ком, после 4-6 дней пере</w:t>
            </w:r>
            <w:r w:rsidRPr="001269C5">
              <w:rPr>
                <w:color w:val="000000"/>
                <w:sz w:val="26"/>
                <w:szCs w:val="26"/>
                <w:lang w:val="ru-RU"/>
              </w:rPr>
              <w:softHyphen/>
              <w:t>рыва курс лечения повто</w:t>
            </w:r>
            <w:r w:rsidRPr="001269C5">
              <w:rPr>
                <w:color w:val="000000"/>
                <w:sz w:val="26"/>
                <w:szCs w:val="26"/>
                <w:lang w:val="ru-RU"/>
              </w:rPr>
              <w:softHyphen/>
              <w:t>ряют</w:t>
            </w:r>
            <w:r>
              <w:rPr>
                <w:color w:val="000000"/>
                <w:sz w:val="26"/>
                <w:szCs w:val="26"/>
                <w:lang w:val="ru-RU"/>
              </w:rPr>
              <w:t>.</w:t>
            </w:r>
          </w:p>
        </w:tc>
      </w:tr>
      <w:tr w:rsidR="002E5F1E" w:rsidRPr="003745D8" w:rsidTr="003D0721">
        <w:trPr>
          <w:trHeight w:val="24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2. </w:t>
            </w:r>
            <w:proofErr w:type="spellStart"/>
            <w:r w:rsidRPr="001269C5">
              <w:rPr>
                <w:color w:val="000000"/>
                <w:sz w:val="26"/>
                <w:szCs w:val="26"/>
              </w:rPr>
              <w:t>Кокцидиовит</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20-40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252" w:type="dxa"/>
            <w:tcBorders>
              <w:top w:val="nil"/>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
          <w:p w:rsidR="002E5F1E" w:rsidRPr="001269C5" w:rsidRDefault="002E5F1E" w:rsidP="003D0721">
            <w:pPr>
              <w:shd w:val="clear" w:color="auto" w:fill="FFFFFF"/>
              <w:autoSpaceDE w:val="0"/>
              <w:autoSpaceDN w:val="0"/>
              <w:adjustRightInd w:val="0"/>
              <w:jc w:val="both"/>
              <w:rPr>
                <w:sz w:val="26"/>
                <w:szCs w:val="26"/>
              </w:rPr>
            </w:pPr>
          </w:p>
        </w:tc>
      </w:tr>
      <w:tr w:rsidR="002E5F1E" w:rsidRPr="003745D8" w:rsidTr="003D0721">
        <w:trPr>
          <w:trHeight w:val="24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roofErr w:type="spellStart"/>
            <w:r w:rsidRPr="001269C5">
              <w:rPr>
                <w:color w:val="000000"/>
                <w:sz w:val="26"/>
                <w:szCs w:val="26"/>
              </w:rPr>
              <w:t>З.Кокцидин</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80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252" w:type="dxa"/>
            <w:tcBorders>
              <w:top w:val="nil"/>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
          <w:p w:rsidR="002E5F1E" w:rsidRPr="001269C5" w:rsidRDefault="002E5F1E" w:rsidP="003D0721">
            <w:pPr>
              <w:shd w:val="clear" w:color="auto" w:fill="FFFFFF"/>
              <w:autoSpaceDE w:val="0"/>
              <w:autoSpaceDN w:val="0"/>
              <w:adjustRightInd w:val="0"/>
              <w:jc w:val="both"/>
              <w:rPr>
                <w:sz w:val="26"/>
                <w:szCs w:val="26"/>
              </w:rPr>
            </w:pPr>
          </w:p>
        </w:tc>
      </w:tr>
      <w:tr w:rsidR="002E5F1E" w:rsidRPr="003745D8" w:rsidTr="003D0721">
        <w:trPr>
          <w:trHeight w:val="24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4. </w:t>
            </w:r>
            <w:proofErr w:type="spellStart"/>
            <w:r w:rsidRPr="001269C5">
              <w:rPr>
                <w:color w:val="000000"/>
                <w:sz w:val="26"/>
                <w:szCs w:val="26"/>
              </w:rPr>
              <w:t>Клопидол</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20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252" w:type="dxa"/>
            <w:tcBorders>
              <w:top w:val="nil"/>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
          <w:p w:rsidR="002E5F1E" w:rsidRPr="001269C5" w:rsidRDefault="002E5F1E" w:rsidP="003D0721">
            <w:pPr>
              <w:shd w:val="clear" w:color="auto" w:fill="FFFFFF"/>
              <w:autoSpaceDE w:val="0"/>
              <w:autoSpaceDN w:val="0"/>
              <w:adjustRightInd w:val="0"/>
              <w:jc w:val="both"/>
              <w:rPr>
                <w:sz w:val="26"/>
                <w:szCs w:val="26"/>
              </w:rPr>
            </w:pPr>
          </w:p>
        </w:tc>
      </w:tr>
      <w:tr w:rsidR="002E5F1E" w:rsidRPr="003745D8" w:rsidTr="003D0721">
        <w:trPr>
          <w:trHeight w:val="24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5. </w:t>
            </w:r>
            <w:proofErr w:type="spellStart"/>
            <w:r w:rsidRPr="001269C5">
              <w:rPr>
                <w:color w:val="000000"/>
                <w:sz w:val="26"/>
                <w:szCs w:val="26"/>
              </w:rPr>
              <w:t>Ампролиум</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10-20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252" w:type="dxa"/>
            <w:tcBorders>
              <w:top w:val="nil"/>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
          <w:p w:rsidR="002E5F1E" w:rsidRPr="001269C5" w:rsidRDefault="002E5F1E" w:rsidP="003D0721">
            <w:pPr>
              <w:shd w:val="clear" w:color="auto" w:fill="FFFFFF"/>
              <w:autoSpaceDE w:val="0"/>
              <w:autoSpaceDN w:val="0"/>
              <w:adjustRightInd w:val="0"/>
              <w:jc w:val="both"/>
              <w:rPr>
                <w:sz w:val="26"/>
                <w:szCs w:val="26"/>
              </w:rPr>
            </w:pPr>
          </w:p>
        </w:tc>
      </w:tr>
      <w:tr w:rsidR="002E5F1E" w:rsidRPr="003745D8" w:rsidTr="003D0721">
        <w:trPr>
          <w:trHeight w:val="24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6. </w:t>
            </w:r>
            <w:proofErr w:type="spellStart"/>
            <w:r w:rsidRPr="001269C5">
              <w:rPr>
                <w:color w:val="000000"/>
                <w:sz w:val="26"/>
                <w:szCs w:val="26"/>
              </w:rPr>
              <w:t>Ампролмикс</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20-40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252" w:type="dxa"/>
            <w:tcBorders>
              <w:top w:val="nil"/>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
          <w:p w:rsidR="002E5F1E" w:rsidRPr="001269C5" w:rsidRDefault="002E5F1E" w:rsidP="003D0721">
            <w:pPr>
              <w:shd w:val="clear" w:color="auto" w:fill="FFFFFF"/>
              <w:autoSpaceDE w:val="0"/>
              <w:autoSpaceDN w:val="0"/>
              <w:adjustRightInd w:val="0"/>
              <w:jc w:val="both"/>
              <w:rPr>
                <w:sz w:val="26"/>
                <w:szCs w:val="26"/>
              </w:rPr>
            </w:pPr>
          </w:p>
        </w:tc>
      </w:tr>
      <w:tr w:rsidR="002E5F1E" w:rsidRPr="003745D8" w:rsidTr="003D0721">
        <w:trPr>
          <w:trHeight w:val="240"/>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7. </w:t>
            </w:r>
            <w:proofErr w:type="spellStart"/>
            <w:r w:rsidRPr="001269C5">
              <w:rPr>
                <w:color w:val="000000"/>
                <w:sz w:val="26"/>
                <w:szCs w:val="26"/>
              </w:rPr>
              <w:t>Хлортетрацикдин</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20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252" w:type="dxa"/>
            <w:tcBorders>
              <w:top w:val="nil"/>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
          <w:p w:rsidR="002E5F1E" w:rsidRPr="001269C5" w:rsidRDefault="002E5F1E" w:rsidP="003D0721">
            <w:pPr>
              <w:shd w:val="clear" w:color="auto" w:fill="FFFFFF"/>
              <w:autoSpaceDE w:val="0"/>
              <w:autoSpaceDN w:val="0"/>
              <w:adjustRightInd w:val="0"/>
              <w:jc w:val="both"/>
              <w:rPr>
                <w:sz w:val="26"/>
                <w:szCs w:val="26"/>
              </w:rPr>
            </w:pPr>
          </w:p>
        </w:tc>
      </w:tr>
      <w:tr w:rsidR="002E5F1E" w:rsidRPr="003745D8" w:rsidTr="003D0721">
        <w:trPr>
          <w:trHeight w:val="278"/>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8. </w:t>
            </w:r>
            <w:proofErr w:type="spellStart"/>
            <w:r w:rsidRPr="001269C5">
              <w:rPr>
                <w:color w:val="000000"/>
                <w:sz w:val="26"/>
                <w:szCs w:val="26"/>
              </w:rPr>
              <w:t>Сульфадимезин</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100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252" w:type="dxa"/>
            <w:tcBorders>
              <w:top w:val="nil"/>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jc w:val="both"/>
              <w:rPr>
                <w:sz w:val="26"/>
                <w:szCs w:val="26"/>
              </w:rPr>
            </w:pPr>
          </w:p>
          <w:p w:rsidR="002E5F1E" w:rsidRPr="001269C5" w:rsidRDefault="002E5F1E" w:rsidP="003D0721">
            <w:pPr>
              <w:shd w:val="clear" w:color="auto" w:fill="FFFFFF"/>
              <w:autoSpaceDE w:val="0"/>
              <w:autoSpaceDN w:val="0"/>
              <w:adjustRightInd w:val="0"/>
              <w:jc w:val="both"/>
              <w:rPr>
                <w:sz w:val="26"/>
                <w:szCs w:val="26"/>
              </w:rPr>
            </w:pPr>
          </w:p>
        </w:tc>
      </w:tr>
    </w:tbl>
    <w:p w:rsidR="002E5F1E" w:rsidRDefault="002E5F1E" w:rsidP="002E5F1E">
      <w:pPr>
        <w:shd w:val="clear" w:color="auto" w:fill="FFFFFF"/>
        <w:autoSpaceDE w:val="0"/>
        <w:autoSpaceDN w:val="0"/>
        <w:adjustRightInd w:val="0"/>
        <w:jc w:val="both"/>
        <w:rPr>
          <w:color w:val="000000"/>
          <w:sz w:val="26"/>
          <w:szCs w:val="26"/>
          <w:lang w:val="ru-RU"/>
        </w:rPr>
      </w:pPr>
      <w:r w:rsidRPr="001269C5">
        <w:rPr>
          <w:i/>
          <w:iCs/>
          <w:color w:val="000000"/>
          <w:sz w:val="26"/>
          <w:szCs w:val="26"/>
          <w:lang w:val="ru-RU"/>
        </w:rPr>
        <w:t xml:space="preserve">Примечание. С </w:t>
      </w:r>
      <w:r w:rsidRPr="001269C5">
        <w:rPr>
          <w:color w:val="000000"/>
          <w:sz w:val="26"/>
          <w:szCs w:val="26"/>
          <w:lang w:val="ru-RU"/>
        </w:rPr>
        <w:t xml:space="preserve">профилактической целью </w:t>
      </w:r>
      <w:proofErr w:type="spellStart"/>
      <w:r w:rsidRPr="001269C5">
        <w:rPr>
          <w:color w:val="000000"/>
          <w:sz w:val="26"/>
          <w:szCs w:val="26"/>
          <w:lang w:val="ru-RU"/>
        </w:rPr>
        <w:t>ампролиум</w:t>
      </w:r>
      <w:proofErr w:type="spellEnd"/>
      <w:r w:rsidRPr="001269C5">
        <w:rPr>
          <w:color w:val="000000"/>
          <w:sz w:val="26"/>
          <w:szCs w:val="26"/>
          <w:lang w:val="ru-RU"/>
        </w:rPr>
        <w:t xml:space="preserve"> дают в</w:t>
      </w:r>
      <w:r>
        <w:rPr>
          <w:color w:val="000000"/>
          <w:sz w:val="26"/>
          <w:szCs w:val="26"/>
          <w:lang w:val="ru-RU"/>
        </w:rPr>
        <w:t xml:space="preserve"> дозе 5-7 мг/кг в течение двух-</w:t>
      </w:r>
      <w:r w:rsidRPr="001269C5">
        <w:rPr>
          <w:color w:val="000000"/>
          <w:sz w:val="26"/>
          <w:szCs w:val="26"/>
          <w:lang w:val="ru-RU"/>
        </w:rPr>
        <w:t xml:space="preserve">трех недель; </w:t>
      </w:r>
      <w:proofErr w:type="spellStart"/>
      <w:r w:rsidRPr="001269C5">
        <w:rPr>
          <w:color w:val="000000"/>
          <w:sz w:val="26"/>
          <w:szCs w:val="26"/>
          <w:lang w:val="ru-RU"/>
        </w:rPr>
        <w:t>ампролмикс</w:t>
      </w:r>
      <w:proofErr w:type="spellEnd"/>
      <w:r w:rsidRPr="001269C5">
        <w:rPr>
          <w:color w:val="000000"/>
          <w:sz w:val="26"/>
          <w:szCs w:val="26"/>
          <w:lang w:val="ru-RU"/>
        </w:rPr>
        <w:t xml:space="preserve"> — 10-15 мг/кг в течение двух-трех недель; хлортетрациклин или </w:t>
      </w:r>
      <w:proofErr w:type="spellStart"/>
      <w:r w:rsidRPr="001269C5">
        <w:rPr>
          <w:color w:val="000000"/>
          <w:sz w:val="26"/>
          <w:szCs w:val="26"/>
          <w:lang w:val="ru-RU"/>
        </w:rPr>
        <w:t>окситетрациклин</w:t>
      </w:r>
      <w:proofErr w:type="spellEnd"/>
      <w:r w:rsidRPr="001269C5">
        <w:rPr>
          <w:color w:val="000000"/>
          <w:sz w:val="26"/>
          <w:szCs w:val="26"/>
          <w:lang w:val="ru-RU"/>
        </w:rPr>
        <w:t xml:space="preserve"> в дозе 5-10 мг/кг в течение дата недель.</w:t>
      </w:r>
    </w:p>
    <w:p w:rsidR="002E5F1E" w:rsidRPr="001269C5" w:rsidRDefault="002E5F1E" w:rsidP="002E5F1E">
      <w:pPr>
        <w:shd w:val="clear" w:color="auto" w:fill="FFFFFF"/>
        <w:autoSpaceDE w:val="0"/>
        <w:autoSpaceDN w:val="0"/>
        <w:adjustRightInd w:val="0"/>
        <w:jc w:val="both"/>
        <w:rPr>
          <w:color w:val="000000"/>
          <w:sz w:val="26"/>
          <w:szCs w:val="26"/>
          <w:lang w:val="ru-RU"/>
        </w:rPr>
      </w:pPr>
    </w:p>
    <w:p w:rsidR="002E5F1E" w:rsidRDefault="002E5F1E" w:rsidP="002E5F1E">
      <w:pPr>
        <w:shd w:val="clear" w:color="auto" w:fill="FFFFFF"/>
        <w:autoSpaceDE w:val="0"/>
        <w:autoSpaceDN w:val="0"/>
        <w:adjustRightInd w:val="0"/>
        <w:jc w:val="both"/>
        <w:rPr>
          <w:iCs/>
          <w:color w:val="000000"/>
          <w:sz w:val="28"/>
          <w:szCs w:val="28"/>
          <w:lang w:val="ru-RU"/>
        </w:rPr>
      </w:pPr>
    </w:p>
    <w:p w:rsidR="002E5F1E" w:rsidRDefault="002E5F1E" w:rsidP="002E5F1E">
      <w:pPr>
        <w:shd w:val="clear" w:color="auto" w:fill="FFFFFF"/>
        <w:autoSpaceDE w:val="0"/>
        <w:autoSpaceDN w:val="0"/>
        <w:adjustRightInd w:val="0"/>
        <w:jc w:val="both"/>
        <w:rPr>
          <w:iCs/>
          <w:color w:val="000000"/>
          <w:sz w:val="28"/>
          <w:szCs w:val="28"/>
          <w:lang w:val="ru-RU"/>
        </w:rPr>
      </w:pPr>
    </w:p>
    <w:p w:rsidR="002E5F1E" w:rsidRPr="001269C5" w:rsidRDefault="002E5F1E" w:rsidP="002E5F1E">
      <w:pPr>
        <w:shd w:val="clear" w:color="auto" w:fill="FFFFFF"/>
        <w:autoSpaceDE w:val="0"/>
        <w:autoSpaceDN w:val="0"/>
        <w:adjustRightInd w:val="0"/>
        <w:jc w:val="both"/>
        <w:rPr>
          <w:iCs/>
          <w:color w:val="000000"/>
          <w:sz w:val="28"/>
          <w:szCs w:val="28"/>
          <w:lang w:val="ru-RU"/>
        </w:rPr>
      </w:pPr>
      <w:r w:rsidRPr="001269C5">
        <w:rPr>
          <w:iCs/>
          <w:color w:val="000000"/>
          <w:sz w:val="28"/>
          <w:szCs w:val="28"/>
          <w:lang w:val="ru-RU"/>
        </w:rPr>
        <w:t xml:space="preserve">Таблица 9. </w:t>
      </w:r>
      <w:r w:rsidRPr="001269C5">
        <w:rPr>
          <w:color w:val="000000"/>
          <w:sz w:val="28"/>
          <w:szCs w:val="28"/>
          <w:lang w:val="ru-RU"/>
        </w:rPr>
        <w:t xml:space="preserve">  </w:t>
      </w:r>
      <w:r w:rsidRPr="001269C5">
        <w:rPr>
          <w:iCs/>
          <w:color w:val="000000"/>
          <w:sz w:val="28"/>
          <w:szCs w:val="28"/>
          <w:lang w:val="ru-RU"/>
        </w:rPr>
        <w:t xml:space="preserve">Препараты для лечения и </w:t>
      </w:r>
      <w:proofErr w:type="spellStart"/>
      <w:r w:rsidRPr="001269C5">
        <w:rPr>
          <w:iCs/>
          <w:color w:val="000000"/>
          <w:sz w:val="28"/>
          <w:szCs w:val="28"/>
          <w:lang w:val="ru-RU"/>
        </w:rPr>
        <w:t>химиопрофилактики</w:t>
      </w:r>
      <w:proofErr w:type="spellEnd"/>
      <w:r w:rsidRPr="001269C5">
        <w:rPr>
          <w:iCs/>
          <w:color w:val="000000"/>
          <w:sz w:val="28"/>
          <w:szCs w:val="28"/>
          <w:lang w:val="ru-RU"/>
        </w:rPr>
        <w:t xml:space="preserve"> </w:t>
      </w:r>
      <w:proofErr w:type="spellStart"/>
      <w:r w:rsidRPr="001269C5">
        <w:rPr>
          <w:iCs/>
          <w:color w:val="000000"/>
          <w:sz w:val="28"/>
          <w:szCs w:val="28"/>
          <w:lang w:val="ru-RU"/>
        </w:rPr>
        <w:t>эймериоза</w:t>
      </w:r>
      <w:proofErr w:type="spellEnd"/>
      <w:r w:rsidRPr="001269C5">
        <w:rPr>
          <w:iCs/>
          <w:color w:val="000000"/>
          <w:sz w:val="28"/>
          <w:szCs w:val="28"/>
          <w:lang w:val="ru-RU"/>
        </w:rPr>
        <w:t xml:space="preserve"> овец и коз</w:t>
      </w:r>
    </w:p>
    <w:tbl>
      <w:tblPr>
        <w:tblW w:w="9112" w:type="dxa"/>
        <w:tblLayout w:type="fixed"/>
        <w:tblCellMar>
          <w:left w:w="40" w:type="dxa"/>
          <w:right w:w="40" w:type="dxa"/>
        </w:tblCellMar>
        <w:tblLook w:val="0000" w:firstRow="0" w:lastRow="0" w:firstColumn="0" w:lastColumn="0" w:noHBand="0" w:noVBand="0"/>
      </w:tblPr>
      <w:tblGrid>
        <w:gridCol w:w="2094"/>
        <w:gridCol w:w="2624"/>
        <w:gridCol w:w="4394"/>
      </w:tblGrid>
      <w:tr w:rsidR="002E5F1E" w:rsidRPr="001269C5" w:rsidTr="003D0721">
        <w:trPr>
          <w:trHeight w:val="499"/>
        </w:trPr>
        <w:tc>
          <w:tcPr>
            <w:tcW w:w="209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b/>
                <w:sz w:val="26"/>
                <w:szCs w:val="26"/>
                <w:lang w:val="ru-RU"/>
              </w:rPr>
            </w:pPr>
            <w:r w:rsidRPr="001269C5">
              <w:rPr>
                <w:b/>
                <w:color w:val="000000"/>
                <w:sz w:val="26"/>
                <w:szCs w:val="26"/>
                <w:lang w:val="ru-RU"/>
              </w:rPr>
              <w:t>Наименование препарата</w:t>
            </w:r>
          </w:p>
        </w:tc>
        <w:tc>
          <w:tcPr>
            <w:tcW w:w="262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b/>
                <w:sz w:val="26"/>
                <w:szCs w:val="26"/>
                <w:lang w:val="ru-RU"/>
              </w:rPr>
            </w:pPr>
            <w:r w:rsidRPr="001269C5">
              <w:rPr>
                <w:b/>
                <w:color w:val="000000"/>
                <w:sz w:val="26"/>
                <w:szCs w:val="26"/>
                <w:lang w:val="ru-RU"/>
              </w:rPr>
              <w:t>Дозы</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b/>
                <w:sz w:val="26"/>
                <w:szCs w:val="26"/>
                <w:lang w:val="ru-RU"/>
              </w:rPr>
            </w:pPr>
            <w:r w:rsidRPr="001269C5">
              <w:rPr>
                <w:b/>
                <w:color w:val="000000"/>
                <w:sz w:val="26"/>
                <w:szCs w:val="26"/>
                <w:lang w:val="ru-RU"/>
              </w:rPr>
              <w:t>Условия применения</w:t>
            </w:r>
          </w:p>
        </w:tc>
      </w:tr>
      <w:tr w:rsidR="002E5F1E" w:rsidRPr="003745D8" w:rsidTr="003D0721">
        <w:trPr>
          <w:trHeight w:val="250"/>
        </w:trPr>
        <w:tc>
          <w:tcPr>
            <w:tcW w:w="209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lang w:val="ru-RU"/>
              </w:rPr>
            </w:pPr>
            <w:r w:rsidRPr="001269C5">
              <w:rPr>
                <w:color w:val="000000"/>
                <w:sz w:val="26"/>
                <w:szCs w:val="26"/>
                <w:lang w:val="ru-RU"/>
              </w:rPr>
              <w:t xml:space="preserve">1 . </w:t>
            </w:r>
            <w:proofErr w:type="spellStart"/>
            <w:r w:rsidRPr="001269C5">
              <w:rPr>
                <w:color w:val="000000"/>
                <w:sz w:val="26"/>
                <w:szCs w:val="26"/>
                <w:lang w:val="ru-RU"/>
              </w:rPr>
              <w:t>Клопидол</w:t>
            </w:r>
            <w:proofErr w:type="spellEnd"/>
          </w:p>
        </w:tc>
        <w:tc>
          <w:tcPr>
            <w:tcW w:w="262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lang w:val="ru-RU"/>
              </w:rPr>
            </w:pPr>
            <w:r w:rsidRPr="001269C5">
              <w:rPr>
                <w:color w:val="000000"/>
                <w:sz w:val="26"/>
                <w:szCs w:val="26"/>
                <w:lang w:val="ru-RU"/>
              </w:rPr>
              <w:t>1 0-1 5 мг/кг</w:t>
            </w:r>
          </w:p>
        </w:tc>
        <w:tc>
          <w:tcPr>
            <w:tcW w:w="4394" w:type="dxa"/>
            <w:tcBorders>
              <w:top w:val="single" w:sz="6" w:space="0" w:color="auto"/>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lang w:val="ru-RU"/>
              </w:rPr>
            </w:pPr>
            <w:r w:rsidRPr="001269C5">
              <w:rPr>
                <w:color w:val="000000"/>
                <w:sz w:val="26"/>
                <w:szCs w:val="26"/>
                <w:lang w:val="ru-RU"/>
              </w:rPr>
              <w:t>Дают ежедневно внутрь с молоком в течение 4 дней, после недельного перерыва  1 курс лечения повторяют</w:t>
            </w:r>
          </w:p>
        </w:tc>
      </w:tr>
      <w:tr w:rsidR="002E5F1E" w:rsidRPr="003745D8" w:rsidTr="003D0721">
        <w:trPr>
          <w:trHeight w:val="240"/>
        </w:trPr>
        <w:tc>
          <w:tcPr>
            <w:tcW w:w="209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r w:rsidRPr="001269C5">
              <w:rPr>
                <w:color w:val="000000"/>
                <w:sz w:val="26"/>
                <w:szCs w:val="26"/>
              </w:rPr>
              <w:t xml:space="preserve">2. </w:t>
            </w:r>
            <w:proofErr w:type="spellStart"/>
            <w:r w:rsidRPr="001269C5">
              <w:rPr>
                <w:color w:val="000000"/>
                <w:sz w:val="26"/>
                <w:szCs w:val="26"/>
              </w:rPr>
              <w:t>Кокцидиовит</w:t>
            </w:r>
            <w:proofErr w:type="spellEnd"/>
          </w:p>
        </w:tc>
        <w:tc>
          <w:tcPr>
            <w:tcW w:w="262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r w:rsidRPr="001269C5">
              <w:rPr>
                <w:color w:val="000000"/>
                <w:sz w:val="26"/>
                <w:szCs w:val="26"/>
              </w:rPr>
              <w:t xml:space="preserve">20-30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394" w:type="dxa"/>
            <w:tcBorders>
              <w:top w:val="nil"/>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p>
          <w:p w:rsidR="002E5F1E" w:rsidRPr="001269C5" w:rsidRDefault="002E5F1E" w:rsidP="003D0721">
            <w:pPr>
              <w:shd w:val="clear" w:color="auto" w:fill="FFFFFF"/>
              <w:autoSpaceDE w:val="0"/>
              <w:autoSpaceDN w:val="0"/>
              <w:adjustRightInd w:val="0"/>
              <w:rPr>
                <w:sz w:val="26"/>
                <w:szCs w:val="26"/>
              </w:rPr>
            </w:pPr>
          </w:p>
        </w:tc>
      </w:tr>
      <w:tr w:rsidR="002E5F1E" w:rsidRPr="003745D8" w:rsidTr="003D0721">
        <w:trPr>
          <w:trHeight w:val="240"/>
        </w:trPr>
        <w:tc>
          <w:tcPr>
            <w:tcW w:w="209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r w:rsidRPr="001269C5">
              <w:rPr>
                <w:color w:val="000000"/>
                <w:sz w:val="26"/>
                <w:szCs w:val="26"/>
              </w:rPr>
              <w:t xml:space="preserve">3. </w:t>
            </w:r>
            <w:proofErr w:type="spellStart"/>
            <w:r w:rsidRPr="001269C5">
              <w:rPr>
                <w:color w:val="000000"/>
                <w:sz w:val="26"/>
                <w:szCs w:val="26"/>
              </w:rPr>
              <w:t>Фармкокцид</w:t>
            </w:r>
            <w:proofErr w:type="spellEnd"/>
          </w:p>
        </w:tc>
        <w:tc>
          <w:tcPr>
            <w:tcW w:w="262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r w:rsidRPr="001269C5">
              <w:rPr>
                <w:color w:val="000000"/>
                <w:sz w:val="26"/>
                <w:szCs w:val="26"/>
              </w:rPr>
              <w:t xml:space="preserve">10- 15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394" w:type="dxa"/>
            <w:tcBorders>
              <w:top w:val="nil"/>
              <w:left w:val="single" w:sz="6" w:space="0" w:color="auto"/>
              <w:bottom w:val="nil"/>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p>
          <w:p w:rsidR="002E5F1E" w:rsidRPr="001269C5" w:rsidRDefault="002E5F1E" w:rsidP="003D0721">
            <w:pPr>
              <w:shd w:val="clear" w:color="auto" w:fill="FFFFFF"/>
              <w:autoSpaceDE w:val="0"/>
              <w:autoSpaceDN w:val="0"/>
              <w:adjustRightInd w:val="0"/>
              <w:rPr>
                <w:sz w:val="26"/>
                <w:szCs w:val="26"/>
              </w:rPr>
            </w:pPr>
          </w:p>
        </w:tc>
      </w:tr>
      <w:tr w:rsidR="002E5F1E" w:rsidRPr="003745D8" w:rsidTr="003D0721">
        <w:trPr>
          <w:trHeight w:val="269"/>
        </w:trPr>
        <w:tc>
          <w:tcPr>
            <w:tcW w:w="209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r w:rsidRPr="001269C5">
              <w:rPr>
                <w:color w:val="000000"/>
                <w:sz w:val="26"/>
                <w:szCs w:val="26"/>
              </w:rPr>
              <w:t xml:space="preserve">4. </w:t>
            </w:r>
            <w:proofErr w:type="spellStart"/>
            <w:r w:rsidRPr="001269C5">
              <w:rPr>
                <w:color w:val="000000"/>
                <w:sz w:val="26"/>
                <w:szCs w:val="26"/>
              </w:rPr>
              <w:t>Ампролиум</w:t>
            </w:r>
            <w:proofErr w:type="spellEnd"/>
          </w:p>
        </w:tc>
        <w:tc>
          <w:tcPr>
            <w:tcW w:w="2624" w:type="dxa"/>
            <w:tcBorders>
              <w:top w:val="single" w:sz="6" w:space="0" w:color="auto"/>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r w:rsidRPr="001269C5">
              <w:rPr>
                <w:color w:val="000000"/>
                <w:sz w:val="26"/>
                <w:szCs w:val="26"/>
              </w:rPr>
              <w:t xml:space="preserve">5- 10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c>
          <w:tcPr>
            <w:tcW w:w="4394" w:type="dxa"/>
            <w:tcBorders>
              <w:top w:val="nil"/>
              <w:left w:val="single" w:sz="6" w:space="0" w:color="auto"/>
              <w:bottom w:val="single" w:sz="6" w:space="0" w:color="auto"/>
              <w:right w:val="single" w:sz="6" w:space="0" w:color="auto"/>
            </w:tcBorders>
            <w:shd w:val="clear" w:color="auto" w:fill="FFFFFF"/>
          </w:tcPr>
          <w:p w:rsidR="002E5F1E" w:rsidRPr="001269C5" w:rsidRDefault="002E5F1E" w:rsidP="003D0721">
            <w:pPr>
              <w:shd w:val="clear" w:color="auto" w:fill="FFFFFF"/>
              <w:autoSpaceDE w:val="0"/>
              <w:autoSpaceDN w:val="0"/>
              <w:adjustRightInd w:val="0"/>
              <w:rPr>
                <w:sz w:val="26"/>
                <w:szCs w:val="26"/>
              </w:rPr>
            </w:pPr>
          </w:p>
          <w:p w:rsidR="002E5F1E" w:rsidRPr="001269C5" w:rsidRDefault="002E5F1E" w:rsidP="003D0721">
            <w:pPr>
              <w:shd w:val="clear" w:color="auto" w:fill="FFFFFF"/>
              <w:autoSpaceDE w:val="0"/>
              <w:autoSpaceDN w:val="0"/>
              <w:adjustRightInd w:val="0"/>
              <w:rPr>
                <w:sz w:val="26"/>
                <w:szCs w:val="26"/>
              </w:rPr>
            </w:pPr>
          </w:p>
        </w:tc>
      </w:tr>
    </w:tbl>
    <w:p w:rsidR="002E5F1E" w:rsidRDefault="002E5F1E" w:rsidP="002E5F1E">
      <w:pPr>
        <w:shd w:val="clear" w:color="auto" w:fill="FFFFFF"/>
        <w:autoSpaceDE w:val="0"/>
        <w:autoSpaceDN w:val="0"/>
        <w:adjustRightInd w:val="0"/>
        <w:spacing w:line="360" w:lineRule="auto"/>
        <w:jc w:val="both"/>
        <w:rPr>
          <w:color w:val="000000"/>
          <w:sz w:val="28"/>
          <w:szCs w:val="28"/>
          <w:lang w:val="ru-RU"/>
        </w:rPr>
      </w:pPr>
    </w:p>
    <w:p w:rsidR="002E5F1E" w:rsidRDefault="002E5F1E" w:rsidP="002E5F1E">
      <w:pPr>
        <w:shd w:val="clear" w:color="auto" w:fill="FFFFFF"/>
        <w:autoSpaceDE w:val="0"/>
        <w:autoSpaceDN w:val="0"/>
        <w:adjustRightInd w:val="0"/>
        <w:spacing w:line="360" w:lineRule="auto"/>
        <w:ind w:firstLine="851"/>
        <w:jc w:val="both"/>
        <w:rPr>
          <w:bCs/>
          <w:iCs/>
          <w:color w:val="000000"/>
          <w:sz w:val="28"/>
          <w:szCs w:val="28"/>
          <w:lang w:val="ru-RU"/>
        </w:rPr>
      </w:pPr>
      <w:r>
        <w:rPr>
          <w:b/>
          <w:bCs/>
          <w:iCs/>
          <w:color w:val="000000"/>
          <w:sz w:val="28"/>
          <w:szCs w:val="28"/>
          <w:lang w:val="ru-RU"/>
        </w:rPr>
        <w:t>Профилактика</w:t>
      </w:r>
      <w:r w:rsidRPr="001B7E9C">
        <w:rPr>
          <w:b/>
          <w:bCs/>
          <w:iCs/>
          <w:color w:val="000000"/>
          <w:sz w:val="28"/>
          <w:szCs w:val="28"/>
          <w:lang w:val="ru-RU"/>
        </w:rPr>
        <w:t xml:space="preserve"> </w:t>
      </w:r>
      <w:proofErr w:type="spellStart"/>
      <w:r w:rsidRPr="001B7E9C">
        <w:rPr>
          <w:b/>
          <w:bCs/>
          <w:iCs/>
          <w:color w:val="000000"/>
          <w:sz w:val="28"/>
          <w:szCs w:val="28"/>
          <w:lang w:val="ru-RU"/>
        </w:rPr>
        <w:t>эймериоз</w:t>
      </w:r>
      <w:r>
        <w:rPr>
          <w:b/>
          <w:bCs/>
          <w:iCs/>
          <w:color w:val="000000"/>
          <w:sz w:val="28"/>
          <w:szCs w:val="28"/>
          <w:lang w:val="ru-RU"/>
        </w:rPr>
        <w:t>а</w:t>
      </w:r>
      <w:proofErr w:type="spellEnd"/>
      <w:r w:rsidRPr="001B7E9C">
        <w:rPr>
          <w:b/>
          <w:bCs/>
          <w:iCs/>
          <w:color w:val="000000"/>
          <w:sz w:val="28"/>
          <w:szCs w:val="28"/>
          <w:lang w:val="ru-RU"/>
        </w:rPr>
        <w:t xml:space="preserve"> кроликов</w:t>
      </w:r>
      <w:r>
        <w:rPr>
          <w:b/>
          <w:bCs/>
          <w:i/>
          <w:iCs/>
          <w:color w:val="000000"/>
          <w:sz w:val="28"/>
          <w:szCs w:val="28"/>
          <w:lang w:val="ru-RU"/>
        </w:rPr>
        <w:t xml:space="preserve"> </w:t>
      </w:r>
      <w:r w:rsidRPr="001269C5">
        <w:rPr>
          <w:bCs/>
          <w:iCs/>
          <w:color w:val="000000"/>
          <w:sz w:val="28"/>
          <w:szCs w:val="28"/>
          <w:lang w:val="ru-RU"/>
        </w:rPr>
        <w:t>(таб. 10).</w:t>
      </w:r>
    </w:p>
    <w:p w:rsidR="002E5F1E" w:rsidRPr="001269C5" w:rsidRDefault="002E5F1E" w:rsidP="002E5F1E">
      <w:pPr>
        <w:shd w:val="clear" w:color="auto" w:fill="FFFFFF"/>
        <w:autoSpaceDE w:val="0"/>
        <w:autoSpaceDN w:val="0"/>
        <w:adjustRightInd w:val="0"/>
        <w:jc w:val="both"/>
        <w:rPr>
          <w:sz w:val="28"/>
          <w:szCs w:val="28"/>
          <w:lang w:val="ru-RU"/>
        </w:rPr>
      </w:pPr>
      <w:r w:rsidRPr="001269C5">
        <w:rPr>
          <w:iCs/>
          <w:color w:val="000000"/>
          <w:sz w:val="28"/>
          <w:szCs w:val="28"/>
          <w:lang w:val="ru-RU"/>
        </w:rPr>
        <w:t xml:space="preserve">Таблица 10. </w:t>
      </w:r>
      <w:r>
        <w:rPr>
          <w:iCs/>
          <w:color w:val="000000"/>
          <w:sz w:val="28"/>
          <w:szCs w:val="28"/>
          <w:lang w:val="ru-RU"/>
        </w:rPr>
        <w:t>Л</w:t>
      </w:r>
      <w:r w:rsidRPr="001269C5">
        <w:rPr>
          <w:iCs/>
          <w:color w:val="000000"/>
          <w:sz w:val="28"/>
          <w:szCs w:val="28"/>
          <w:lang w:val="ru-RU"/>
        </w:rPr>
        <w:t>ечени</w:t>
      </w:r>
      <w:r>
        <w:rPr>
          <w:iCs/>
          <w:color w:val="000000"/>
          <w:sz w:val="28"/>
          <w:szCs w:val="28"/>
          <w:lang w:val="ru-RU"/>
        </w:rPr>
        <w:t>е</w:t>
      </w:r>
      <w:r w:rsidRPr="001269C5">
        <w:rPr>
          <w:iCs/>
          <w:color w:val="000000"/>
          <w:sz w:val="28"/>
          <w:szCs w:val="28"/>
          <w:lang w:val="ru-RU"/>
        </w:rPr>
        <w:t xml:space="preserve"> и </w:t>
      </w:r>
      <w:proofErr w:type="spellStart"/>
      <w:r w:rsidRPr="001269C5">
        <w:rPr>
          <w:iCs/>
          <w:color w:val="000000"/>
          <w:sz w:val="28"/>
          <w:szCs w:val="28"/>
          <w:lang w:val="ru-RU"/>
        </w:rPr>
        <w:t>химиопрофилактик</w:t>
      </w:r>
      <w:r>
        <w:rPr>
          <w:iCs/>
          <w:color w:val="000000"/>
          <w:sz w:val="28"/>
          <w:szCs w:val="28"/>
          <w:lang w:val="ru-RU"/>
        </w:rPr>
        <w:t>а</w:t>
      </w:r>
      <w:proofErr w:type="spellEnd"/>
      <w:r w:rsidRPr="001269C5">
        <w:rPr>
          <w:iCs/>
          <w:color w:val="000000"/>
          <w:sz w:val="28"/>
          <w:szCs w:val="28"/>
          <w:lang w:val="ru-RU"/>
        </w:rPr>
        <w:t xml:space="preserve"> </w:t>
      </w:r>
      <w:proofErr w:type="spellStart"/>
      <w:r w:rsidRPr="001269C5">
        <w:rPr>
          <w:iCs/>
          <w:color w:val="000000"/>
          <w:sz w:val="28"/>
          <w:szCs w:val="28"/>
          <w:lang w:val="ru-RU"/>
        </w:rPr>
        <w:t>эймериоза</w:t>
      </w:r>
      <w:proofErr w:type="spellEnd"/>
      <w:r w:rsidRPr="001269C5">
        <w:rPr>
          <w:iCs/>
          <w:color w:val="000000"/>
          <w:sz w:val="28"/>
          <w:szCs w:val="28"/>
          <w:lang w:val="ru-RU"/>
        </w:rPr>
        <w:t xml:space="preserve"> кроликов</w:t>
      </w:r>
    </w:p>
    <w:tbl>
      <w:tblPr>
        <w:tblW w:w="0" w:type="auto"/>
        <w:tblLayout w:type="fixed"/>
        <w:tblCellMar>
          <w:left w:w="40" w:type="dxa"/>
          <w:right w:w="40" w:type="dxa"/>
        </w:tblCellMar>
        <w:tblLook w:val="0000" w:firstRow="0" w:lastRow="0" w:firstColumn="0" w:lastColumn="0" w:noHBand="0" w:noVBand="0"/>
      </w:tblPr>
      <w:tblGrid>
        <w:gridCol w:w="1888"/>
        <w:gridCol w:w="3539"/>
        <w:gridCol w:w="4149"/>
      </w:tblGrid>
      <w:tr w:rsidR="002E5F1E" w:rsidRPr="001269C5" w:rsidTr="003D0721">
        <w:trPr>
          <w:trHeight w:val="432"/>
        </w:trPr>
        <w:tc>
          <w:tcPr>
            <w:tcW w:w="1888"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b/>
                <w:sz w:val="26"/>
                <w:szCs w:val="26"/>
                <w:lang w:val="ru-RU"/>
              </w:rPr>
            </w:pPr>
            <w:r w:rsidRPr="001269C5">
              <w:rPr>
                <w:b/>
                <w:color w:val="000000"/>
                <w:sz w:val="26"/>
                <w:szCs w:val="26"/>
                <w:lang w:val="ru-RU"/>
              </w:rPr>
              <w:t>Наименование препарата</w:t>
            </w:r>
          </w:p>
        </w:tc>
        <w:tc>
          <w:tcPr>
            <w:tcW w:w="353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b/>
                <w:sz w:val="26"/>
                <w:szCs w:val="26"/>
                <w:lang w:val="ru-RU"/>
              </w:rPr>
            </w:pPr>
            <w:r w:rsidRPr="001269C5">
              <w:rPr>
                <w:b/>
                <w:color w:val="000000"/>
                <w:sz w:val="26"/>
                <w:szCs w:val="26"/>
                <w:lang w:val="ru-RU"/>
              </w:rPr>
              <w:t>Дозы</w:t>
            </w:r>
          </w:p>
        </w:tc>
        <w:tc>
          <w:tcPr>
            <w:tcW w:w="414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b/>
                <w:sz w:val="26"/>
                <w:szCs w:val="26"/>
                <w:lang w:val="ru-RU"/>
              </w:rPr>
            </w:pPr>
            <w:r w:rsidRPr="001269C5">
              <w:rPr>
                <w:b/>
                <w:color w:val="000000"/>
                <w:sz w:val="26"/>
                <w:szCs w:val="26"/>
                <w:lang w:val="ru-RU"/>
              </w:rPr>
              <w:t>Условия применения</w:t>
            </w:r>
          </w:p>
        </w:tc>
      </w:tr>
      <w:tr w:rsidR="002E5F1E" w:rsidRPr="001269C5" w:rsidTr="003D0721">
        <w:trPr>
          <w:trHeight w:val="605"/>
        </w:trPr>
        <w:tc>
          <w:tcPr>
            <w:tcW w:w="1888"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lang w:val="ru-RU"/>
              </w:rPr>
            </w:pPr>
            <w:r>
              <w:rPr>
                <w:color w:val="000000"/>
                <w:sz w:val="26"/>
                <w:szCs w:val="26"/>
                <w:lang w:val="ru-RU"/>
              </w:rPr>
              <w:t>1.</w:t>
            </w:r>
            <w:r w:rsidRPr="001269C5">
              <w:rPr>
                <w:color w:val="000000"/>
                <w:sz w:val="26"/>
                <w:szCs w:val="26"/>
                <w:lang w:val="ru-RU"/>
              </w:rPr>
              <w:t>Кокцисаи (</w:t>
            </w:r>
            <w:proofErr w:type="spellStart"/>
            <w:r w:rsidRPr="001269C5">
              <w:rPr>
                <w:color w:val="000000"/>
                <w:sz w:val="26"/>
                <w:szCs w:val="26"/>
                <w:lang w:val="ru-RU"/>
              </w:rPr>
              <w:t>салиномицин</w:t>
            </w:r>
            <w:proofErr w:type="spellEnd"/>
            <w:r w:rsidRPr="001269C5">
              <w:rPr>
                <w:color w:val="000000"/>
                <w:sz w:val="26"/>
                <w:szCs w:val="26"/>
                <w:lang w:val="ru-RU"/>
              </w:rPr>
              <w:t xml:space="preserve"> натрия)</w:t>
            </w:r>
          </w:p>
        </w:tc>
        <w:tc>
          <w:tcPr>
            <w:tcW w:w="353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lang w:val="ru-RU"/>
              </w:rPr>
            </w:pPr>
            <w:r w:rsidRPr="001269C5">
              <w:rPr>
                <w:color w:val="000000"/>
                <w:sz w:val="26"/>
                <w:szCs w:val="26"/>
                <w:lang w:val="ru-RU"/>
              </w:rPr>
              <w:t xml:space="preserve">6% и 12% порошок или </w:t>
            </w:r>
            <w:proofErr w:type="spellStart"/>
            <w:r w:rsidRPr="001269C5">
              <w:rPr>
                <w:color w:val="000000"/>
                <w:sz w:val="26"/>
                <w:szCs w:val="26"/>
                <w:lang w:val="ru-RU"/>
              </w:rPr>
              <w:t>гранулят</w:t>
            </w:r>
            <w:proofErr w:type="spellEnd"/>
            <w:r w:rsidRPr="001269C5">
              <w:rPr>
                <w:color w:val="000000"/>
                <w:sz w:val="26"/>
                <w:szCs w:val="26"/>
                <w:lang w:val="ru-RU"/>
              </w:rPr>
              <w:t>, 34 мг/кг, с кормом</w:t>
            </w:r>
          </w:p>
        </w:tc>
        <w:tc>
          <w:tcPr>
            <w:tcW w:w="414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rPr>
            </w:pPr>
            <w:proofErr w:type="spellStart"/>
            <w:r w:rsidRPr="001269C5">
              <w:rPr>
                <w:color w:val="000000"/>
                <w:sz w:val="26"/>
                <w:szCs w:val="26"/>
              </w:rPr>
              <w:t>Для</w:t>
            </w:r>
            <w:proofErr w:type="spellEnd"/>
            <w:r w:rsidRPr="001269C5">
              <w:rPr>
                <w:color w:val="000000"/>
                <w:sz w:val="26"/>
                <w:szCs w:val="26"/>
              </w:rPr>
              <w:t xml:space="preserve"> </w:t>
            </w:r>
            <w:proofErr w:type="spellStart"/>
            <w:r w:rsidRPr="001269C5">
              <w:rPr>
                <w:color w:val="000000"/>
                <w:sz w:val="26"/>
                <w:szCs w:val="26"/>
              </w:rPr>
              <w:t>химиопрофилактики</w:t>
            </w:r>
            <w:proofErr w:type="spellEnd"/>
            <w:r w:rsidRPr="001269C5">
              <w:rPr>
                <w:color w:val="000000"/>
                <w:sz w:val="26"/>
                <w:szCs w:val="26"/>
              </w:rPr>
              <w:t xml:space="preserve"> — 17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p>
        </w:tc>
      </w:tr>
      <w:tr w:rsidR="002E5F1E" w:rsidRPr="001269C5" w:rsidTr="003D0721">
        <w:trPr>
          <w:trHeight w:val="586"/>
        </w:trPr>
        <w:tc>
          <w:tcPr>
            <w:tcW w:w="1888"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2. </w:t>
            </w:r>
            <w:proofErr w:type="spellStart"/>
            <w:r w:rsidRPr="001269C5">
              <w:rPr>
                <w:color w:val="000000"/>
                <w:sz w:val="26"/>
                <w:szCs w:val="26"/>
              </w:rPr>
              <w:t>Авотан</w:t>
            </w:r>
            <w:proofErr w:type="spellEnd"/>
            <w:r w:rsidRPr="001269C5">
              <w:rPr>
                <w:color w:val="000000"/>
                <w:sz w:val="26"/>
                <w:szCs w:val="26"/>
              </w:rPr>
              <w:t xml:space="preserve"> — </w:t>
            </w:r>
            <w:proofErr w:type="spellStart"/>
            <w:r w:rsidRPr="001269C5">
              <w:rPr>
                <w:color w:val="000000"/>
                <w:sz w:val="26"/>
                <w:szCs w:val="26"/>
              </w:rPr>
              <w:t>кормовой</w:t>
            </w:r>
            <w:proofErr w:type="spellEnd"/>
            <w:r w:rsidRPr="001269C5">
              <w:rPr>
                <w:color w:val="000000"/>
                <w:sz w:val="26"/>
                <w:szCs w:val="26"/>
              </w:rPr>
              <w:t xml:space="preserve"> </w:t>
            </w:r>
            <w:proofErr w:type="spellStart"/>
            <w:r w:rsidRPr="001269C5">
              <w:rPr>
                <w:color w:val="000000"/>
                <w:sz w:val="26"/>
                <w:szCs w:val="26"/>
              </w:rPr>
              <w:t>антибиотик</w:t>
            </w:r>
            <w:proofErr w:type="spellEnd"/>
          </w:p>
        </w:tc>
        <w:tc>
          <w:tcPr>
            <w:tcW w:w="353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100-150 </w:t>
            </w:r>
            <w:proofErr w:type="spellStart"/>
            <w:r w:rsidRPr="001269C5">
              <w:rPr>
                <w:color w:val="000000"/>
                <w:sz w:val="26"/>
                <w:szCs w:val="26"/>
              </w:rPr>
              <w:t>мг</w:t>
            </w:r>
            <w:proofErr w:type="spellEnd"/>
            <w:r w:rsidRPr="001269C5">
              <w:rPr>
                <w:color w:val="000000"/>
                <w:sz w:val="26"/>
                <w:szCs w:val="26"/>
              </w:rPr>
              <w:t xml:space="preserve"> </w:t>
            </w:r>
            <w:proofErr w:type="spellStart"/>
            <w:r w:rsidRPr="001269C5">
              <w:rPr>
                <w:color w:val="000000"/>
                <w:sz w:val="26"/>
                <w:szCs w:val="26"/>
              </w:rPr>
              <w:t>на</w:t>
            </w:r>
            <w:proofErr w:type="spellEnd"/>
            <w:r w:rsidRPr="001269C5">
              <w:rPr>
                <w:color w:val="000000"/>
                <w:sz w:val="26"/>
                <w:szCs w:val="26"/>
              </w:rPr>
              <w:t xml:space="preserve"> 1 </w:t>
            </w:r>
            <w:proofErr w:type="spellStart"/>
            <w:r w:rsidRPr="001269C5">
              <w:rPr>
                <w:color w:val="000000"/>
                <w:sz w:val="26"/>
                <w:szCs w:val="26"/>
              </w:rPr>
              <w:t>кг</w:t>
            </w:r>
            <w:proofErr w:type="spellEnd"/>
            <w:r w:rsidRPr="001269C5">
              <w:rPr>
                <w:color w:val="000000"/>
                <w:sz w:val="26"/>
                <w:szCs w:val="26"/>
              </w:rPr>
              <w:t xml:space="preserve"> </w:t>
            </w:r>
            <w:proofErr w:type="spellStart"/>
            <w:r w:rsidRPr="001269C5">
              <w:rPr>
                <w:color w:val="000000"/>
                <w:sz w:val="26"/>
                <w:szCs w:val="26"/>
              </w:rPr>
              <w:t>корма</w:t>
            </w:r>
            <w:proofErr w:type="spellEnd"/>
          </w:p>
        </w:tc>
        <w:tc>
          <w:tcPr>
            <w:tcW w:w="414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lang w:val="ru-RU"/>
              </w:rPr>
            </w:pPr>
            <w:r w:rsidRPr="001269C5">
              <w:rPr>
                <w:color w:val="000000"/>
                <w:sz w:val="26"/>
                <w:szCs w:val="26"/>
                <w:lang w:val="ru-RU"/>
              </w:rPr>
              <w:t>Скармливание после отъема в течение всего периода выращивания</w:t>
            </w:r>
          </w:p>
        </w:tc>
      </w:tr>
      <w:tr w:rsidR="002E5F1E" w:rsidRPr="001269C5" w:rsidTr="003D0721">
        <w:trPr>
          <w:trHeight w:val="403"/>
        </w:trPr>
        <w:tc>
          <w:tcPr>
            <w:tcW w:w="1888" w:type="dxa"/>
            <w:tcBorders>
              <w:top w:val="single" w:sz="6" w:space="0" w:color="auto"/>
              <w:left w:val="single" w:sz="6" w:space="0" w:color="auto"/>
              <w:bottom w:val="single" w:sz="6" w:space="0" w:color="auto"/>
              <w:right w:val="single" w:sz="6" w:space="0" w:color="auto"/>
            </w:tcBorders>
            <w:shd w:val="clear" w:color="auto" w:fill="FFFFFF"/>
            <w:vAlign w:val="bottom"/>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3. </w:t>
            </w:r>
            <w:proofErr w:type="spellStart"/>
            <w:r w:rsidRPr="001269C5">
              <w:rPr>
                <w:color w:val="000000"/>
                <w:sz w:val="26"/>
                <w:szCs w:val="26"/>
              </w:rPr>
              <w:t>Сульфадиметоксин</w:t>
            </w:r>
            <w:proofErr w:type="spellEnd"/>
          </w:p>
        </w:tc>
        <w:tc>
          <w:tcPr>
            <w:tcW w:w="3539" w:type="dxa"/>
            <w:tcBorders>
              <w:top w:val="single" w:sz="6" w:space="0" w:color="auto"/>
              <w:left w:val="single" w:sz="6" w:space="0" w:color="auto"/>
              <w:bottom w:val="single" w:sz="6" w:space="0" w:color="auto"/>
              <w:right w:val="single" w:sz="6" w:space="0" w:color="auto"/>
            </w:tcBorders>
            <w:shd w:val="clear" w:color="auto" w:fill="FFFFFF"/>
            <w:vAlign w:val="bottom"/>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100 </w:t>
            </w:r>
            <w:proofErr w:type="spellStart"/>
            <w:r w:rsidRPr="001269C5">
              <w:rPr>
                <w:color w:val="000000"/>
                <w:sz w:val="26"/>
                <w:szCs w:val="26"/>
              </w:rPr>
              <w:t>мг</w:t>
            </w:r>
            <w:proofErr w:type="spellEnd"/>
            <w:r w:rsidRPr="001269C5">
              <w:rPr>
                <w:color w:val="000000"/>
                <w:sz w:val="26"/>
                <w:szCs w:val="26"/>
              </w:rPr>
              <w:t>/</w:t>
            </w:r>
            <w:proofErr w:type="spellStart"/>
            <w:r w:rsidRPr="001269C5">
              <w:rPr>
                <w:color w:val="000000"/>
                <w:sz w:val="26"/>
                <w:szCs w:val="26"/>
              </w:rPr>
              <w:t>кг</w:t>
            </w:r>
            <w:proofErr w:type="spellEnd"/>
            <w:r w:rsidRPr="001269C5">
              <w:rPr>
                <w:color w:val="000000"/>
                <w:sz w:val="26"/>
                <w:szCs w:val="26"/>
              </w:rPr>
              <w:t xml:space="preserve"> с </w:t>
            </w:r>
            <w:proofErr w:type="spellStart"/>
            <w:r w:rsidRPr="001269C5">
              <w:rPr>
                <w:color w:val="000000"/>
                <w:sz w:val="26"/>
                <w:szCs w:val="26"/>
              </w:rPr>
              <w:t>кормом</w:t>
            </w:r>
            <w:proofErr w:type="spellEnd"/>
          </w:p>
        </w:tc>
        <w:tc>
          <w:tcPr>
            <w:tcW w:w="4149" w:type="dxa"/>
            <w:tcBorders>
              <w:top w:val="single" w:sz="6" w:space="0" w:color="auto"/>
              <w:left w:val="single" w:sz="6" w:space="0" w:color="auto"/>
              <w:bottom w:val="single" w:sz="6" w:space="0" w:color="auto"/>
              <w:right w:val="single" w:sz="6" w:space="0" w:color="auto"/>
            </w:tcBorders>
            <w:shd w:val="clear" w:color="auto" w:fill="FFFFFF"/>
            <w:vAlign w:val="bottom"/>
          </w:tcPr>
          <w:p w:rsidR="002E5F1E" w:rsidRPr="001269C5" w:rsidRDefault="002E5F1E" w:rsidP="003D0721">
            <w:pPr>
              <w:shd w:val="clear" w:color="auto" w:fill="FFFFFF"/>
              <w:autoSpaceDE w:val="0"/>
              <w:autoSpaceDN w:val="0"/>
              <w:adjustRightInd w:val="0"/>
              <w:jc w:val="both"/>
              <w:rPr>
                <w:sz w:val="26"/>
                <w:szCs w:val="26"/>
                <w:lang w:val="ru-RU"/>
              </w:rPr>
            </w:pPr>
            <w:r w:rsidRPr="001269C5">
              <w:rPr>
                <w:color w:val="000000"/>
                <w:sz w:val="26"/>
                <w:szCs w:val="26"/>
                <w:lang w:val="ru-RU"/>
              </w:rPr>
              <w:t xml:space="preserve">Два курса по 5 дней с интервалом три дня </w:t>
            </w:r>
          </w:p>
        </w:tc>
      </w:tr>
      <w:tr w:rsidR="002E5F1E" w:rsidRPr="001269C5" w:rsidTr="003D0721">
        <w:trPr>
          <w:trHeight w:val="787"/>
        </w:trPr>
        <w:tc>
          <w:tcPr>
            <w:tcW w:w="1888"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 xml:space="preserve">4. </w:t>
            </w:r>
            <w:proofErr w:type="spellStart"/>
            <w:r w:rsidRPr="001269C5">
              <w:rPr>
                <w:color w:val="000000"/>
                <w:sz w:val="26"/>
                <w:szCs w:val="26"/>
              </w:rPr>
              <w:t>Ветрококс</w:t>
            </w:r>
            <w:proofErr w:type="spellEnd"/>
          </w:p>
        </w:tc>
        <w:tc>
          <w:tcPr>
            <w:tcW w:w="353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lang w:val="ru-RU"/>
              </w:rPr>
            </w:pPr>
            <w:r w:rsidRPr="001269C5">
              <w:rPr>
                <w:color w:val="000000"/>
                <w:sz w:val="26"/>
                <w:szCs w:val="26"/>
                <w:lang w:val="ru-RU"/>
              </w:rPr>
              <w:t>0,2 г/кг или 0,06 г/кг с кормом</w:t>
            </w:r>
          </w:p>
        </w:tc>
        <w:tc>
          <w:tcPr>
            <w:tcW w:w="414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lang w:val="ru-RU"/>
              </w:rPr>
            </w:pPr>
            <w:r w:rsidRPr="001269C5">
              <w:rPr>
                <w:color w:val="000000"/>
                <w:sz w:val="26"/>
                <w:szCs w:val="26"/>
                <w:lang w:val="ru-RU"/>
              </w:rPr>
              <w:t>С профилактической целью один раз в сутки в течение 3 или 10 дней за две недели до и четыре после отъема.</w:t>
            </w:r>
          </w:p>
        </w:tc>
      </w:tr>
      <w:tr w:rsidR="002E5F1E" w:rsidRPr="001269C5" w:rsidTr="003D0721">
        <w:trPr>
          <w:trHeight w:val="816"/>
        </w:trPr>
        <w:tc>
          <w:tcPr>
            <w:tcW w:w="1888"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rPr>
            </w:pPr>
            <w:r w:rsidRPr="001269C5">
              <w:rPr>
                <w:color w:val="000000"/>
                <w:sz w:val="26"/>
                <w:szCs w:val="26"/>
              </w:rPr>
              <w:t>5. Койден25</w:t>
            </w:r>
          </w:p>
        </w:tc>
        <w:tc>
          <w:tcPr>
            <w:tcW w:w="353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lang w:val="ru-RU"/>
              </w:rPr>
            </w:pPr>
            <w:r w:rsidRPr="001269C5">
              <w:rPr>
                <w:color w:val="000000"/>
                <w:sz w:val="26"/>
                <w:szCs w:val="26"/>
                <w:lang w:val="ru-RU"/>
              </w:rPr>
              <w:t>800 г препарата на 1 т корма, смешивают с кормом или растворяют в воде</w:t>
            </w:r>
          </w:p>
        </w:tc>
        <w:tc>
          <w:tcPr>
            <w:tcW w:w="4149" w:type="dxa"/>
            <w:tcBorders>
              <w:top w:val="single" w:sz="6" w:space="0" w:color="auto"/>
              <w:left w:val="single" w:sz="6" w:space="0" w:color="auto"/>
              <w:bottom w:val="single" w:sz="6" w:space="0" w:color="auto"/>
              <w:right w:val="single" w:sz="6" w:space="0" w:color="auto"/>
            </w:tcBorders>
            <w:shd w:val="clear" w:color="auto" w:fill="FFFFFF"/>
            <w:vAlign w:val="center"/>
          </w:tcPr>
          <w:p w:rsidR="002E5F1E" w:rsidRPr="001269C5" w:rsidRDefault="002E5F1E" w:rsidP="003D0721">
            <w:pPr>
              <w:shd w:val="clear" w:color="auto" w:fill="FFFFFF"/>
              <w:autoSpaceDE w:val="0"/>
              <w:autoSpaceDN w:val="0"/>
              <w:adjustRightInd w:val="0"/>
              <w:jc w:val="both"/>
              <w:rPr>
                <w:sz w:val="26"/>
                <w:szCs w:val="26"/>
                <w:lang w:val="ru-RU"/>
              </w:rPr>
            </w:pPr>
            <w:r w:rsidRPr="001269C5">
              <w:rPr>
                <w:color w:val="000000"/>
                <w:sz w:val="26"/>
                <w:szCs w:val="26"/>
                <w:lang w:val="ru-RU"/>
              </w:rPr>
              <w:t>Скармливание после отъема в течение всего периода выращивания</w:t>
            </w:r>
          </w:p>
        </w:tc>
      </w:tr>
    </w:tbl>
    <w:p w:rsidR="002E5F1E" w:rsidRPr="00AE5AC9" w:rsidRDefault="002E5F1E" w:rsidP="002E5F1E">
      <w:pPr>
        <w:shd w:val="clear" w:color="auto" w:fill="FFFFFF"/>
        <w:autoSpaceDE w:val="0"/>
        <w:autoSpaceDN w:val="0"/>
        <w:adjustRightInd w:val="0"/>
        <w:spacing w:line="360" w:lineRule="auto"/>
        <w:jc w:val="both"/>
        <w:rPr>
          <w:sz w:val="28"/>
          <w:szCs w:val="28"/>
          <w:lang w:val="ru-RU"/>
        </w:rPr>
      </w:pPr>
    </w:p>
    <w:p w:rsidR="002E5F1E" w:rsidRPr="001B7E9C" w:rsidRDefault="002E5F1E" w:rsidP="002E5F1E">
      <w:pPr>
        <w:shd w:val="clear" w:color="auto" w:fill="FFFFFF"/>
        <w:autoSpaceDE w:val="0"/>
        <w:autoSpaceDN w:val="0"/>
        <w:adjustRightInd w:val="0"/>
        <w:spacing w:line="276" w:lineRule="auto"/>
        <w:ind w:firstLine="851"/>
        <w:jc w:val="both"/>
        <w:rPr>
          <w:color w:val="000000"/>
          <w:sz w:val="26"/>
          <w:szCs w:val="26"/>
          <w:lang w:val="ru-RU"/>
        </w:rPr>
      </w:pPr>
      <w:r w:rsidRPr="001B7E9C">
        <w:rPr>
          <w:color w:val="000000"/>
          <w:sz w:val="26"/>
          <w:szCs w:val="26"/>
          <w:lang w:val="ru-RU"/>
        </w:rPr>
        <w:t xml:space="preserve">Составные компоненты одного из </w:t>
      </w:r>
      <w:proofErr w:type="spellStart"/>
      <w:r w:rsidRPr="001B7E9C">
        <w:rPr>
          <w:color w:val="000000"/>
          <w:sz w:val="26"/>
          <w:szCs w:val="26"/>
          <w:lang w:val="ru-RU"/>
        </w:rPr>
        <w:t>кокцидиостатиков</w:t>
      </w:r>
      <w:proofErr w:type="spellEnd"/>
      <w:r w:rsidRPr="001B7E9C">
        <w:rPr>
          <w:color w:val="000000"/>
          <w:sz w:val="26"/>
          <w:szCs w:val="26"/>
          <w:lang w:val="ru-RU"/>
        </w:rPr>
        <w:t xml:space="preserve">: </w:t>
      </w:r>
      <w:proofErr w:type="spellStart"/>
      <w:r w:rsidRPr="001B7E9C">
        <w:rPr>
          <w:color w:val="000000"/>
          <w:sz w:val="26"/>
          <w:szCs w:val="26"/>
          <w:lang w:val="ru-RU"/>
        </w:rPr>
        <w:t>ветрококс</w:t>
      </w:r>
      <w:proofErr w:type="spellEnd"/>
      <w:r w:rsidRPr="001B7E9C">
        <w:rPr>
          <w:color w:val="000000"/>
          <w:sz w:val="26"/>
          <w:szCs w:val="26"/>
          <w:lang w:val="ru-RU"/>
        </w:rPr>
        <w:t xml:space="preserve"> — 1 г препарата содержит 0,2 г </w:t>
      </w:r>
      <w:proofErr w:type="spellStart"/>
      <w:r w:rsidRPr="001B7E9C">
        <w:rPr>
          <w:color w:val="000000"/>
          <w:sz w:val="26"/>
          <w:szCs w:val="26"/>
          <w:lang w:val="ru-RU"/>
        </w:rPr>
        <w:t>метронидазола</w:t>
      </w:r>
      <w:proofErr w:type="spellEnd"/>
      <w:r w:rsidRPr="001B7E9C">
        <w:rPr>
          <w:color w:val="000000"/>
          <w:sz w:val="26"/>
          <w:szCs w:val="26"/>
          <w:lang w:val="ru-RU"/>
        </w:rPr>
        <w:t>, 15000 МЕ витамина</w:t>
      </w:r>
      <w:proofErr w:type="gramStart"/>
      <w:r w:rsidRPr="001B7E9C">
        <w:rPr>
          <w:color w:val="000000"/>
          <w:sz w:val="26"/>
          <w:szCs w:val="26"/>
          <w:lang w:val="ru-RU"/>
        </w:rPr>
        <w:t xml:space="preserve"> А</w:t>
      </w:r>
      <w:proofErr w:type="gramEnd"/>
      <w:r w:rsidRPr="001B7E9C">
        <w:rPr>
          <w:color w:val="000000"/>
          <w:sz w:val="26"/>
          <w:szCs w:val="26"/>
          <w:lang w:val="ru-RU"/>
        </w:rPr>
        <w:t>, 0,004 г витамина К (</w:t>
      </w:r>
      <w:proofErr w:type="spellStart"/>
      <w:r w:rsidRPr="001B7E9C">
        <w:rPr>
          <w:color w:val="000000"/>
          <w:sz w:val="26"/>
          <w:szCs w:val="26"/>
          <w:lang w:val="ru-RU"/>
        </w:rPr>
        <w:t>викасол</w:t>
      </w:r>
      <w:proofErr w:type="spellEnd"/>
      <w:r w:rsidRPr="001B7E9C">
        <w:rPr>
          <w:color w:val="000000"/>
          <w:sz w:val="26"/>
          <w:szCs w:val="26"/>
          <w:lang w:val="ru-RU"/>
        </w:rPr>
        <w:t xml:space="preserve">), 0,008 г витамина В). </w:t>
      </w:r>
    </w:p>
    <w:p w:rsidR="002E5F1E" w:rsidRPr="00AE5AC9" w:rsidRDefault="002E5F1E" w:rsidP="002E5F1E">
      <w:pPr>
        <w:shd w:val="clear" w:color="auto" w:fill="FFFFFF"/>
        <w:autoSpaceDE w:val="0"/>
        <w:autoSpaceDN w:val="0"/>
        <w:adjustRightInd w:val="0"/>
        <w:spacing w:line="360" w:lineRule="auto"/>
        <w:ind w:firstLine="851"/>
        <w:jc w:val="both"/>
        <w:rPr>
          <w:sz w:val="28"/>
          <w:szCs w:val="28"/>
          <w:lang w:val="ru-RU"/>
        </w:rPr>
      </w:pPr>
      <w:r w:rsidRPr="00AE5AC9">
        <w:rPr>
          <w:color w:val="000000"/>
          <w:sz w:val="28"/>
          <w:szCs w:val="28"/>
          <w:lang w:val="ru-RU"/>
        </w:rPr>
        <w:t>1.  Кроликов содержат в клетках с сетчатыми полами; проводят ежедневную уборку фекалий.</w:t>
      </w:r>
      <w:r>
        <w:rPr>
          <w:sz w:val="28"/>
          <w:szCs w:val="28"/>
          <w:lang w:val="ru-RU"/>
        </w:rPr>
        <w:t xml:space="preserve"> </w:t>
      </w:r>
      <w:r w:rsidRPr="00AE5AC9">
        <w:rPr>
          <w:color w:val="000000"/>
          <w:sz w:val="28"/>
          <w:szCs w:val="28"/>
          <w:lang w:val="ru-RU"/>
        </w:rPr>
        <w:t>2. Кормушки размещают за пределами клеток.</w:t>
      </w:r>
      <w:r>
        <w:rPr>
          <w:sz w:val="28"/>
          <w:szCs w:val="28"/>
          <w:lang w:val="ru-RU"/>
        </w:rPr>
        <w:t xml:space="preserve"> </w:t>
      </w:r>
      <w:r w:rsidRPr="00AE5AC9">
        <w:rPr>
          <w:color w:val="000000"/>
          <w:sz w:val="28"/>
          <w:szCs w:val="28"/>
          <w:lang w:val="ru-RU"/>
        </w:rPr>
        <w:t xml:space="preserve">3.  Металлические части клеток </w:t>
      </w:r>
      <w:proofErr w:type="spellStart"/>
      <w:r w:rsidRPr="00AE5AC9">
        <w:rPr>
          <w:color w:val="000000"/>
          <w:sz w:val="28"/>
          <w:szCs w:val="28"/>
          <w:lang w:val="ru-RU"/>
        </w:rPr>
        <w:t>фламбируют</w:t>
      </w:r>
      <w:proofErr w:type="spellEnd"/>
      <w:r w:rsidRPr="00AE5AC9">
        <w:rPr>
          <w:color w:val="000000"/>
          <w:sz w:val="28"/>
          <w:szCs w:val="28"/>
          <w:lang w:val="ru-RU"/>
        </w:rPr>
        <w:t xml:space="preserve"> огнем паяльной лампы, кормушки и поилки обрабатывают кипятком, весь инвентарь </w:t>
      </w:r>
      <w:proofErr w:type="spellStart"/>
      <w:r w:rsidRPr="00AE5AC9">
        <w:rPr>
          <w:color w:val="000000"/>
          <w:sz w:val="28"/>
          <w:szCs w:val="28"/>
          <w:lang w:val="ru-RU"/>
        </w:rPr>
        <w:t>дезинвазируют</w:t>
      </w:r>
      <w:proofErr w:type="spellEnd"/>
      <w:r w:rsidRPr="00AE5AC9">
        <w:rPr>
          <w:color w:val="000000"/>
          <w:sz w:val="28"/>
          <w:szCs w:val="28"/>
          <w:lang w:val="ru-RU"/>
        </w:rPr>
        <w:t xml:space="preserve"> 10%-м горячим раствором однохлористого йода.</w:t>
      </w:r>
    </w:p>
    <w:p w:rsidR="002E5F1E" w:rsidRDefault="002E5F1E" w:rsidP="002E5F1E">
      <w:pPr>
        <w:shd w:val="clear" w:color="auto" w:fill="FFFFFF"/>
        <w:autoSpaceDE w:val="0"/>
        <w:autoSpaceDN w:val="0"/>
        <w:adjustRightInd w:val="0"/>
        <w:spacing w:line="360" w:lineRule="auto"/>
        <w:ind w:firstLine="851"/>
        <w:jc w:val="both"/>
        <w:rPr>
          <w:bCs/>
          <w:iCs/>
          <w:color w:val="000000"/>
          <w:sz w:val="28"/>
          <w:szCs w:val="28"/>
          <w:lang w:val="ru-RU"/>
        </w:rPr>
      </w:pPr>
      <w:r w:rsidRPr="001B7E9C">
        <w:rPr>
          <w:b/>
          <w:bCs/>
          <w:iCs/>
          <w:color w:val="000000"/>
          <w:sz w:val="28"/>
          <w:szCs w:val="28"/>
          <w:lang w:val="ru-RU"/>
        </w:rPr>
        <w:t xml:space="preserve">Профилактика </w:t>
      </w:r>
      <w:proofErr w:type="spellStart"/>
      <w:r w:rsidRPr="001B7E9C">
        <w:rPr>
          <w:b/>
          <w:bCs/>
          <w:iCs/>
          <w:color w:val="000000"/>
          <w:sz w:val="28"/>
          <w:szCs w:val="28"/>
          <w:lang w:val="ru-RU"/>
        </w:rPr>
        <w:t>эймериоз</w:t>
      </w:r>
      <w:r>
        <w:rPr>
          <w:b/>
          <w:bCs/>
          <w:iCs/>
          <w:color w:val="000000"/>
          <w:sz w:val="28"/>
          <w:szCs w:val="28"/>
          <w:lang w:val="ru-RU"/>
        </w:rPr>
        <w:t>а</w:t>
      </w:r>
      <w:proofErr w:type="spellEnd"/>
      <w:r w:rsidRPr="001B7E9C">
        <w:rPr>
          <w:b/>
          <w:bCs/>
          <w:iCs/>
          <w:color w:val="000000"/>
          <w:sz w:val="28"/>
          <w:szCs w:val="28"/>
          <w:lang w:val="ru-RU"/>
        </w:rPr>
        <w:t xml:space="preserve"> кур</w:t>
      </w:r>
      <w:r>
        <w:rPr>
          <w:b/>
          <w:bCs/>
          <w:iCs/>
          <w:color w:val="000000"/>
          <w:sz w:val="28"/>
          <w:szCs w:val="28"/>
          <w:lang w:val="ru-RU"/>
        </w:rPr>
        <w:t xml:space="preserve"> </w:t>
      </w:r>
      <w:r w:rsidRPr="001B7E9C">
        <w:rPr>
          <w:bCs/>
          <w:iCs/>
          <w:color w:val="000000"/>
          <w:sz w:val="28"/>
          <w:szCs w:val="28"/>
          <w:lang w:val="ru-RU"/>
        </w:rPr>
        <w:t>(табл. 11).</w:t>
      </w:r>
    </w:p>
    <w:p w:rsidR="002E5F1E" w:rsidRDefault="002E5F1E" w:rsidP="002E5F1E">
      <w:pPr>
        <w:shd w:val="clear" w:color="auto" w:fill="FFFFFF"/>
        <w:autoSpaceDE w:val="0"/>
        <w:autoSpaceDN w:val="0"/>
        <w:adjustRightInd w:val="0"/>
        <w:jc w:val="both"/>
        <w:rPr>
          <w:iCs/>
          <w:color w:val="000000"/>
          <w:sz w:val="28"/>
          <w:szCs w:val="28"/>
          <w:lang w:val="ru-RU"/>
        </w:rPr>
      </w:pPr>
      <w:r w:rsidRPr="001269C5">
        <w:rPr>
          <w:iCs/>
          <w:color w:val="000000"/>
          <w:sz w:val="28"/>
          <w:szCs w:val="28"/>
          <w:lang w:val="ru-RU"/>
        </w:rPr>
        <w:t>Таблица 1</w:t>
      </w:r>
      <w:r>
        <w:rPr>
          <w:iCs/>
          <w:color w:val="000000"/>
          <w:sz w:val="28"/>
          <w:szCs w:val="28"/>
          <w:lang w:val="ru-RU"/>
        </w:rPr>
        <w:t>1</w:t>
      </w:r>
      <w:r w:rsidRPr="001269C5">
        <w:rPr>
          <w:iCs/>
          <w:color w:val="000000"/>
          <w:sz w:val="28"/>
          <w:szCs w:val="28"/>
          <w:lang w:val="ru-RU"/>
        </w:rPr>
        <w:t xml:space="preserve">. Препараты для лечения и </w:t>
      </w:r>
      <w:proofErr w:type="spellStart"/>
      <w:r w:rsidRPr="001269C5">
        <w:rPr>
          <w:iCs/>
          <w:color w:val="000000"/>
          <w:sz w:val="28"/>
          <w:szCs w:val="28"/>
          <w:lang w:val="ru-RU"/>
        </w:rPr>
        <w:t>химиопрофилактики</w:t>
      </w:r>
      <w:proofErr w:type="spellEnd"/>
      <w:r w:rsidRPr="001269C5">
        <w:rPr>
          <w:iCs/>
          <w:color w:val="000000"/>
          <w:sz w:val="28"/>
          <w:szCs w:val="28"/>
          <w:lang w:val="ru-RU"/>
        </w:rPr>
        <w:t xml:space="preserve"> </w:t>
      </w:r>
      <w:proofErr w:type="spellStart"/>
      <w:r w:rsidRPr="001269C5">
        <w:rPr>
          <w:iCs/>
          <w:color w:val="000000"/>
          <w:sz w:val="28"/>
          <w:szCs w:val="28"/>
          <w:lang w:val="ru-RU"/>
        </w:rPr>
        <w:t>эймериоза</w:t>
      </w:r>
      <w:proofErr w:type="spellEnd"/>
      <w:r w:rsidRPr="001269C5">
        <w:rPr>
          <w:iCs/>
          <w:color w:val="000000"/>
          <w:sz w:val="28"/>
          <w:szCs w:val="28"/>
          <w:lang w:val="ru-RU"/>
        </w:rPr>
        <w:t xml:space="preserve"> </w:t>
      </w:r>
      <w:r>
        <w:rPr>
          <w:iCs/>
          <w:color w:val="000000"/>
          <w:sz w:val="28"/>
          <w:szCs w:val="28"/>
          <w:lang w:val="ru-RU"/>
        </w:rPr>
        <w:t>кур.</w:t>
      </w:r>
    </w:p>
    <w:tbl>
      <w:tblPr>
        <w:tblW w:w="0" w:type="auto"/>
        <w:tblInd w:w="40" w:type="dxa"/>
        <w:tblLayout w:type="fixed"/>
        <w:tblCellMar>
          <w:left w:w="40" w:type="dxa"/>
          <w:right w:w="40" w:type="dxa"/>
        </w:tblCellMar>
        <w:tblLook w:val="0000" w:firstRow="0" w:lastRow="0" w:firstColumn="0" w:lastColumn="0" w:noHBand="0" w:noVBand="0"/>
      </w:tblPr>
      <w:tblGrid>
        <w:gridCol w:w="2746"/>
        <w:gridCol w:w="2783"/>
        <w:gridCol w:w="3969"/>
      </w:tblGrid>
      <w:tr w:rsidR="002E5F1E" w:rsidRPr="003745D8" w:rsidTr="003D0721">
        <w:trPr>
          <w:trHeight w:val="269"/>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b/>
                <w:sz w:val="26"/>
                <w:szCs w:val="26"/>
              </w:rPr>
            </w:pPr>
            <w:proofErr w:type="spellStart"/>
            <w:r w:rsidRPr="001B7E9C">
              <w:rPr>
                <w:b/>
                <w:color w:val="000000"/>
                <w:sz w:val="26"/>
                <w:szCs w:val="26"/>
              </w:rPr>
              <w:t>Наименоваыие</w:t>
            </w:r>
            <w:proofErr w:type="spellEnd"/>
            <w:r w:rsidRPr="001B7E9C">
              <w:rPr>
                <w:b/>
                <w:color w:val="000000"/>
                <w:sz w:val="26"/>
                <w:szCs w:val="26"/>
              </w:rPr>
              <w:t xml:space="preserve"> </w:t>
            </w:r>
            <w:proofErr w:type="spellStart"/>
            <w:r w:rsidRPr="001B7E9C">
              <w:rPr>
                <w:b/>
                <w:color w:val="000000"/>
                <w:sz w:val="26"/>
                <w:szCs w:val="26"/>
              </w:rPr>
              <w:t>препарата</w:t>
            </w:r>
            <w:proofErr w:type="spellEnd"/>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b/>
                <w:sz w:val="26"/>
                <w:szCs w:val="26"/>
              </w:rPr>
            </w:pPr>
            <w:proofErr w:type="spellStart"/>
            <w:r w:rsidRPr="001B7E9C">
              <w:rPr>
                <w:b/>
                <w:color w:val="000000"/>
                <w:sz w:val="26"/>
                <w:szCs w:val="26"/>
              </w:rPr>
              <w:t>Дозы</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b/>
                <w:sz w:val="26"/>
                <w:szCs w:val="26"/>
              </w:rPr>
            </w:pPr>
            <w:proofErr w:type="spellStart"/>
            <w:r w:rsidRPr="001B7E9C">
              <w:rPr>
                <w:b/>
                <w:color w:val="000000"/>
                <w:sz w:val="26"/>
                <w:szCs w:val="26"/>
              </w:rPr>
              <w:t>Условия</w:t>
            </w:r>
            <w:proofErr w:type="spellEnd"/>
            <w:r w:rsidRPr="001B7E9C">
              <w:rPr>
                <w:b/>
                <w:color w:val="000000"/>
                <w:sz w:val="26"/>
                <w:szCs w:val="26"/>
              </w:rPr>
              <w:t xml:space="preserve"> </w:t>
            </w:r>
            <w:proofErr w:type="spellStart"/>
            <w:r w:rsidRPr="001B7E9C">
              <w:rPr>
                <w:b/>
                <w:color w:val="000000"/>
                <w:sz w:val="26"/>
                <w:szCs w:val="26"/>
              </w:rPr>
              <w:t>применения</w:t>
            </w:r>
            <w:proofErr w:type="spellEnd"/>
          </w:p>
        </w:tc>
      </w:tr>
      <w:tr w:rsidR="002E5F1E" w:rsidRPr="003745D8" w:rsidTr="003D0721">
        <w:trPr>
          <w:trHeight w:val="470"/>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1. </w:t>
            </w:r>
            <w:proofErr w:type="spellStart"/>
            <w:r w:rsidRPr="001B7E9C">
              <w:rPr>
                <w:color w:val="000000"/>
                <w:sz w:val="26"/>
                <w:szCs w:val="26"/>
              </w:rPr>
              <w:t>Ампролиум</w:t>
            </w:r>
            <w:proofErr w:type="spellEnd"/>
            <w:r w:rsidRPr="001B7E9C">
              <w:rPr>
                <w:color w:val="000000"/>
                <w:sz w:val="26"/>
                <w:szCs w:val="26"/>
              </w:rPr>
              <w:t xml:space="preserve"> 20 %</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100 г </w:t>
            </w:r>
            <w:proofErr w:type="spellStart"/>
            <w:r w:rsidRPr="001B7E9C">
              <w:rPr>
                <w:color w:val="000000"/>
                <w:sz w:val="26"/>
                <w:szCs w:val="26"/>
              </w:rPr>
              <w:t>на</w:t>
            </w:r>
            <w:proofErr w:type="spellEnd"/>
            <w:r w:rsidRPr="001B7E9C">
              <w:rPr>
                <w:color w:val="000000"/>
                <w:sz w:val="26"/>
                <w:szCs w:val="26"/>
              </w:rPr>
              <w:t xml:space="preserve"> 25-50 л </w:t>
            </w:r>
            <w:proofErr w:type="spellStart"/>
            <w:r w:rsidRPr="001B7E9C">
              <w:rPr>
                <w:color w:val="000000"/>
                <w:sz w:val="26"/>
                <w:szCs w:val="26"/>
              </w:rPr>
              <w:t>воды</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Для питья в течение 5-7 дней</w:t>
            </w:r>
          </w:p>
        </w:tc>
      </w:tr>
      <w:tr w:rsidR="002E5F1E" w:rsidRPr="003745D8" w:rsidTr="003D0721">
        <w:trPr>
          <w:trHeight w:val="931"/>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2. </w:t>
            </w:r>
            <w:proofErr w:type="spellStart"/>
            <w:r w:rsidRPr="001B7E9C">
              <w:rPr>
                <w:color w:val="000000"/>
                <w:sz w:val="26"/>
                <w:szCs w:val="26"/>
              </w:rPr>
              <w:t>Кокцидиовит</w:t>
            </w:r>
            <w:proofErr w:type="spellEnd"/>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1 г </w:t>
            </w:r>
            <w:proofErr w:type="spellStart"/>
            <w:r w:rsidRPr="001B7E9C">
              <w:rPr>
                <w:color w:val="000000"/>
                <w:sz w:val="26"/>
                <w:szCs w:val="26"/>
              </w:rPr>
              <w:t>на</w:t>
            </w:r>
            <w:proofErr w:type="spellEnd"/>
            <w:r w:rsidRPr="001B7E9C">
              <w:rPr>
                <w:color w:val="000000"/>
                <w:sz w:val="26"/>
                <w:szCs w:val="26"/>
              </w:rPr>
              <w:t xml:space="preserve"> 1 л </w:t>
            </w:r>
            <w:proofErr w:type="spellStart"/>
            <w:r w:rsidRPr="001B7E9C">
              <w:rPr>
                <w:color w:val="000000"/>
                <w:sz w:val="26"/>
                <w:szCs w:val="26"/>
              </w:rPr>
              <w:t>воды</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Для питья в течение 5-10 дней, после недельно</w:t>
            </w:r>
            <w:r w:rsidRPr="001B7E9C">
              <w:rPr>
                <w:color w:val="000000"/>
                <w:sz w:val="26"/>
                <w:szCs w:val="26"/>
                <w:lang w:val="ru-RU"/>
              </w:rPr>
              <w:softHyphen/>
              <w:t>го перерыва курс лечения повторяют</w:t>
            </w:r>
          </w:p>
        </w:tc>
      </w:tr>
      <w:tr w:rsidR="002E5F1E" w:rsidRPr="003745D8" w:rsidTr="003D0721">
        <w:trPr>
          <w:trHeight w:val="250"/>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3. </w:t>
            </w:r>
            <w:proofErr w:type="spellStart"/>
            <w:r w:rsidRPr="001B7E9C">
              <w:rPr>
                <w:color w:val="000000"/>
                <w:sz w:val="26"/>
                <w:szCs w:val="26"/>
              </w:rPr>
              <w:t>Кокцидин</w:t>
            </w:r>
            <w:proofErr w:type="spellEnd"/>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0,02% к </w:t>
            </w:r>
            <w:proofErr w:type="spellStart"/>
            <w:r w:rsidRPr="001B7E9C">
              <w:rPr>
                <w:color w:val="000000"/>
                <w:sz w:val="26"/>
                <w:szCs w:val="26"/>
              </w:rPr>
              <w:t>корму</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В </w:t>
            </w:r>
            <w:proofErr w:type="spellStart"/>
            <w:r w:rsidRPr="001B7E9C">
              <w:rPr>
                <w:color w:val="000000"/>
                <w:sz w:val="26"/>
                <w:szCs w:val="26"/>
              </w:rPr>
              <w:t>течение</w:t>
            </w:r>
            <w:proofErr w:type="spellEnd"/>
            <w:r w:rsidRPr="001B7E9C">
              <w:rPr>
                <w:color w:val="000000"/>
                <w:sz w:val="26"/>
                <w:szCs w:val="26"/>
              </w:rPr>
              <w:t xml:space="preserve"> 10 </w:t>
            </w:r>
            <w:proofErr w:type="spellStart"/>
            <w:r w:rsidRPr="001B7E9C">
              <w:rPr>
                <w:color w:val="000000"/>
                <w:sz w:val="26"/>
                <w:szCs w:val="26"/>
              </w:rPr>
              <w:t>дней</w:t>
            </w:r>
            <w:proofErr w:type="spellEnd"/>
          </w:p>
        </w:tc>
      </w:tr>
      <w:tr w:rsidR="002E5F1E" w:rsidRPr="003745D8" w:rsidTr="003D0721">
        <w:trPr>
          <w:trHeight w:val="230"/>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4. Ардинон-25</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0,12% к </w:t>
            </w:r>
            <w:proofErr w:type="spellStart"/>
            <w:r w:rsidRPr="001B7E9C">
              <w:rPr>
                <w:color w:val="000000"/>
                <w:sz w:val="26"/>
                <w:szCs w:val="26"/>
              </w:rPr>
              <w:t>корму</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В </w:t>
            </w:r>
            <w:proofErr w:type="spellStart"/>
            <w:r w:rsidRPr="001B7E9C">
              <w:rPr>
                <w:color w:val="000000"/>
                <w:sz w:val="26"/>
                <w:szCs w:val="26"/>
              </w:rPr>
              <w:t>течение</w:t>
            </w:r>
            <w:proofErr w:type="spellEnd"/>
            <w:r w:rsidRPr="001B7E9C">
              <w:rPr>
                <w:color w:val="000000"/>
                <w:sz w:val="26"/>
                <w:szCs w:val="26"/>
              </w:rPr>
              <w:t xml:space="preserve"> 5-7 </w:t>
            </w:r>
            <w:proofErr w:type="spellStart"/>
            <w:r w:rsidRPr="001B7E9C">
              <w:rPr>
                <w:color w:val="000000"/>
                <w:sz w:val="26"/>
                <w:szCs w:val="26"/>
              </w:rPr>
              <w:t>дней</w:t>
            </w:r>
            <w:proofErr w:type="spellEnd"/>
          </w:p>
        </w:tc>
      </w:tr>
      <w:tr w:rsidR="002E5F1E" w:rsidRPr="003745D8" w:rsidTr="003D0721">
        <w:trPr>
          <w:trHeight w:val="710"/>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 xml:space="preserve">5. </w:t>
            </w:r>
            <w:proofErr w:type="spellStart"/>
            <w:r w:rsidRPr="001B7E9C">
              <w:rPr>
                <w:color w:val="000000"/>
                <w:sz w:val="26"/>
                <w:szCs w:val="26"/>
                <w:lang w:val="ru-RU"/>
              </w:rPr>
              <w:t>Кокцисан</w:t>
            </w:r>
            <w:proofErr w:type="spellEnd"/>
            <w:r w:rsidRPr="001B7E9C">
              <w:rPr>
                <w:color w:val="000000"/>
                <w:sz w:val="26"/>
                <w:szCs w:val="26"/>
                <w:lang w:val="ru-RU"/>
              </w:rPr>
              <w:t xml:space="preserve"> - полиэфирный антибиотик (</w:t>
            </w:r>
            <w:proofErr w:type="spellStart"/>
            <w:r w:rsidRPr="001B7E9C">
              <w:rPr>
                <w:color w:val="000000"/>
                <w:sz w:val="26"/>
                <w:szCs w:val="26"/>
                <w:lang w:val="ru-RU"/>
              </w:rPr>
              <w:t>салиномиции</w:t>
            </w:r>
            <w:proofErr w:type="spellEnd"/>
            <w:r w:rsidRPr="001B7E9C">
              <w:rPr>
                <w:color w:val="000000"/>
                <w:sz w:val="26"/>
                <w:szCs w:val="26"/>
                <w:lang w:val="ru-RU"/>
              </w:rPr>
              <w:t xml:space="preserve"> на</w:t>
            </w:r>
            <w:r w:rsidRPr="001B7E9C">
              <w:rPr>
                <w:color w:val="000000"/>
                <w:sz w:val="26"/>
                <w:szCs w:val="26"/>
                <w:lang w:val="ru-RU"/>
              </w:rPr>
              <w:softHyphen/>
              <w:t>трия) 6-1 2%</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50-70 </w:t>
            </w:r>
            <w:proofErr w:type="spellStart"/>
            <w:r w:rsidRPr="001B7E9C">
              <w:rPr>
                <w:color w:val="000000"/>
                <w:sz w:val="26"/>
                <w:szCs w:val="26"/>
              </w:rPr>
              <w:t>мг</w:t>
            </w:r>
            <w:proofErr w:type="spellEnd"/>
            <w:r w:rsidRPr="001B7E9C">
              <w:rPr>
                <w:color w:val="000000"/>
                <w:sz w:val="26"/>
                <w:szCs w:val="26"/>
              </w:rPr>
              <w:t xml:space="preserve"> </w:t>
            </w:r>
            <w:proofErr w:type="spellStart"/>
            <w:r w:rsidRPr="001B7E9C">
              <w:rPr>
                <w:color w:val="000000"/>
                <w:sz w:val="26"/>
                <w:szCs w:val="26"/>
              </w:rPr>
              <w:t>на</w:t>
            </w:r>
            <w:proofErr w:type="spellEnd"/>
            <w:r w:rsidRPr="001B7E9C">
              <w:rPr>
                <w:color w:val="000000"/>
                <w:sz w:val="26"/>
                <w:szCs w:val="26"/>
              </w:rPr>
              <w:t xml:space="preserve"> 1 </w:t>
            </w:r>
            <w:proofErr w:type="spellStart"/>
            <w:r w:rsidRPr="001B7E9C">
              <w:rPr>
                <w:color w:val="000000"/>
                <w:sz w:val="26"/>
                <w:szCs w:val="26"/>
              </w:rPr>
              <w:t>кг</w:t>
            </w:r>
            <w:proofErr w:type="spellEnd"/>
            <w:r w:rsidRPr="001B7E9C">
              <w:rPr>
                <w:color w:val="000000"/>
                <w:sz w:val="26"/>
                <w:szCs w:val="26"/>
              </w:rPr>
              <w:t xml:space="preserve"> </w:t>
            </w:r>
            <w:proofErr w:type="spellStart"/>
            <w:r w:rsidRPr="001B7E9C">
              <w:rPr>
                <w:color w:val="000000"/>
                <w:sz w:val="26"/>
                <w:szCs w:val="26"/>
              </w:rPr>
              <w:t>корма</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В течение периода выра</w:t>
            </w:r>
            <w:r w:rsidRPr="001B7E9C">
              <w:rPr>
                <w:color w:val="000000"/>
                <w:sz w:val="26"/>
                <w:szCs w:val="26"/>
                <w:lang w:val="ru-RU"/>
              </w:rPr>
              <w:softHyphen/>
              <w:t>щивания, прекратить за 5 дней до убоя</w:t>
            </w:r>
          </w:p>
        </w:tc>
      </w:tr>
      <w:tr w:rsidR="002E5F1E" w:rsidRPr="003745D8" w:rsidTr="003D0721">
        <w:trPr>
          <w:trHeight w:val="470"/>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6. </w:t>
            </w:r>
            <w:proofErr w:type="spellStart"/>
            <w:r w:rsidRPr="001B7E9C">
              <w:rPr>
                <w:color w:val="000000"/>
                <w:sz w:val="26"/>
                <w:szCs w:val="26"/>
              </w:rPr>
              <w:t>Авиакс</w:t>
            </w:r>
            <w:proofErr w:type="spellEnd"/>
            <w:r w:rsidRPr="001B7E9C">
              <w:rPr>
                <w:color w:val="000000"/>
                <w:sz w:val="26"/>
                <w:szCs w:val="26"/>
              </w:rPr>
              <w:t xml:space="preserve"> (</w:t>
            </w:r>
            <w:proofErr w:type="spellStart"/>
            <w:r w:rsidRPr="001B7E9C">
              <w:rPr>
                <w:color w:val="000000"/>
                <w:sz w:val="26"/>
                <w:szCs w:val="26"/>
              </w:rPr>
              <w:t>семдурамицин</w:t>
            </w:r>
            <w:proofErr w:type="spellEnd"/>
            <w:r w:rsidRPr="001B7E9C">
              <w:rPr>
                <w:color w:val="000000"/>
                <w:sz w:val="26"/>
                <w:szCs w:val="26"/>
              </w:rPr>
              <w:t>) -</w:t>
            </w:r>
            <w:proofErr w:type="spellStart"/>
            <w:r w:rsidRPr="001B7E9C">
              <w:rPr>
                <w:color w:val="000000"/>
                <w:sz w:val="26"/>
                <w:szCs w:val="26"/>
              </w:rPr>
              <w:t>ионофорныйкокцидиостатик</w:t>
            </w:r>
            <w:proofErr w:type="spellEnd"/>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500 г 5% премикса на 1 т корма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 xml:space="preserve">Для </w:t>
            </w:r>
            <w:proofErr w:type="spellStart"/>
            <w:r w:rsidRPr="001B7E9C">
              <w:rPr>
                <w:color w:val="000000"/>
                <w:sz w:val="26"/>
                <w:szCs w:val="26"/>
                <w:lang w:val="ru-RU"/>
              </w:rPr>
              <w:t>химиопрофилактики</w:t>
            </w:r>
            <w:proofErr w:type="spellEnd"/>
            <w:r w:rsidRPr="001B7E9C">
              <w:rPr>
                <w:color w:val="000000"/>
                <w:sz w:val="26"/>
                <w:szCs w:val="26"/>
                <w:lang w:val="ru-RU"/>
              </w:rPr>
              <w:t xml:space="preserve"> в течение 45-57 дней</w:t>
            </w:r>
          </w:p>
        </w:tc>
      </w:tr>
      <w:tr w:rsidR="002E5F1E" w:rsidRPr="003745D8" w:rsidTr="003D0721">
        <w:trPr>
          <w:trHeight w:val="470"/>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7. </w:t>
            </w:r>
            <w:proofErr w:type="spellStart"/>
            <w:r w:rsidRPr="001B7E9C">
              <w:rPr>
                <w:color w:val="000000"/>
                <w:sz w:val="26"/>
                <w:szCs w:val="26"/>
              </w:rPr>
              <w:t>Байкокс</w:t>
            </w:r>
            <w:proofErr w:type="spellEnd"/>
            <w:r w:rsidRPr="001B7E9C">
              <w:rPr>
                <w:color w:val="000000"/>
                <w:sz w:val="26"/>
                <w:szCs w:val="26"/>
              </w:rPr>
              <w:t xml:space="preserve"> (</w:t>
            </w:r>
            <w:proofErr w:type="spellStart"/>
            <w:r w:rsidRPr="001B7E9C">
              <w:rPr>
                <w:color w:val="000000"/>
                <w:sz w:val="26"/>
                <w:szCs w:val="26"/>
              </w:rPr>
              <w:t>тольтразурил</w:t>
            </w:r>
            <w:proofErr w:type="spellEnd"/>
            <w:r w:rsidRPr="001B7E9C">
              <w:rPr>
                <w:color w:val="000000"/>
                <w:sz w:val="26"/>
                <w:szCs w:val="26"/>
              </w:rPr>
              <w:t>)</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2,5% раствор, 1 мл на 1 л воды</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Для питья в течение двух дней подряд</w:t>
            </w:r>
          </w:p>
        </w:tc>
      </w:tr>
      <w:tr w:rsidR="002E5F1E" w:rsidRPr="003745D8" w:rsidTr="003D0721">
        <w:trPr>
          <w:trHeight w:val="922"/>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8. </w:t>
            </w:r>
            <w:proofErr w:type="spellStart"/>
            <w:r w:rsidRPr="001B7E9C">
              <w:rPr>
                <w:color w:val="000000"/>
                <w:sz w:val="26"/>
                <w:szCs w:val="26"/>
              </w:rPr>
              <w:t>Авотан</w:t>
            </w:r>
            <w:proofErr w:type="spellEnd"/>
            <w:r w:rsidRPr="001B7E9C">
              <w:rPr>
                <w:color w:val="000000"/>
                <w:sz w:val="26"/>
                <w:szCs w:val="26"/>
              </w:rPr>
              <w:t xml:space="preserve"> - </w:t>
            </w:r>
            <w:proofErr w:type="spellStart"/>
            <w:r w:rsidRPr="001B7E9C">
              <w:rPr>
                <w:color w:val="000000"/>
                <w:sz w:val="26"/>
                <w:szCs w:val="26"/>
              </w:rPr>
              <w:t>кормовой</w:t>
            </w:r>
            <w:proofErr w:type="spellEnd"/>
            <w:r w:rsidRPr="001B7E9C">
              <w:rPr>
                <w:color w:val="000000"/>
                <w:sz w:val="26"/>
                <w:szCs w:val="26"/>
              </w:rPr>
              <w:t xml:space="preserve"> </w:t>
            </w:r>
            <w:proofErr w:type="spellStart"/>
            <w:r w:rsidRPr="001B7E9C">
              <w:rPr>
                <w:color w:val="000000"/>
                <w:sz w:val="26"/>
                <w:szCs w:val="26"/>
              </w:rPr>
              <w:t>анти</w:t>
            </w:r>
            <w:r w:rsidRPr="001B7E9C">
              <w:rPr>
                <w:color w:val="000000"/>
                <w:sz w:val="26"/>
                <w:szCs w:val="26"/>
              </w:rPr>
              <w:softHyphen/>
              <w:t>биотик</w:t>
            </w:r>
            <w:proofErr w:type="spellEnd"/>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150 г </w:t>
            </w:r>
            <w:proofErr w:type="spellStart"/>
            <w:r w:rsidRPr="001B7E9C">
              <w:rPr>
                <w:color w:val="000000"/>
                <w:sz w:val="26"/>
                <w:szCs w:val="26"/>
              </w:rPr>
              <w:t>на</w:t>
            </w:r>
            <w:proofErr w:type="spellEnd"/>
            <w:r w:rsidRPr="001B7E9C">
              <w:rPr>
                <w:color w:val="000000"/>
                <w:sz w:val="26"/>
                <w:szCs w:val="26"/>
              </w:rPr>
              <w:t xml:space="preserve"> 1 т </w:t>
            </w:r>
            <w:proofErr w:type="spellStart"/>
            <w:r w:rsidRPr="001B7E9C">
              <w:rPr>
                <w:color w:val="000000"/>
                <w:sz w:val="26"/>
                <w:szCs w:val="26"/>
              </w:rPr>
              <w:t>корма</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Скармливание с суточного возраста в течение всего периода выращивания бройлеров</w:t>
            </w:r>
          </w:p>
        </w:tc>
      </w:tr>
      <w:tr w:rsidR="002E5F1E" w:rsidRPr="003745D8" w:rsidTr="003D0721">
        <w:trPr>
          <w:trHeight w:val="230"/>
        </w:trPr>
        <w:tc>
          <w:tcPr>
            <w:tcW w:w="2746" w:type="dxa"/>
            <w:tcBorders>
              <w:top w:val="single" w:sz="6" w:space="0" w:color="auto"/>
              <w:left w:val="single" w:sz="6" w:space="0" w:color="auto"/>
              <w:bottom w:val="nil"/>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9. </w:t>
            </w:r>
            <w:proofErr w:type="spellStart"/>
            <w:r w:rsidRPr="001B7E9C">
              <w:rPr>
                <w:color w:val="000000"/>
                <w:sz w:val="26"/>
                <w:szCs w:val="26"/>
              </w:rPr>
              <w:t>Клинакокс</w:t>
            </w:r>
            <w:proofErr w:type="spellEnd"/>
            <w:r w:rsidRPr="001B7E9C">
              <w:rPr>
                <w:color w:val="000000"/>
                <w:sz w:val="26"/>
                <w:szCs w:val="26"/>
              </w:rPr>
              <w:t xml:space="preserve"> </w:t>
            </w:r>
            <w:proofErr w:type="spellStart"/>
            <w:r w:rsidRPr="001B7E9C">
              <w:rPr>
                <w:color w:val="000000"/>
                <w:sz w:val="26"/>
                <w:szCs w:val="26"/>
              </w:rPr>
              <w:t>премикс</w:t>
            </w:r>
            <w:proofErr w:type="spellEnd"/>
            <w:r w:rsidRPr="001B7E9C">
              <w:rPr>
                <w:color w:val="000000"/>
                <w:sz w:val="26"/>
                <w:szCs w:val="26"/>
              </w:rPr>
              <w:t xml:space="preserve"> (</w:t>
            </w:r>
            <w:proofErr w:type="spellStart"/>
            <w:r w:rsidRPr="001B7E9C">
              <w:rPr>
                <w:color w:val="000000"/>
                <w:sz w:val="26"/>
                <w:szCs w:val="26"/>
              </w:rPr>
              <w:t>дикла-зурил</w:t>
            </w:r>
            <w:proofErr w:type="spellEnd"/>
            <w:r w:rsidRPr="001B7E9C">
              <w:rPr>
                <w:color w:val="000000"/>
                <w:sz w:val="26"/>
                <w:szCs w:val="26"/>
              </w:rPr>
              <w:t xml:space="preserve">)   </w:t>
            </w:r>
          </w:p>
        </w:tc>
        <w:tc>
          <w:tcPr>
            <w:tcW w:w="2783" w:type="dxa"/>
            <w:tcBorders>
              <w:top w:val="single" w:sz="6" w:space="0" w:color="auto"/>
              <w:left w:val="single" w:sz="6" w:space="0" w:color="auto"/>
              <w:bottom w:val="nil"/>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lang w:val="ru-RU"/>
              </w:rPr>
            </w:pPr>
            <w:r w:rsidRPr="001B7E9C">
              <w:rPr>
                <w:color w:val="000000"/>
                <w:sz w:val="26"/>
                <w:szCs w:val="26"/>
                <w:lang w:val="ru-RU"/>
              </w:rPr>
              <w:t>0,2% и 0,5%, 500 и 200 г премикса на 1 т корма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w:t>
            </w:r>
          </w:p>
        </w:tc>
      </w:tr>
      <w:tr w:rsidR="002E5F1E" w:rsidRPr="003745D8" w:rsidTr="003D0721">
        <w:trPr>
          <w:trHeight w:val="461"/>
        </w:trPr>
        <w:tc>
          <w:tcPr>
            <w:tcW w:w="2746" w:type="dxa"/>
            <w:tcBorders>
              <w:top w:val="nil"/>
              <w:left w:val="single" w:sz="6" w:space="0" w:color="auto"/>
              <w:bottom w:val="single" w:sz="6" w:space="0" w:color="auto"/>
              <w:right w:val="single" w:sz="6" w:space="0" w:color="auto"/>
            </w:tcBorders>
            <w:shd w:val="clear" w:color="auto" w:fill="FFFFFF"/>
          </w:tcPr>
          <w:p w:rsidR="002E5F1E" w:rsidRPr="001B7E9C" w:rsidRDefault="002E5F1E" w:rsidP="003D0721">
            <w:pPr>
              <w:autoSpaceDE w:val="0"/>
              <w:autoSpaceDN w:val="0"/>
              <w:adjustRightInd w:val="0"/>
              <w:jc w:val="both"/>
              <w:rPr>
                <w:sz w:val="26"/>
                <w:szCs w:val="26"/>
              </w:rPr>
            </w:pPr>
          </w:p>
          <w:p w:rsidR="002E5F1E" w:rsidRPr="001B7E9C" w:rsidRDefault="002E5F1E" w:rsidP="003D0721">
            <w:pPr>
              <w:autoSpaceDE w:val="0"/>
              <w:autoSpaceDN w:val="0"/>
              <w:adjustRightInd w:val="0"/>
              <w:jc w:val="both"/>
              <w:rPr>
                <w:sz w:val="26"/>
                <w:szCs w:val="26"/>
              </w:rPr>
            </w:pPr>
          </w:p>
        </w:tc>
        <w:tc>
          <w:tcPr>
            <w:tcW w:w="2783" w:type="dxa"/>
            <w:tcBorders>
              <w:top w:val="nil"/>
              <w:left w:val="single" w:sz="6" w:space="0" w:color="auto"/>
              <w:bottom w:val="single" w:sz="6" w:space="0" w:color="auto"/>
              <w:right w:val="single" w:sz="6" w:space="0" w:color="auto"/>
            </w:tcBorders>
            <w:shd w:val="clear" w:color="auto" w:fill="FFFFFF"/>
          </w:tcPr>
          <w:p w:rsidR="002E5F1E" w:rsidRPr="001B7E9C" w:rsidRDefault="002E5F1E" w:rsidP="003D0721">
            <w:pPr>
              <w:autoSpaceDE w:val="0"/>
              <w:autoSpaceDN w:val="0"/>
              <w:adjustRightInd w:val="0"/>
              <w:jc w:val="both"/>
              <w:rPr>
                <w:sz w:val="26"/>
                <w:szCs w:val="26"/>
              </w:rPr>
            </w:pPr>
          </w:p>
          <w:p w:rsidR="002E5F1E" w:rsidRPr="001B7E9C" w:rsidRDefault="002E5F1E" w:rsidP="003D0721">
            <w:pPr>
              <w:autoSpaceDE w:val="0"/>
              <w:autoSpaceDN w:val="0"/>
              <w:adjustRightInd w:val="0"/>
              <w:jc w:val="both"/>
              <w:rPr>
                <w:sz w:val="26"/>
                <w:szCs w:val="26"/>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p>
        </w:tc>
      </w:tr>
      <w:tr w:rsidR="002E5F1E" w:rsidRPr="003745D8" w:rsidTr="003D0721">
        <w:trPr>
          <w:trHeight w:val="278"/>
        </w:trPr>
        <w:tc>
          <w:tcPr>
            <w:tcW w:w="2746"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1 0. </w:t>
            </w:r>
            <w:proofErr w:type="spellStart"/>
            <w:r w:rsidRPr="001B7E9C">
              <w:rPr>
                <w:color w:val="000000"/>
                <w:sz w:val="26"/>
                <w:szCs w:val="26"/>
              </w:rPr>
              <w:t>Химкокцид</w:t>
            </w:r>
            <w:proofErr w:type="spellEnd"/>
            <w:r w:rsidRPr="001B7E9C">
              <w:rPr>
                <w:color w:val="000000"/>
                <w:sz w:val="26"/>
                <w:szCs w:val="26"/>
              </w:rPr>
              <w:t xml:space="preserve"> 7 </w:t>
            </w:r>
          </w:p>
        </w:tc>
        <w:tc>
          <w:tcPr>
            <w:tcW w:w="2783"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r w:rsidRPr="001B7E9C">
              <w:rPr>
                <w:color w:val="000000"/>
                <w:sz w:val="26"/>
                <w:szCs w:val="26"/>
              </w:rPr>
              <w:t xml:space="preserve">0,0035% к </w:t>
            </w:r>
            <w:proofErr w:type="spellStart"/>
            <w:r w:rsidRPr="001B7E9C">
              <w:rPr>
                <w:color w:val="000000"/>
                <w:sz w:val="26"/>
                <w:szCs w:val="26"/>
              </w:rPr>
              <w:t>корму</w:t>
            </w:r>
            <w:proofErr w:type="spellEnd"/>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2E5F1E" w:rsidRPr="001B7E9C" w:rsidRDefault="002E5F1E" w:rsidP="003D0721">
            <w:pPr>
              <w:shd w:val="clear" w:color="auto" w:fill="FFFFFF"/>
              <w:autoSpaceDE w:val="0"/>
              <w:autoSpaceDN w:val="0"/>
              <w:adjustRightInd w:val="0"/>
              <w:jc w:val="both"/>
              <w:rPr>
                <w:sz w:val="26"/>
                <w:szCs w:val="26"/>
              </w:rPr>
            </w:pPr>
            <w:proofErr w:type="spellStart"/>
            <w:r w:rsidRPr="001B7E9C">
              <w:rPr>
                <w:color w:val="000000"/>
                <w:sz w:val="26"/>
                <w:szCs w:val="26"/>
              </w:rPr>
              <w:t>Для</w:t>
            </w:r>
            <w:proofErr w:type="spellEnd"/>
            <w:r w:rsidRPr="001B7E9C">
              <w:rPr>
                <w:color w:val="000000"/>
                <w:sz w:val="26"/>
                <w:szCs w:val="26"/>
              </w:rPr>
              <w:t xml:space="preserve"> </w:t>
            </w:r>
            <w:proofErr w:type="spellStart"/>
            <w:r w:rsidRPr="001B7E9C">
              <w:rPr>
                <w:color w:val="000000"/>
                <w:sz w:val="26"/>
                <w:szCs w:val="26"/>
              </w:rPr>
              <w:t>химиопрофилактики</w:t>
            </w:r>
            <w:proofErr w:type="spellEnd"/>
          </w:p>
        </w:tc>
      </w:tr>
    </w:tbl>
    <w:p w:rsidR="002E5F1E" w:rsidRPr="003745D8" w:rsidRDefault="002E5F1E" w:rsidP="002E5F1E">
      <w:pPr>
        <w:shd w:val="clear" w:color="auto" w:fill="FFFFFF"/>
        <w:autoSpaceDE w:val="0"/>
        <w:autoSpaceDN w:val="0"/>
        <w:adjustRightInd w:val="0"/>
        <w:spacing w:line="360" w:lineRule="auto"/>
        <w:jc w:val="both"/>
        <w:rPr>
          <w:sz w:val="28"/>
          <w:szCs w:val="28"/>
        </w:rPr>
      </w:pPr>
    </w:p>
    <w:p w:rsidR="002E5F1E" w:rsidRPr="001B7E9C" w:rsidRDefault="002E5F1E" w:rsidP="002E5F1E">
      <w:pPr>
        <w:shd w:val="clear" w:color="auto" w:fill="FFFFFF"/>
        <w:autoSpaceDE w:val="0"/>
        <w:autoSpaceDN w:val="0"/>
        <w:adjustRightInd w:val="0"/>
        <w:spacing w:line="276" w:lineRule="auto"/>
        <w:ind w:firstLine="851"/>
        <w:jc w:val="both"/>
        <w:rPr>
          <w:sz w:val="26"/>
          <w:szCs w:val="26"/>
          <w:lang w:val="ru-RU"/>
        </w:rPr>
      </w:pPr>
      <w:r w:rsidRPr="001B7E9C">
        <w:rPr>
          <w:color w:val="000000"/>
          <w:sz w:val="26"/>
          <w:szCs w:val="26"/>
          <w:lang w:val="ru-RU"/>
        </w:rPr>
        <w:t xml:space="preserve">Примечание. С профилактической целью — 100 г </w:t>
      </w:r>
      <w:proofErr w:type="spellStart"/>
      <w:r w:rsidRPr="001B7E9C">
        <w:rPr>
          <w:color w:val="000000"/>
          <w:sz w:val="26"/>
          <w:szCs w:val="26"/>
          <w:lang w:val="ru-RU"/>
        </w:rPr>
        <w:t>ампролиума</w:t>
      </w:r>
      <w:proofErr w:type="spellEnd"/>
      <w:r w:rsidRPr="001B7E9C">
        <w:rPr>
          <w:color w:val="000000"/>
          <w:sz w:val="26"/>
          <w:szCs w:val="26"/>
          <w:lang w:val="ru-RU"/>
        </w:rPr>
        <w:t xml:space="preserve"> на 300 л воды для питья в течение двух недель; 500 г </w:t>
      </w:r>
      <w:proofErr w:type="spellStart"/>
      <w:r w:rsidRPr="001B7E9C">
        <w:rPr>
          <w:color w:val="000000"/>
          <w:sz w:val="26"/>
          <w:szCs w:val="26"/>
          <w:lang w:val="ru-RU"/>
        </w:rPr>
        <w:t>ампрола</w:t>
      </w:r>
      <w:proofErr w:type="spellEnd"/>
      <w:r w:rsidRPr="001B7E9C">
        <w:rPr>
          <w:color w:val="000000"/>
          <w:sz w:val="26"/>
          <w:szCs w:val="26"/>
          <w:lang w:val="ru-RU"/>
        </w:rPr>
        <w:t xml:space="preserve">-плюс (25% </w:t>
      </w:r>
      <w:proofErr w:type="spellStart"/>
      <w:r w:rsidRPr="001B7E9C">
        <w:rPr>
          <w:color w:val="000000"/>
          <w:sz w:val="26"/>
          <w:szCs w:val="26"/>
          <w:lang w:val="ru-RU"/>
        </w:rPr>
        <w:t>ампролиум</w:t>
      </w:r>
      <w:proofErr w:type="spellEnd"/>
      <w:r w:rsidRPr="001B7E9C">
        <w:rPr>
          <w:color w:val="000000"/>
          <w:sz w:val="26"/>
          <w:szCs w:val="26"/>
          <w:lang w:val="ru-RU"/>
        </w:rPr>
        <w:t xml:space="preserve">) на 1 т корма; </w:t>
      </w:r>
      <w:proofErr w:type="spellStart"/>
      <w:r w:rsidRPr="001B7E9C">
        <w:rPr>
          <w:color w:val="000000"/>
          <w:sz w:val="26"/>
          <w:szCs w:val="26"/>
          <w:lang w:val="ru-RU"/>
        </w:rPr>
        <w:t>ардинон</w:t>
      </w:r>
      <w:proofErr w:type="spellEnd"/>
      <w:r w:rsidRPr="001B7E9C">
        <w:rPr>
          <w:color w:val="000000"/>
          <w:sz w:val="26"/>
          <w:szCs w:val="26"/>
          <w:lang w:val="ru-RU"/>
        </w:rPr>
        <w:t xml:space="preserve"> (</w:t>
      </w:r>
      <w:proofErr w:type="spellStart"/>
      <w:r w:rsidRPr="001B7E9C">
        <w:rPr>
          <w:color w:val="000000"/>
          <w:sz w:val="26"/>
          <w:szCs w:val="26"/>
          <w:lang w:val="ru-RU"/>
        </w:rPr>
        <w:t>клопидол</w:t>
      </w:r>
      <w:proofErr w:type="spellEnd"/>
      <w:r w:rsidRPr="001B7E9C">
        <w:rPr>
          <w:color w:val="000000"/>
          <w:sz w:val="26"/>
          <w:szCs w:val="26"/>
          <w:lang w:val="ru-RU"/>
        </w:rPr>
        <w:t xml:space="preserve">) 0,0125% — в течение 7-8 </w:t>
      </w:r>
      <w:proofErr w:type="spellStart"/>
      <w:r w:rsidRPr="001B7E9C">
        <w:rPr>
          <w:color w:val="000000"/>
          <w:sz w:val="26"/>
          <w:szCs w:val="26"/>
          <w:lang w:val="ru-RU"/>
        </w:rPr>
        <w:t>недель</w:t>
      </w:r>
      <w:proofErr w:type="gramStart"/>
      <w:r w:rsidRPr="001B7E9C">
        <w:rPr>
          <w:color w:val="000000"/>
          <w:sz w:val="26"/>
          <w:szCs w:val="26"/>
          <w:lang w:val="ru-RU"/>
        </w:rPr>
        <w:t>.С</w:t>
      </w:r>
      <w:proofErr w:type="gramEnd"/>
      <w:r w:rsidRPr="001B7E9C">
        <w:rPr>
          <w:color w:val="000000"/>
          <w:sz w:val="26"/>
          <w:szCs w:val="26"/>
          <w:lang w:val="ru-RU"/>
        </w:rPr>
        <w:t>оставные</w:t>
      </w:r>
      <w:proofErr w:type="spellEnd"/>
      <w:r w:rsidRPr="001B7E9C">
        <w:rPr>
          <w:color w:val="000000"/>
          <w:sz w:val="26"/>
          <w:szCs w:val="26"/>
          <w:lang w:val="ru-RU"/>
        </w:rPr>
        <w:t xml:space="preserve"> компоненты одного из </w:t>
      </w:r>
      <w:proofErr w:type="spellStart"/>
      <w:r w:rsidRPr="001B7E9C">
        <w:rPr>
          <w:color w:val="000000"/>
          <w:sz w:val="26"/>
          <w:szCs w:val="26"/>
          <w:lang w:val="ru-RU"/>
        </w:rPr>
        <w:t>кокцидиостатиков</w:t>
      </w:r>
      <w:proofErr w:type="spellEnd"/>
      <w:r w:rsidRPr="001B7E9C">
        <w:rPr>
          <w:color w:val="000000"/>
          <w:sz w:val="26"/>
          <w:szCs w:val="26"/>
          <w:lang w:val="ru-RU"/>
        </w:rPr>
        <w:t xml:space="preserve">: </w:t>
      </w:r>
      <w:proofErr w:type="spellStart"/>
      <w:r w:rsidRPr="001B7E9C">
        <w:rPr>
          <w:color w:val="000000"/>
          <w:sz w:val="26"/>
          <w:szCs w:val="26"/>
          <w:lang w:val="ru-RU"/>
        </w:rPr>
        <w:t>Кокцидиовит</w:t>
      </w:r>
      <w:proofErr w:type="spellEnd"/>
      <w:r w:rsidRPr="001B7E9C">
        <w:rPr>
          <w:color w:val="000000"/>
          <w:sz w:val="26"/>
          <w:szCs w:val="26"/>
          <w:lang w:val="ru-RU"/>
        </w:rPr>
        <w:t xml:space="preserve"> (порошок) — 1 г препарата содержит </w:t>
      </w:r>
      <w:proofErr w:type="spellStart"/>
      <w:r w:rsidRPr="001B7E9C">
        <w:rPr>
          <w:color w:val="000000"/>
          <w:sz w:val="26"/>
          <w:szCs w:val="26"/>
          <w:lang w:val="ru-RU"/>
        </w:rPr>
        <w:t>ампролиум</w:t>
      </w:r>
      <w:proofErr w:type="spellEnd"/>
      <w:r w:rsidRPr="001B7E9C">
        <w:rPr>
          <w:color w:val="000000"/>
          <w:sz w:val="26"/>
          <w:szCs w:val="26"/>
          <w:lang w:val="ru-RU"/>
        </w:rPr>
        <w:t xml:space="preserve"> гидрохлорид 240 мг, витамин</w:t>
      </w:r>
      <w:proofErr w:type="gramStart"/>
      <w:r w:rsidRPr="001B7E9C">
        <w:rPr>
          <w:color w:val="000000"/>
          <w:sz w:val="26"/>
          <w:szCs w:val="26"/>
          <w:lang w:val="ru-RU"/>
        </w:rPr>
        <w:t xml:space="preserve"> А</w:t>
      </w:r>
      <w:proofErr w:type="gramEnd"/>
      <w:r w:rsidRPr="001B7E9C">
        <w:rPr>
          <w:color w:val="000000"/>
          <w:sz w:val="26"/>
          <w:szCs w:val="26"/>
          <w:lang w:val="ru-RU"/>
        </w:rPr>
        <w:t xml:space="preserve"> — 20000 МЕ, витамин К (</w:t>
      </w:r>
      <w:proofErr w:type="spellStart"/>
      <w:r w:rsidRPr="001B7E9C">
        <w:rPr>
          <w:color w:val="000000"/>
          <w:sz w:val="26"/>
          <w:szCs w:val="26"/>
          <w:lang w:val="ru-RU"/>
        </w:rPr>
        <w:t>викасол</w:t>
      </w:r>
      <w:proofErr w:type="spellEnd"/>
      <w:r w:rsidRPr="001B7E9C">
        <w:rPr>
          <w:color w:val="000000"/>
          <w:sz w:val="26"/>
          <w:szCs w:val="26"/>
          <w:lang w:val="ru-RU"/>
        </w:rPr>
        <w:t>) — 4 мг.</w:t>
      </w:r>
    </w:p>
    <w:p w:rsidR="002E5F1E" w:rsidRPr="001B7E9C" w:rsidRDefault="002E5F1E" w:rsidP="002E5F1E">
      <w:pPr>
        <w:shd w:val="clear" w:color="auto" w:fill="FFFFFF"/>
        <w:autoSpaceDE w:val="0"/>
        <w:autoSpaceDN w:val="0"/>
        <w:adjustRightInd w:val="0"/>
        <w:spacing w:line="360" w:lineRule="auto"/>
        <w:jc w:val="both"/>
        <w:rPr>
          <w:sz w:val="28"/>
          <w:szCs w:val="28"/>
          <w:lang w:val="ru-RU"/>
        </w:rPr>
      </w:pPr>
    </w:p>
    <w:p w:rsidR="002E5F1E" w:rsidRPr="00AE5AC9" w:rsidRDefault="002E5F1E" w:rsidP="002E5F1E">
      <w:pPr>
        <w:shd w:val="clear" w:color="auto" w:fill="FFFFFF"/>
        <w:autoSpaceDE w:val="0"/>
        <w:autoSpaceDN w:val="0"/>
        <w:adjustRightInd w:val="0"/>
        <w:spacing w:line="360" w:lineRule="auto"/>
        <w:ind w:firstLine="851"/>
        <w:jc w:val="both"/>
        <w:rPr>
          <w:sz w:val="28"/>
          <w:szCs w:val="28"/>
          <w:lang w:val="ru-RU"/>
        </w:rPr>
      </w:pPr>
      <w:r w:rsidRPr="00AE5AC9">
        <w:rPr>
          <w:color w:val="000000"/>
          <w:sz w:val="28"/>
          <w:szCs w:val="28"/>
          <w:lang w:val="ru-RU"/>
        </w:rPr>
        <w:t>1.  Содержание цыплят до двух месяцев в клеточных батареях.</w:t>
      </w:r>
      <w:r>
        <w:rPr>
          <w:sz w:val="28"/>
          <w:szCs w:val="28"/>
          <w:lang w:val="ru-RU"/>
        </w:rPr>
        <w:t xml:space="preserve"> </w:t>
      </w:r>
      <w:r w:rsidRPr="00AE5AC9">
        <w:rPr>
          <w:color w:val="000000"/>
          <w:sz w:val="28"/>
          <w:szCs w:val="28"/>
          <w:lang w:val="ru-RU"/>
        </w:rPr>
        <w:t xml:space="preserve">2.  </w:t>
      </w:r>
      <w:proofErr w:type="spellStart"/>
      <w:r w:rsidRPr="00AE5AC9">
        <w:rPr>
          <w:color w:val="000000"/>
          <w:sz w:val="28"/>
          <w:szCs w:val="28"/>
          <w:lang w:val="ru-RU"/>
        </w:rPr>
        <w:t>Химио</w:t>
      </w:r>
      <w:proofErr w:type="spellEnd"/>
      <w:r w:rsidRPr="00AE5AC9">
        <w:rPr>
          <w:color w:val="000000"/>
          <w:sz w:val="28"/>
          <w:szCs w:val="28"/>
          <w:lang w:val="ru-RU"/>
        </w:rPr>
        <w:t>- и иммунопрофилактика с двадцатидневного возраста при напольном содержании.</w:t>
      </w:r>
      <w:r>
        <w:rPr>
          <w:sz w:val="28"/>
          <w:szCs w:val="28"/>
          <w:lang w:val="ru-RU"/>
        </w:rPr>
        <w:t xml:space="preserve"> </w:t>
      </w:r>
      <w:r w:rsidRPr="00AE5AC9">
        <w:rPr>
          <w:color w:val="000000"/>
          <w:sz w:val="28"/>
          <w:szCs w:val="28"/>
          <w:lang w:val="ru-RU"/>
        </w:rPr>
        <w:t xml:space="preserve">3.  Механическая очистка помещений и </w:t>
      </w:r>
      <w:proofErr w:type="spellStart"/>
      <w:r w:rsidRPr="00AE5AC9">
        <w:rPr>
          <w:color w:val="000000"/>
          <w:sz w:val="28"/>
          <w:szCs w:val="28"/>
          <w:lang w:val="ru-RU"/>
        </w:rPr>
        <w:t>дезинвазия</w:t>
      </w:r>
      <w:proofErr w:type="spellEnd"/>
      <w:r w:rsidRPr="00AE5AC9">
        <w:rPr>
          <w:color w:val="000000"/>
          <w:sz w:val="28"/>
          <w:szCs w:val="28"/>
          <w:lang w:val="ru-RU"/>
        </w:rPr>
        <w:t xml:space="preserve"> птичников горячей водой или паром (80°С).</w:t>
      </w:r>
      <w:r>
        <w:rPr>
          <w:sz w:val="28"/>
          <w:szCs w:val="28"/>
          <w:lang w:val="ru-RU"/>
        </w:rPr>
        <w:t xml:space="preserve"> </w:t>
      </w:r>
      <w:r w:rsidRPr="00AE5AC9">
        <w:rPr>
          <w:color w:val="000000"/>
          <w:sz w:val="28"/>
          <w:szCs w:val="28"/>
          <w:lang w:val="ru-RU"/>
        </w:rPr>
        <w:t>4.  Обустройство сухих выгульных площадок.</w:t>
      </w:r>
      <w:r>
        <w:rPr>
          <w:sz w:val="28"/>
          <w:szCs w:val="28"/>
          <w:lang w:val="ru-RU"/>
        </w:rPr>
        <w:t xml:space="preserve"> </w:t>
      </w:r>
      <w:r w:rsidRPr="00AE5AC9">
        <w:rPr>
          <w:color w:val="000000"/>
          <w:sz w:val="28"/>
          <w:szCs w:val="28"/>
          <w:lang w:val="ru-RU"/>
        </w:rPr>
        <w:t>5.  Сбалансированный рацион с целью повышения резистентности молодняка кур.</w:t>
      </w:r>
    </w:p>
    <w:p w:rsidR="002E5F1E" w:rsidRPr="001B7E9C" w:rsidRDefault="002E5F1E" w:rsidP="002E5F1E">
      <w:pPr>
        <w:shd w:val="clear" w:color="auto" w:fill="FFFFFF"/>
        <w:autoSpaceDE w:val="0"/>
        <w:autoSpaceDN w:val="0"/>
        <w:adjustRightInd w:val="0"/>
        <w:spacing w:line="360" w:lineRule="auto"/>
        <w:ind w:firstLine="851"/>
        <w:jc w:val="both"/>
        <w:rPr>
          <w:sz w:val="28"/>
          <w:szCs w:val="28"/>
          <w:lang w:val="ru-RU"/>
        </w:rPr>
      </w:pPr>
      <w:proofErr w:type="spellStart"/>
      <w:r w:rsidRPr="001B7E9C">
        <w:rPr>
          <w:bCs/>
          <w:i/>
          <w:iCs/>
          <w:color w:val="000000"/>
          <w:sz w:val="28"/>
          <w:szCs w:val="28"/>
          <w:lang w:val="ru-RU"/>
        </w:rPr>
        <w:t>Антикокцидийные</w:t>
      </w:r>
      <w:proofErr w:type="spellEnd"/>
      <w:r w:rsidRPr="001B7E9C">
        <w:rPr>
          <w:bCs/>
          <w:i/>
          <w:iCs/>
          <w:color w:val="000000"/>
          <w:sz w:val="28"/>
          <w:szCs w:val="28"/>
          <w:lang w:val="ru-RU"/>
        </w:rPr>
        <w:t xml:space="preserve"> программы, используемые при </w:t>
      </w:r>
      <w:proofErr w:type="spellStart"/>
      <w:r w:rsidRPr="001B7E9C">
        <w:rPr>
          <w:bCs/>
          <w:i/>
          <w:iCs/>
          <w:color w:val="000000"/>
          <w:sz w:val="28"/>
          <w:szCs w:val="28"/>
          <w:lang w:val="ru-RU"/>
        </w:rPr>
        <w:t>эймериозе</w:t>
      </w:r>
      <w:proofErr w:type="spellEnd"/>
      <w:r w:rsidRPr="001B7E9C">
        <w:rPr>
          <w:bCs/>
          <w:i/>
          <w:iCs/>
          <w:color w:val="000000"/>
          <w:sz w:val="28"/>
          <w:szCs w:val="28"/>
          <w:lang w:val="ru-RU"/>
        </w:rPr>
        <w:t xml:space="preserve"> кур</w:t>
      </w:r>
    </w:p>
    <w:p w:rsidR="002E5F1E" w:rsidRPr="00AE5AC9" w:rsidRDefault="002E5F1E" w:rsidP="002E5F1E">
      <w:pPr>
        <w:shd w:val="clear" w:color="auto" w:fill="FFFFFF"/>
        <w:autoSpaceDE w:val="0"/>
        <w:autoSpaceDN w:val="0"/>
        <w:adjustRightInd w:val="0"/>
        <w:spacing w:line="360" w:lineRule="auto"/>
        <w:jc w:val="both"/>
        <w:rPr>
          <w:sz w:val="28"/>
          <w:szCs w:val="28"/>
          <w:lang w:val="ru-RU"/>
        </w:rPr>
      </w:pPr>
      <w:r w:rsidRPr="00AE5AC9">
        <w:rPr>
          <w:color w:val="000000"/>
          <w:sz w:val="28"/>
          <w:szCs w:val="28"/>
          <w:lang w:val="ru-RU"/>
        </w:rPr>
        <w:t xml:space="preserve">Вследствие появления устойчивых к химиопрепаратам штаммов </w:t>
      </w:r>
      <w:proofErr w:type="spellStart"/>
      <w:r w:rsidRPr="00AE5AC9">
        <w:rPr>
          <w:color w:val="000000"/>
          <w:sz w:val="28"/>
          <w:szCs w:val="28"/>
          <w:lang w:val="ru-RU"/>
        </w:rPr>
        <w:t>эймерий</w:t>
      </w:r>
      <w:proofErr w:type="spellEnd"/>
      <w:r w:rsidRPr="00AE5AC9">
        <w:rPr>
          <w:color w:val="000000"/>
          <w:sz w:val="28"/>
          <w:szCs w:val="28"/>
          <w:lang w:val="ru-RU"/>
        </w:rPr>
        <w:t xml:space="preserve"> рекомендуется каждые три-четыре года заменять </w:t>
      </w:r>
      <w:proofErr w:type="spellStart"/>
      <w:r w:rsidRPr="00AE5AC9">
        <w:rPr>
          <w:color w:val="000000"/>
          <w:sz w:val="28"/>
          <w:szCs w:val="28"/>
          <w:lang w:val="ru-RU"/>
        </w:rPr>
        <w:t>кокцидиостатики</w:t>
      </w:r>
      <w:proofErr w:type="spellEnd"/>
      <w:r w:rsidRPr="00AE5AC9">
        <w:rPr>
          <w:color w:val="000000"/>
          <w:sz w:val="28"/>
          <w:szCs w:val="28"/>
          <w:lang w:val="ru-RU"/>
        </w:rPr>
        <w:t xml:space="preserve"> и другие лекарственные средства.</w:t>
      </w:r>
    </w:p>
    <w:p w:rsidR="002E5F1E" w:rsidRDefault="002E5F1E" w:rsidP="002E5F1E">
      <w:pPr>
        <w:shd w:val="clear" w:color="auto" w:fill="FFFFFF"/>
        <w:autoSpaceDE w:val="0"/>
        <w:autoSpaceDN w:val="0"/>
        <w:adjustRightInd w:val="0"/>
        <w:spacing w:line="360" w:lineRule="auto"/>
        <w:ind w:firstLine="851"/>
        <w:jc w:val="both"/>
        <w:rPr>
          <w:color w:val="000000"/>
          <w:sz w:val="28"/>
          <w:szCs w:val="28"/>
          <w:lang w:val="ru-RU"/>
        </w:rPr>
      </w:pPr>
      <w:r w:rsidRPr="00AE5AC9">
        <w:rPr>
          <w:color w:val="000000"/>
          <w:sz w:val="28"/>
          <w:szCs w:val="28"/>
          <w:lang w:val="ru-RU"/>
        </w:rPr>
        <w:t xml:space="preserve">1.  </w:t>
      </w:r>
      <w:r w:rsidRPr="00AE5AC9">
        <w:rPr>
          <w:i/>
          <w:iCs/>
          <w:color w:val="000000"/>
          <w:sz w:val="28"/>
          <w:szCs w:val="28"/>
          <w:lang w:val="ru-RU"/>
        </w:rPr>
        <w:t xml:space="preserve">Ротационная программа </w:t>
      </w:r>
      <w:r w:rsidRPr="00AE5AC9">
        <w:rPr>
          <w:color w:val="000000"/>
          <w:sz w:val="28"/>
          <w:szCs w:val="28"/>
          <w:lang w:val="ru-RU"/>
        </w:rPr>
        <w:t xml:space="preserve">— использование </w:t>
      </w:r>
      <w:proofErr w:type="gramStart"/>
      <w:r w:rsidRPr="00AE5AC9">
        <w:rPr>
          <w:color w:val="000000"/>
          <w:sz w:val="28"/>
          <w:szCs w:val="28"/>
          <w:lang w:val="ru-RU"/>
        </w:rPr>
        <w:t>какого-либо</w:t>
      </w:r>
      <w:proofErr w:type="gramEnd"/>
      <w:r w:rsidRPr="00AE5AC9">
        <w:rPr>
          <w:color w:val="000000"/>
          <w:sz w:val="28"/>
          <w:szCs w:val="28"/>
          <w:lang w:val="ru-RU"/>
        </w:rPr>
        <w:t xml:space="preserve"> эффективного </w:t>
      </w:r>
      <w:proofErr w:type="spellStart"/>
      <w:r w:rsidRPr="00AE5AC9">
        <w:rPr>
          <w:color w:val="000000"/>
          <w:sz w:val="28"/>
          <w:szCs w:val="28"/>
          <w:lang w:val="ru-RU"/>
        </w:rPr>
        <w:t>кокцидиостатика</w:t>
      </w:r>
      <w:proofErr w:type="spellEnd"/>
      <w:r w:rsidRPr="00AE5AC9">
        <w:rPr>
          <w:color w:val="000000"/>
          <w:sz w:val="28"/>
          <w:szCs w:val="28"/>
          <w:lang w:val="ru-RU"/>
        </w:rPr>
        <w:t xml:space="preserve"> в течение трех-четырех лет с последующей заменой на другой</w:t>
      </w:r>
      <w:r>
        <w:rPr>
          <w:color w:val="000000"/>
          <w:sz w:val="28"/>
          <w:szCs w:val="28"/>
          <w:lang w:val="ru-RU"/>
        </w:rPr>
        <w:t xml:space="preserve">. </w:t>
      </w:r>
      <w:r w:rsidRPr="00AE5AC9">
        <w:rPr>
          <w:i/>
          <w:iCs/>
          <w:color w:val="000000"/>
          <w:sz w:val="28"/>
          <w:szCs w:val="28"/>
          <w:lang w:val="ru-RU"/>
        </w:rPr>
        <w:t xml:space="preserve">2. Переменная двухфазная программа </w:t>
      </w:r>
      <w:r w:rsidRPr="00AE5AC9">
        <w:rPr>
          <w:color w:val="000000"/>
          <w:sz w:val="28"/>
          <w:szCs w:val="28"/>
          <w:lang w:val="ru-RU"/>
        </w:rPr>
        <w:t xml:space="preserve">— в первый период выращивания молодняка </w:t>
      </w:r>
      <w:r w:rsidRPr="00AE5AC9">
        <w:rPr>
          <w:i/>
          <w:iCs/>
          <w:color w:val="000000"/>
          <w:sz w:val="28"/>
          <w:szCs w:val="28"/>
          <w:lang w:val="ru-RU"/>
        </w:rPr>
        <w:t xml:space="preserve">кур </w:t>
      </w:r>
      <w:r w:rsidRPr="00AE5AC9">
        <w:rPr>
          <w:color w:val="000000"/>
          <w:sz w:val="28"/>
          <w:szCs w:val="28"/>
          <w:lang w:val="ru-RU"/>
        </w:rPr>
        <w:t xml:space="preserve">применяют </w:t>
      </w:r>
      <w:proofErr w:type="spellStart"/>
      <w:r w:rsidRPr="00AE5AC9">
        <w:rPr>
          <w:color w:val="000000"/>
          <w:sz w:val="28"/>
          <w:szCs w:val="28"/>
          <w:lang w:val="ru-RU"/>
        </w:rPr>
        <w:t>ионофорные</w:t>
      </w:r>
      <w:proofErr w:type="spellEnd"/>
      <w:r w:rsidRPr="00AE5AC9">
        <w:rPr>
          <w:color w:val="000000"/>
          <w:sz w:val="28"/>
          <w:szCs w:val="28"/>
          <w:lang w:val="ru-RU"/>
        </w:rPr>
        <w:t xml:space="preserve"> препараты (</w:t>
      </w:r>
      <w:proofErr w:type="spellStart"/>
      <w:r w:rsidRPr="00AE5AC9">
        <w:rPr>
          <w:color w:val="000000"/>
          <w:sz w:val="28"/>
          <w:szCs w:val="28"/>
          <w:lang w:val="ru-RU"/>
        </w:rPr>
        <w:t>авиакс</w:t>
      </w:r>
      <w:proofErr w:type="spellEnd"/>
      <w:r w:rsidRPr="00AE5AC9">
        <w:rPr>
          <w:color w:val="000000"/>
          <w:sz w:val="28"/>
          <w:szCs w:val="28"/>
          <w:lang w:val="ru-RU"/>
        </w:rPr>
        <w:t xml:space="preserve">, </w:t>
      </w:r>
      <w:proofErr w:type="spellStart"/>
      <w:r w:rsidRPr="00AE5AC9">
        <w:rPr>
          <w:color w:val="000000"/>
          <w:sz w:val="28"/>
          <w:szCs w:val="28"/>
          <w:lang w:val="ru-RU"/>
        </w:rPr>
        <w:t>аватек</w:t>
      </w:r>
      <w:proofErr w:type="spellEnd"/>
      <w:r w:rsidRPr="00AE5AC9">
        <w:rPr>
          <w:color w:val="000000"/>
          <w:sz w:val="28"/>
          <w:szCs w:val="28"/>
          <w:lang w:val="ru-RU"/>
        </w:rPr>
        <w:t xml:space="preserve"> и др.), во второй период — </w:t>
      </w:r>
      <w:proofErr w:type="spellStart"/>
      <w:r w:rsidRPr="00AE5AC9">
        <w:rPr>
          <w:color w:val="000000"/>
          <w:sz w:val="28"/>
          <w:szCs w:val="28"/>
          <w:lang w:val="ru-RU"/>
        </w:rPr>
        <w:t>клинакокс</w:t>
      </w:r>
      <w:proofErr w:type="spellEnd"/>
      <w:r w:rsidRPr="00AE5AC9">
        <w:rPr>
          <w:color w:val="000000"/>
          <w:sz w:val="28"/>
          <w:szCs w:val="28"/>
          <w:lang w:val="ru-RU"/>
        </w:rPr>
        <w:t xml:space="preserve">, </w:t>
      </w:r>
      <w:proofErr w:type="spellStart"/>
      <w:r w:rsidRPr="00AE5AC9">
        <w:rPr>
          <w:color w:val="000000"/>
          <w:sz w:val="28"/>
          <w:szCs w:val="28"/>
          <w:lang w:val="ru-RU"/>
        </w:rPr>
        <w:t>сакокс</w:t>
      </w:r>
      <w:proofErr w:type="spellEnd"/>
      <w:r w:rsidRPr="00AE5AC9">
        <w:rPr>
          <w:color w:val="000000"/>
          <w:sz w:val="28"/>
          <w:szCs w:val="28"/>
          <w:lang w:val="ru-RU"/>
        </w:rPr>
        <w:t xml:space="preserve"> (</w:t>
      </w:r>
      <w:proofErr w:type="spellStart"/>
      <w:r w:rsidRPr="00AE5AC9">
        <w:rPr>
          <w:color w:val="000000"/>
          <w:sz w:val="28"/>
          <w:szCs w:val="28"/>
          <w:lang w:val="ru-RU"/>
        </w:rPr>
        <w:t>диклазурил</w:t>
      </w:r>
      <w:proofErr w:type="spellEnd"/>
      <w:r w:rsidRPr="00AE5AC9">
        <w:rPr>
          <w:color w:val="000000"/>
          <w:sz w:val="28"/>
          <w:szCs w:val="28"/>
          <w:lang w:val="ru-RU"/>
        </w:rPr>
        <w:t xml:space="preserve">) или </w:t>
      </w:r>
      <w:proofErr w:type="spellStart"/>
      <w:r w:rsidRPr="00AE5AC9">
        <w:rPr>
          <w:color w:val="000000"/>
          <w:sz w:val="28"/>
          <w:szCs w:val="28"/>
          <w:lang w:val="ru-RU"/>
        </w:rPr>
        <w:t>байкокс</w:t>
      </w:r>
      <w:proofErr w:type="spellEnd"/>
      <w:r w:rsidRPr="00AE5AC9">
        <w:rPr>
          <w:color w:val="000000"/>
          <w:sz w:val="28"/>
          <w:szCs w:val="28"/>
          <w:lang w:val="ru-RU"/>
        </w:rPr>
        <w:t xml:space="preserve"> (</w:t>
      </w:r>
      <w:proofErr w:type="spellStart"/>
      <w:r w:rsidRPr="00AE5AC9">
        <w:rPr>
          <w:color w:val="000000"/>
          <w:sz w:val="28"/>
          <w:szCs w:val="28"/>
          <w:lang w:val="ru-RU"/>
        </w:rPr>
        <w:t>тольтразурил</w:t>
      </w:r>
      <w:proofErr w:type="spellEnd"/>
      <w:r w:rsidRPr="00AE5AC9">
        <w:rPr>
          <w:color w:val="000000"/>
          <w:sz w:val="28"/>
          <w:szCs w:val="28"/>
          <w:lang w:val="ru-RU"/>
        </w:rPr>
        <w:t>).</w:t>
      </w:r>
    </w:p>
    <w:p w:rsidR="002E5F1E" w:rsidRPr="00700559" w:rsidRDefault="002E5F1E" w:rsidP="002E5F1E">
      <w:pPr>
        <w:shd w:val="clear" w:color="auto" w:fill="FFFFFF"/>
        <w:autoSpaceDE w:val="0"/>
        <w:autoSpaceDN w:val="0"/>
        <w:adjustRightInd w:val="0"/>
        <w:spacing w:line="360" w:lineRule="auto"/>
        <w:ind w:firstLine="851"/>
        <w:jc w:val="both"/>
        <w:rPr>
          <w:sz w:val="28"/>
          <w:szCs w:val="28"/>
          <w:lang w:val="ru-RU"/>
        </w:rPr>
      </w:pPr>
    </w:p>
    <w:p w:rsidR="002E5F1E" w:rsidRDefault="002E5F1E" w:rsidP="002E5F1E">
      <w:pPr>
        <w:spacing w:line="360" w:lineRule="auto"/>
        <w:ind w:firstLine="851"/>
        <w:jc w:val="both"/>
        <w:rPr>
          <w:b/>
          <w:bCs/>
          <w:sz w:val="28"/>
          <w:szCs w:val="28"/>
          <w:lang w:val="ru-RU"/>
        </w:rPr>
      </w:pPr>
      <w:r>
        <w:rPr>
          <w:b/>
          <w:bCs/>
          <w:sz w:val="28"/>
          <w:szCs w:val="28"/>
          <w:lang w:val="ru-RU"/>
        </w:rPr>
        <w:t xml:space="preserve">4.5. </w:t>
      </w:r>
      <w:r w:rsidRPr="00287493">
        <w:rPr>
          <w:b/>
          <w:bCs/>
          <w:sz w:val="28"/>
          <w:szCs w:val="28"/>
          <w:lang w:val="ru-RU"/>
        </w:rPr>
        <w:t>Задания</w:t>
      </w:r>
      <w:r>
        <w:rPr>
          <w:b/>
          <w:bCs/>
          <w:sz w:val="28"/>
          <w:szCs w:val="28"/>
          <w:lang w:val="ru-RU"/>
        </w:rPr>
        <w:t xml:space="preserve">. </w:t>
      </w:r>
    </w:p>
    <w:p w:rsidR="002E5F1E" w:rsidRPr="0099122A" w:rsidRDefault="002E5F1E" w:rsidP="002E5F1E">
      <w:pPr>
        <w:spacing w:line="360" w:lineRule="auto"/>
        <w:ind w:firstLine="851"/>
        <w:jc w:val="both"/>
        <w:rPr>
          <w:b/>
          <w:bCs/>
          <w:sz w:val="28"/>
          <w:szCs w:val="28"/>
          <w:lang w:val="ru-RU"/>
        </w:rPr>
      </w:pPr>
      <w:r w:rsidRPr="0099122A">
        <w:rPr>
          <w:sz w:val="28"/>
          <w:szCs w:val="28"/>
          <w:lang w:val="ru-RU"/>
        </w:rPr>
        <w:t xml:space="preserve">1. Зарисовать в альбом простейших: </w:t>
      </w:r>
      <w:proofErr w:type="spellStart"/>
      <w:r w:rsidRPr="0099122A">
        <w:rPr>
          <w:sz w:val="28"/>
          <w:szCs w:val="28"/>
          <w:lang w:val="ru-RU"/>
        </w:rPr>
        <w:t>эймерий</w:t>
      </w:r>
      <w:proofErr w:type="spellEnd"/>
      <w:r w:rsidRPr="0099122A">
        <w:rPr>
          <w:sz w:val="28"/>
          <w:szCs w:val="28"/>
          <w:lang w:val="ru-RU"/>
        </w:rPr>
        <w:t xml:space="preserve"> разных видов, </w:t>
      </w:r>
      <w:proofErr w:type="spellStart"/>
      <w:r w:rsidRPr="0099122A">
        <w:rPr>
          <w:sz w:val="28"/>
          <w:szCs w:val="28"/>
          <w:lang w:val="ru-RU"/>
        </w:rPr>
        <w:t>криптоспоридии</w:t>
      </w:r>
      <w:proofErr w:type="spellEnd"/>
      <w:r w:rsidRPr="0099122A">
        <w:rPr>
          <w:sz w:val="28"/>
          <w:szCs w:val="28"/>
          <w:lang w:val="ru-RU"/>
        </w:rPr>
        <w:t xml:space="preserve">, токсоплазмы и </w:t>
      </w:r>
      <w:proofErr w:type="spellStart"/>
      <w:r w:rsidRPr="0099122A">
        <w:rPr>
          <w:sz w:val="28"/>
          <w:szCs w:val="28"/>
          <w:lang w:val="ru-RU"/>
        </w:rPr>
        <w:t>саркоцисты</w:t>
      </w:r>
      <w:proofErr w:type="spellEnd"/>
      <w:r w:rsidRPr="0099122A">
        <w:rPr>
          <w:sz w:val="28"/>
          <w:szCs w:val="28"/>
          <w:lang w:val="ru-RU"/>
        </w:rPr>
        <w:t>.</w:t>
      </w:r>
      <w:r>
        <w:rPr>
          <w:sz w:val="28"/>
          <w:szCs w:val="28"/>
          <w:lang w:val="ru-RU"/>
        </w:rPr>
        <w:t xml:space="preserve"> </w:t>
      </w:r>
      <w:r w:rsidRPr="0099122A">
        <w:rPr>
          <w:color w:val="000000"/>
          <w:sz w:val="28"/>
          <w:szCs w:val="28"/>
          <w:lang w:val="ru-RU"/>
        </w:rPr>
        <w:t xml:space="preserve">2. </w:t>
      </w:r>
      <w:r w:rsidRPr="0099122A">
        <w:rPr>
          <w:sz w:val="28"/>
          <w:szCs w:val="28"/>
          <w:lang w:val="ru-RU"/>
        </w:rPr>
        <w:t xml:space="preserve">Рассмотреть готовые макро- и микропрепараты возбудителей </w:t>
      </w:r>
      <w:proofErr w:type="spellStart"/>
      <w:r w:rsidRPr="0099122A">
        <w:rPr>
          <w:sz w:val="28"/>
          <w:szCs w:val="28"/>
          <w:lang w:val="ru-RU"/>
        </w:rPr>
        <w:t>кокцидиидозов</w:t>
      </w:r>
      <w:proofErr w:type="spellEnd"/>
      <w:r w:rsidRPr="0099122A">
        <w:rPr>
          <w:color w:val="000000"/>
          <w:sz w:val="28"/>
          <w:szCs w:val="28"/>
          <w:lang w:val="ru-RU"/>
        </w:rPr>
        <w:t>.</w:t>
      </w:r>
      <w:r>
        <w:rPr>
          <w:color w:val="000000"/>
          <w:sz w:val="28"/>
          <w:szCs w:val="28"/>
          <w:lang w:val="ru-RU"/>
        </w:rPr>
        <w:t xml:space="preserve"> </w:t>
      </w:r>
      <w:r w:rsidRPr="0099122A">
        <w:rPr>
          <w:sz w:val="28"/>
          <w:szCs w:val="28"/>
          <w:lang w:val="ru-RU"/>
        </w:rPr>
        <w:t xml:space="preserve">3. Провести исследование биологического материала </w:t>
      </w:r>
      <w:proofErr w:type="spellStart"/>
      <w:r w:rsidRPr="0099122A">
        <w:rPr>
          <w:sz w:val="28"/>
          <w:szCs w:val="28"/>
          <w:lang w:val="ru-RU"/>
        </w:rPr>
        <w:t>нативным</w:t>
      </w:r>
      <w:proofErr w:type="spellEnd"/>
      <w:r w:rsidRPr="0099122A">
        <w:rPr>
          <w:sz w:val="28"/>
          <w:szCs w:val="28"/>
          <w:lang w:val="ru-RU"/>
        </w:rPr>
        <w:t xml:space="preserve"> мазком, флотационными методами на </w:t>
      </w:r>
      <w:proofErr w:type="spellStart"/>
      <w:r w:rsidRPr="0099122A">
        <w:rPr>
          <w:sz w:val="28"/>
          <w:szCs w:val="28"/>
          <w:lang w:val="ru-RU"/>
        </w:rPr>
        <w:t>эймериозы</w:t>
      </w:r>
      <w:proofErr w:type="spellEnd"/>
      <w:r w:rsidRPr="0099122A">
        <w:rPr>
          <w:sz w:val="28"/>
          <w:szCs w:val="28"/>
          <w:lang w:val="ru-RU"/>
        </w:rPr>
        <w:t xml:space="preserve">, </w:t>
      </w:r>
      <w:proofErr w:type="spellStart"/>
      <w:r w:rsidRPr="0099122A">
        <w:rPr>
          <w:sz w:val="28"/>
          <w:szCs w:val="28"/>
          <w:lang w:val="ru-RU"/>
        </w:rPr>
        <w:t>криптоспоридиоз</w:t>
      </w:r>
      <w:proofErr w:type="spellEnd"/>
      <w:r w:rsidRPr="0099122A">
        <w:rPr>
          <w:sz w:val="28"/>
          <w:szCs w:val="28"/>
          <w:lang w:val="ru-RU"/>
        </w:rPr>
        <w:t xml:space="preserve">, </w:t>
      </w:r>
      <w:proofErr w:type="spellStart"/>
      <w:r w:rsidRPr="0099122A">
        <w:rPr>
          <w:sz w:val="28"/>
          <w:szCs w:val="28"/>
          <w:lang w:val="ru-RU"/>
        </w:rPr>
        <w:t>саркоцистоз</w:t>
      </w:r>
      <w:proofErr w:type="spellEnd"/>
      <w:r w:rsidRPr="0099122A">
        <w:rPr>
          <w:sz w:val="28"/>
          <w:szCs w:val="28"/>
          <w:lang w:val="ru-RU"/>
        </w:rPr>
        <w:t xml:space="preserve">, токсоплазмоз. </w:t>
      </w:r>
      <w:r w:rsidRPr="002E5F1E">
        <w:rPr>
          <w:sz w:val="28"/>
          <w:szCs w:val="28"/>
          <w:lang w:val="ru-RU"/>
        </w:rPr>
        <w:t xml:space="preserve">Окрасить мазки по </w:t>
      </w:r>
      <w:proofErr w:type="spellStart"/>
      <w:r w:rsidRPr="002E5F1E">
        <w:rPr>
          <w:sz w:val="28"/>
          <w:szCs w:val="28"/>
          <w:lang w:val="ru-RU"/>
        </w:rPr>
        <w:t>Циль-Нильсену</w:t>
      </w:r>
      <w:proofErr w:type="spellEnd"/>
      <w:r w:rsidRPr="002E5F1E">
        <w:rPr>
          <w:sz w:val="28"/>
          <w:szCs w:val="28"/>
          <w:lang w:val="ru-RU"/>
        </w:rPr>
        <w:t xml:space="preserve"> с целью диагностики </w:t>
      </w:r>
      <w:proofErr w:type="spellStart"/>
      <w:r w:rsidRPr="002E5F1E">
        <w:rPr>
          <w:sz w:val="28"/>
          <w:szCs w:val="28"/>
          <w:lang w:val="ru-RU"/>
        </w:rPr>
        <w:t>криптоспоридиоза</w:t>
      </w:r>
      <w:proofErr w:type="spellEnd"/>
      <w:r w:rsidRPr="002E5F1E">
        <w:rPr>
          <w:sz w:val="28"/>
          <w:szCs w:val="28"/>
          <w:lang w:val="ru-RU"/>
        </w:rPr>
        <w:t xml:space="preserve">. Провести исследование мышечной ткани на </w:t>
      </w:r>
      <w:proofErr w:type="spellStart"/>
      <w:r w:rsidRPr="002E5F1E">
        <w:rPr>
          <w:sz w:val="28"/>
          <w:szCs w:val="28"/>
          <w:lang w:val="ru-RU"/>
        </w:rPr>
        <w:t>саркоцистоз</w:t>
      </w:r>
      <w:proofErr w:type="spellEnd"/>
      <w:r w:rsidRPr="002E5F1E">
        <w:rPr>
          <w:sz w:val="28"/>
          <w:szCs w:val="28"/>
          <w:lang w:val="ru-RU"/>
        </w:rPr>
        <w:t xml:space="preserve"> компрессорным методом. Освоить метод РИФ на токсоплазмоз с помощью </w:t>
      </w:r>
      <w:r w:rsidRPr="002E5F1E">
        <w:rPr>
          <w:bCs/>
          <w:color w:val="333333"/>
          <w:sz w:val="28"/>
          <w:szCs w:val="28"/>
          <w:shd w:val="clear" w:color="auto" w:fill="FFFFFF"/>
          <w:lang w:val="ru-RU"/>
        </w:rPr>
        <w:t>люминесцентного микроскопа.</w:t>
      </w:r>
    </w:p>
    <w:p w:rsidR="002E5F1E" w:rsidRPr="00B348DE" w:rsidRDefault="002E5F1E" w:rsidP="002E5F1E">
      <w:pPr>
        <w:pStyle w:val="1"/>
        <w:spacing w:line="360" w:lineRule="auto"/>
        <w:rPr>
          <w:sz w:val="28"/>
          <w:szCs w:val="28"/>
        </w:rPr>
      </w:pPr>
      <w:r w:rsidRPr="00B348DE">
        <w:rPr>
          <w:sz w:val="28"/>
          <w:szCs w:val="28"/>
        </w:rPr>
        <w:t xml:space="preserve">4. Составить план лечебно-профилактических и оздоровительных мероприятий при </w:t>
      </w:r>
      <w:proofErr w:type="spellStart"/>
      <w:r>
        <w:rPr>
          <w:sz w:val="28"/>
          <w:szCs w:val="28"/>
        </w:rPr>
        <w:t>эймериозе</w:t>
      </w:r>
      <w:proofErr w:type="spellEnd"/>
      <w:r w:rsidRPr="00B348DE">
        <w:rPr>
          <w:sz w:val="28"/>
          <w:szCs w:val="28"/>
        </w:rPr>
        <w:t xml:space="preserve"> крупного рогатого скота, </w:t>
      </w:r>
      <w:r>
        <w:rPr>
          <w:sz w:val="28"/>
          <w:szCs w:val="28"/>
        </w:rPr>
        <w:t>кроликов и птиц</w:t>
      </w:r>
      <w:r w:rsidRPr="00B348DE">
        <w:rPr>
          <w:sz w:val="28"/>
          <w:szCs w:val="28"/>
        </w:rPr>
        <w:t xml:space="preserve">, </w:t>
      </w:r>
      <w:proofErr w:type="spellStart"/>
      <w:r>
        <w:rPr>
          <w:sz w:val="28"/>
          <w:szCs w:val="28"/>
        </w:rPr>
        <w:t>криптоспоридиозе</w:t>
      </w:r>
      <w:proofErr w:type="spellEnd"/>
      <w:r>
        <w:rPr>
          <w:sz w:val="28"/>
          <w:szCs w:val="28"/>
        </w:rPr>
        <w:t xml:space="preserve"> телят, </w:t>
      </w:r>
      <w:r w:rsidRPr="00B348DE">
        <w:rPr>
          <w:sz w:val="28"/>
          <w:szCs w:val="28"/>
        </w:rPr>
        <w:t xml:space="preserve"> </w:t>
      </w:r>
      <w:r>
        <w:rPr>
          <w:sz w:val="28"/>
          <w:szCs w:val="28"/>
        </w:rPr>
        <w:t>токсоплазмозе</w:t>
      </w:r>
      <w:r w:rsidRPr="00B348DE">
        <w:rPr>
          <w:sz w:val="28"/>
          <w:szCs w:val="28"/>
        </w:rPr>
        <w:t xml:space="preserve"> и </w:t>
      </w:r>
      <w:proofErr w:type="spellStart"/>
      <w:r>
        <w:rPr>
          <w:sz w:val="28"/>
          <w:szCs w:val="28"/>
        </w:rPr>
        <w:t>саркоцистозе</w:t>
      </w:r>
      <w:proofErr w:type="spellEnd"/>
      <w:r>
        <w:rPr>
          <w:sz w:val="28"/>
          <w:szCs w:val="28"/>
        </w:rPr>
        <w:t xml:space="preserve"> животных</w:t>
      </w:r>
      <w:r w:rsidRPr="00B348DE">
        <w:rPr>
          <w:sz w:val="28"/>
          <w:szCs w:val="28"/>
        </w:rPr>
        <w:t>.</w:t>
      </w:r>
    </w:p>
    <w:tbl>
      <w:tblPr>
        <w:tblW w:w="9695" w:type="dxa"/>
        <w:tblInd w:w="55" w:type="dxa"/>
        <w:tblLayout w:type="fixed"/>
        <w:tblCellMar>
          <w:top w:w="55" w:type="dxa"/>
          <w:left w:w="55" w:type="dxa"/>
          <w:bottom w:w="55" w:type="dxa"/>
          <w:right w:w="55" w:type="dxa"/>
        </w:tblCellMar>
        <w:tblLook w:val="0000" w:firstRow="0" w:lastRow="0" w:firstColumn="0" w:lastColumn="0" w:noHBand="0" w:noVBand="0"/>
      </w:tblPr>
      <w:tblGrid>
        <w:gridCol w:w="661"/>
        <w:gridCol w:w="2153"/>
        <w:gridCol w:w="3492"/>
        <w:gridCol w:w="1625"/>
        <w:gridCol w:w="1764"/>
      </w:tblGrid>
      <w:tr w:rsidR="002E5F1E" w:rsidRPr="00950951" w:rsidTr="003D0721">
        <w:trPr>
          <w:trHeight w:val="645"/>
        </w:trPr>
        <w:tc>
          <w:tcPr>
            <w:tcW w:w="661" w:type="dxa"/>
            <w:tcBorders>
              <w:top w:val="single" w:sz="1" w:space="0" w:color="000000"/>
              <w:left w:val="single" w:sz="1" w:space="0" w:color="000000"/>
              <w:bottom w:val="single" w:sz="1" w:space="0" w:color="000000"/>
            </w:tcBorders>
          </w:tcPr>
          <w:p w:rsidR="002E5F1E" w:rsidRPr="00950951" w:rsidRDefault="002E5F1E" w:rsidP="003D0721">
            <w:pPr>
              <w:pStyle w:val="a5"/>
              <w:snapToGrid w:val="0"/>
              <w:spacing w:line="360" w:lineRule="auto"/>
              <w:jc w:val="both"/>
              <w:rPr>
                <w:sz w:val="28"/>
                <w:szCs w:val="28"/>
              </w:rPr>
            </w:pPr>
            <w:r>
              <w:rPr>
                <w:sz w:val="28"/>
                <w:szCs w:val="28"/>
              </w:rPr>
              <w:t xml:space="preserve">№ </w:t>
            </w:r>
            <w:proofErr w:type="gramStart"/>
            <w:r>
              <w:rPr>
                <w:sz w:val="28"/>
                <w:szCs w:val="28"/>
              </w:rPr>
              <w:t>п</w:t>
            </w:r>
            <w:proofErr w:type="gramEnd"/>
            <w:r>
              <w:rPr>
                <w:sz w:val="28"/>
                <w:szCs w:val="28"/>
              </w:rPr>
              <w:t>/п</w:t>
            </w:r>
          </w:p>
          <w:p w:rsidR="002E5F1E" w:rsidRPr="00950951" w:rsidRDefault="002E5F1E" w:rsidP="003D0721">
            <w:pPr>
              <w:pStyle w:val="a5"/>
              <w:spacing w:line="360" w:lineRule="auto"/>
              <w:ind w:firstLine="851"/>
              <w:jc w:val="both"/>
              <w:rPr>
                <w:sz w:val="28"/>
                <w:szCs w:val="28"/>
              </w:rPr>
            </w:pPr>
          </w:p>
        </w:tc>
        <w:tc>
          <w:tcPr>
            <w:tcW w:w="2153" w:type="dxa"/>
            <w:tcBorders>
              <w:top w:val="single" w:sz="1" w:space="0" w:color="000000"/>
              <w:left w:val="single" w:sz="1" w:space="0" w:color="000000"/>
              <w:bottom w:val="single" w:sz="1" w:space="0" w:color="000000"/>
            </w:tcBorders>
          </w:tcPr>
          <w:p w:rsidR="002E5F1E" w:rsidRPr="00950951" w:rsidRDefault="002E5F1E" w:rsidP="003D0721">
            <w:pPr>
              <w:pStyle w:val="a5"/>
              <w:snapToGrid w:val="0"/>
              <w:spacing w:line="360" w:lineRule="auto"/>
              <w:jc w:val="both"/>
              <w:rPr>
                <w:sz w:val="28"/>
                <w:szCs w:val="28"/>
              </w:rPr>
            </w:pPr>
            <w:r w:rsidRPr="00950951">
              <w:rPr>
                <w:sz w:val="28"/>
                <w:szCs w:val="28"/>
              </w:rPr>
              <w:t>Наименование мероприятий</w:t>
            </w:r>
          </w:p>
        </w:tc>
        <w:tc>
          <w:tcPr>
            <w:tcW w:w="3492" w:type="dxa"/>
            <w:tcBorders>
              <w:top w:val="single" w:sz="1" w:space="0" w:color="000000"/>
              <w:left w:val="single" w:sz="1" w:space="0" w:color="000000"/>
              <w:bottom w:val="single" w:sz="1" w:space="0" w:color="000000"/>
            </w:tcBorders>
          </w:tcPr>
          <w:p w:rsidR="002E5F1E" w:rsidRPr="00950951" w:rsidRDefault="002E5F1E" w:rsidP="003D0721">
            <w:pPr>
              <w:pStyle w:val="a5"/>
              <w:snapToGrid w:val="0"/>
              <w:spacing w:line="360" w:lineRule="auto"/>
              <w:jc w:val="both"/>
              <w:rPr>
                <w:sz w:val="28"/>
                <w:szCs w:val="28"/>
              </w:rPr>
            </w:pPr>
            <w:r w:rsidRPr="00950951">
              <w:rPr>
                <w:sz w:val="28"/>
                <w:szCs w:val="28"/>
              </w:rPr>
              <w:t>Средства, применяемые для лечения и профилактики</w:t>
            </w:r>
          </w:p>
        </w:tc>
        <w:tc>
          <w:tcPr>
            <w:tcW w:w="1625" w:type="dxa"/>
            <w:tcBorders>
              <w:top w:val="single" w:sz="1" w:space="0" w:color="000000"/>
              <w:left w:val="single" w:sz="1" w:space="0" w:color="000000"/>
              <w:bottom w:val="single" w:sz="1" w:space="0" w:color="000000"/>
            </w:tcBorders>
          </w:tcPr>
          <w:p w:rsidR="002E5F1E" w:rsidRPr="00950951" w:rsidRDefault="002E5F1E" w:rsidP="003D0721">
            <w:pPr>
              <w:pStyle w:val="a5"/>
              <w:snapToGrid w:val="0"/>
              <w:spacing w:line="360" w:lineRule="auto"/>
              <w:jc w:val="both"/>
              <w:rPr>
                <w:sz w:val="28"/>
                <w:szCs w:val="28"/>
              </w:rPr>
            </w:pPr>
            <w:r w:rsidRPr="00950951">
              <w:rPr>
                <w:sz w:val="28"/>
                <w:szCs w:val="28"/>
              </w:rPr>
              <w:t>Сроки проведения</w:t>
            </w:r>
          </w:p>
        </w:tc>
        <w:tc>
          <w:tcPr>
            <w:tcW w:w="1764" w:type="dxa"/>
            <w:tcBorders>
              <w:top w:val="single" w:sz="1" w:space="0" w:color="000000"/>
              <w:left w:val="single" w:sz="1" w:space="0" w:color="000000"/>
              <w:bottom w:val="single" w:sz="1" w:space="0" w:color="000000"/>
              <w:right w:val="single" w:sz="1" w:space="0" w:color="000000"/>
            </w:tcBorders>
          </w:tcPr>
          <w:p w:rsidR="002E5F1E" w:rsidRPr="00950951" w:rsidRDefault="002E5F1E" w:rsidP="003D0721">
            <w:pPr>
              <w:pStyle w:val="a5"/>
              <w:snapToGrid w:val="0"/>
              <w:spacing w:line="360" w:lineRule="auto"/>
              <w:jc w:val="both"/>
              <w:rPr>
                <w:sz w:val="28"/>
                <w:szCs w:val="28"/>
              </w:rPr>
            </w:pPr>
            <w:r w:rsidRPr="00950951">
              <w:rPr>
                <w:sz w:val="28"/>
                <w:szCs w:val="28"/>
              </w:rPr>
              <w:t>Примечание</w:t>
            </w:r>
          </w:p>
        </w:tc>
      </w:tr>
    </w:tbl>
    <w:p w:rsidR="002E5F1E" w:rsidRDefault="002E5F1E" w:rsidP="002E5F1E">
      <w:pPr>
        <w:pStyle w:val="1"/>
        <w:spacing w:line="276" w:lineRule="auto"/>
        <w:ind w:firstLine="0"/>
        <w:rPr>
          <w:sz w:val="28"/>
          <w:szCs w:val="28"/>
        </w:rPr>
      </w:pPr>
    </w:p>
    <w:p w:rsidR="002E5F1E" w:rsidRDefault="002E5F1E" w:rsidP="002E5F1E">
      <w:pPr>
        <w:pStyle w:val="1"/>
        <w:spacing w:line="276" w:lineRule="auto"/>
        <w:ind w:firstLine="806"/>
        <w:rPr>
          <w:sz w:val="28"/>
          <w:szCs w:val="28"/>
        </w:rPr>
      </w:pPr>
      <w:r w:rsidRPr="00950951">
        <w:rPr>
          <w:sz w:val="28"/>
          <w:szCs w:val="28"/>
        </w:rPr>
        <w:t>5. Решить ситуационные задачи.</w:t>
      </w:r>
    </w:p>
    <w:p w:rsidR="002E5F1E" w:rsidRPr="0099122A" w:rsidRDefault="002E5F1E" w:rsidP="002E5F1E">
      <w:pPr>
        <w:shd w:val="clear" w:color="auto" w:fill="FFFFFF"/>
        <w:autoSpaceDE w:val="0"/>
        <w:autoSpaceDN w:val="0"/>
        <w:adjustRightInd w:val="0"/>
        <w:spacing w:line="360" w:lineRule="auto"/>
        <w:jc w:val="both"/>
        <w:rPr>
          <w:sz w:val="28"/>
          <w:szCs w:val="28"/>
          <w:lang w:val="ru-RU"/>
        </w:rPr>
      </w:pPr>
      <w:r>
        <w:rPr>
          <w:color w:val="000000"/>
          <w:sz w:val="28"/>
          <w:szCs w:val="28"/>
          <w:lang w:val="ru-RU"/>
        </w:rPr>
        <w:t>5.1.</w:t>
      </w:r>
      <w:r w:rsidRPr="0099122A">
        <w:rPr>
          <w:color w:val="000000"/>
          <w:sz w:val="28"/>
          <w:szCs w:val="28"/>
          <w:lang w:val="ru-RU"/>
        </w:rPr>
        <w:t xml:space="preserve"> На птицефабрике яичного направления используют напольное выращивание молодняка кур и содержание кур-несушек в клеточных батареях. </w:t>
      </w:r>
      <w:proofErr w:type="spellStart"/>
      <w:r w:rsidRPr="0099122A">
        <w:rPr>
          <w:color w:val="000000"/>
          <w:sz w:val="28"/>
          <w:szCs w:val="28"/>
          <w:lang w:val="ru-RU"/>
        </w:rPr>
        <w:t>Эймериоз</w:t>
      </w:r>
      <w:proofErr w:type="spellEnd"/>
      <w:r w:rsidRPr="0099122A">
        <w:rPr>
          <w:color w:val="000000"/>
          <w:sz w:val="28"/>
          <w:szCs w:val="28"/>
          <w:lang w:val="ru-RU"/>
        </w:rPr>
        <w:t xml:space="preserve"> регистрируется в течение ряда лет.</w:t>
      </w:r>
    </w:p>
    <w:p w:rsidR="002E5F1E" w:rsidRPr="0099122A" w:rsidRDefault="002E5F1E" w:rsidP="002E5F1E">
      <w:pPr>
        <w:shd w:val="clear" w:color="auto" w:fill="FFFFFF"/>
        <w:autoSpaceDE w:val="0"/>
        <w:autoSpaceDN w:val="0"/>
        <w:adjustRightInd w:val="0"/>
        <w:spacing w:line="360" w:lineRule="auto"/>
        <w:jc w:val="both"/>
        <w:rPr>
          <w:sz w:val="28"/>
          <w:szCs w:val="28"/>
          <w:lang w:val="ru-RU"/>
        </w:rPr>
      </w:pPr>
      <w:r w:rsidRPr="0099122A">
        <w:rPr>
          <w:color w:val="000000"/>
          <w:sz w:val="28"/>
          <w:szCs w:val="28"/>
          <w:lang w:val="ru-RU"/>
        </w:rPr>
        <w:t>В клинически выраженной форме болезнь проявляется у цыплят 20-45-дневного возраста при напольном содержании (экстенсивность инвазии составляет 50-65%).</w:t>
      </w:r>
      <w:r>
        <w:rPr>
          <w:sz w:val="28"/>
          <w:szCs w:val="28"/>
          <w:lang w:val="ru-RU"/>
        </w:rPr>
        <w:t xml:space="preserve"> </w:t>
      </w:r>
      <w:r w:rsidRPr="0099122A">
        <w:rPr>
          <w:color w:val="000000"/>
          <w:sz w:val="28"/>
          <w:szCs w:val="28"/>
          <w:lang w:val="ru-RU"/>
        </w:rPr>
        <w:t>Общее количество кур на птицефабрике — 70000, из них молодняк — 20000 (напольное содержание).</w:t>
      </w:r>
      <w:r>
        <w:rPr>
          <w:sz w:val="28"/>
          <w:szCs w:val="28"/>
          <w:lang w:val="ru-RU"/>
        </w:rPr>
        <w:t xml:space="preserve"> </w:t>
      </w:r>
      <w:r w:rsidRPr="0099122A">
        <w:rPr>
          <w:color w:val="000000"/>
          <w:sz w:val="28"/>
          <w:szCs w:val="28"/>
          <w:lang w:val="ru-RU"/>
        </w:rPr>
        <w:t xml:space="preserve">В ветеринарной аптеке имеется </w:t>
      </w:r>
      <w:proofErr w:type="spellStart"/>
      <w:r w:rsidRPr="0099122A">
        <w:rPr>
          <w:color w:val="000000"/>
          <w:sz w:val="28"/>
          <w:szCs w:val="28"/>
          <w:lang w:val="ru-RU"/>
        </w:rPr>
        <w:t>кокцидиостатик</w:t>
      </w:r>
      <w:proofErr w:type="spellEnd"/>
      <w:r w:rsidRPr="0099122A">
        <w:rPr>
          <w:color w:val="000000"/>
          <w:sz w:val="28"/>
          <w:szCs w:val="28"/>
          <w:lang w:val="ru-RU"/>
        </w:rPr>
        <w:t xml:space="preserve"> </w:t>
      </w:r>
      <w:proofErr w:type="spellStart"/>
      <w:r w:rsidRPr="0099122A">
        <w:rPr>
          <w:color w:val="000000"/>
          <w:sz w:val="28"/>
          <w:szCs w:val="28"/>
          <w:lang w:val="ru-RU"/>
        </w:rPr>
        <w:t>ампролиу</w:t>
      </w:r>
      <w:r>
        <w:rPr>
          <w:color w:val="000000"/>
          <w:sz w:val="28"/>
          <w:szCs w:val="28"/>
          <w:lang w:val="ru-RU"/>
        </w:rPr>
        <w:t>м</w:t>
      </w:r>
      <w:proofErr w:type="spellEnd"/>
      <w:r>
        <w:rPr>
          <w:color w:val="000000"/>
          <w:sz w:val="28"/>
          <w:szCs w:val="28"/>
          <w:lang w:val="ru-RU"/>
        </w:rPr>
        <w:t xml:space="preserve"> 20% (порошок, в 1 г — 200 мг по Д</w:t>
      </w:r>
      <w:r w:rsidRPr="0099122A">
        <w:rPr>
          <w:color w:val="000000"/>
          <w:sz w:val="28"/>
          <w:szCs w:val="28"/>
          <w:lang w:val="ru-RU"/>
        </w:rPr>
        <w:t>В), 10 пакетов по 25 кг.</w:t>
      </w:r>
      <w:r>
        <w:rPr>
          <w:sz w:val="28"/>
          <w:szCs w:val="28"/>
          <w:lang w:val="ru-RU"/>
        </w:rPr>
        <w:t xml:space="preserve"> </w:t>
      </w:r>
      <w:r w:rsidRPr="0099122A">
        <w:rPr>
          <w:color w:val="000000"/>
          <w:sz w:val="28"/>
          <w:szCs w:val="28"/>
          <w:lang w:val="ru-RU"/>
        </w:rPr>
        <w:t>Обеспечьте  проведение  лечебно-профилактических  и  оздоровительных</w:t>
      </w:r>
      <w:r>
        <w:rPr>
          <w:sz w:val="28"/>
          <w:szCs w:val="28"/>
          <w:lang w:val="ru-RU"/>
        </w:rPr>
        <w:t xml:space="preserve"> </w:t>
      </w:r>
      <w:r w:rsidRPr="0099122A">
        <w:rPr>
          <w:color w:val="000000"/>
          <w:sz w:val="28"/>
          <w:szCs w:val="28"/>
          <w:lang w:val="ru-RU"/>
        </w:rPr>
        <w:t xml:space="preserve">мероприятий (диагностические исследования, </w:t>
      </w:r>
      <w:proofErr w:type="spellStart"/>
      <w:r w:rsidRPr="0099122A">
        <w:rPr>
          <w:color w:val="000000"/>
          <w:sz w:val="28"/>
          <w:szCs w:val="28"/>
          <w:lang w:val="ru-RU"/>
        </w:rPr>
        <w:t>химиопрофилактика</w:t>
      </w:r>
      <w:proofErr w:type="spellEnd"/>
      <w:r w:rsidRPr="0099122A">
        <w:rPr>
          <w:color w:val="000000"/>
          <w:sz w:val="28"/>
          <w:szCs w:val="28"/>
          <w:lang w:val="ru-RU"/>
        </w:rPr>
        <w:t xml:space="preserve">, </w:t>
      </w:r>
      <w:proofErr w:type="spellStart"/>
      <w:r w:rsidRPr="0099122A">
        <w:rPr>
          <w:color w:val="000000"/>
          <w:sz w:val="28"/>
          <w:szCs w:val="28"/>
          <w:lang w:val="ru-RU"/>
        </w:rPr>
        <w:t>паразитологический</w:t>
      </w:r>
      <w:proofErr w:type="spellEnd"/>
      <w:r w:rsidRPr="0099122A">
        <w:rPr>
          <w:color w:val="000000"/>
          <w:sz w:val="28"/>
          <w:szCs w:val="28"/>
          <w:lang w:val="ru-RU"/>
        </w:rPr>
        <w:t xml:space="preserve"> и </w:t>
      </w:r>
      <w:proofErr w:type="spellStart"/>
      <w:r w:rsidRPr="0099122A">
        <w:rPr>
          <w:color w:val="000000"/>
          <w:sz w:val="28"/>
          <w:szCs w:val="28"/>
          <w:lang w:val="ru-RU"/>
        </w:rPr>
        <w:t>ветерииарно</w:t>
      </w:r>
      <w:proofErr w:type="spellEnd"/>
      <w:r w:rsidRPr="0099122A">
        <w:rPr>
          <w:color w:val="000000"/>
          <w:sz w:val="28"/>
          <w:szCs w:val="28"/>
          <w:lang w:val="ru-RU"/>
        </w:rPr>
        <w:t xml:space="preserve">-санитарный контроль эффективности профилактических и оздоровительных мероприятий). Подробно и последовательно опишите ваши действия с указанием схем и продолжительности курсов </w:t>
      </w:r>
      <w:proofErr w:type="spellStart"/>
      <w:r w:rsidRPr="0099122A">
        <w:rPr>
          <w:color w:val="000000"/>
          <w:sz w:val="28"/>
          <w:szCs w:val="28"/>
          <w:lang w:val="ru-RU"/>
        </w:rPr>
        <w:t>химиопрофилактики</w:t>
      </w:r>
      <w:proofErr w:type="spellEnd"/>
      <w:r w:rsidRPr="0099122A">
        <w:rPr>
          <w:color w:val="000000"/>
          <w:sz w:val="28"/>
          <w:szCs w:val="28"/>
          <w:lang w:val="ru-RU"/>
        </w:rPr>
        <w:t>; выполните расчеты потребности в препаратах.</w:t>
      </w:r>
    </w:p>
    <w:p w:rsidR="002E5F1E" w:rsidRPr="0099122A" w:rsidRDefault="002E5F1E" w:rsidP="002E5F1E">
      <w:pPr>
        <w:shd w:val="clear" w:color="auto" w:fill="FFFFFF"/>
        <w:autoSpaceDE w:val="0"/>
        <w:autoSpaceDN w:val="0"/>
        <w:adjustRightInd w:val="0"/>
        <w:spacing w:line="360" w:lineRule="auto"/>
        <w:jc w:val="both"/>
        <w:rPr>
          <w:sz w:val="28"/>
          <w:szCs w:val="28"/>
          <w:lang w:val="ru-RU"/>
        </w:rPr>
      </w:pPr>
      <w:r>
        <w:rPr>
          <w:color w:val="000000"/>
          <w:sz w:val="28"/>
          <w:szCs w:val="28"/>
          <w:lang w:val="ru-RU"/>
        </w:rPr>
        <w:t>5.2.</w:t>
      </w:r>
      <w:r w:rsidRPr="0099122A">
        <w:rPr>
          <w:color w:val="000000"/>
          <w:sz w:val="28"/>
          <w:szCs w:val="28"/>
          <w:lang w:val="ru-RU"/>
        </w:rPr>
        <w:t xml:space="preserve"> Молочно-товарная ферма не благополучна по </w:t>
      </w:r>
      <w:proofErr w:type="spellStart"/>
      <w:r w:rsidRPr="0099122A">
        <w:rPr>
          <w:color w:val="000000"/>
          <w:sz w:val="28"/>
          <w:szCs w:val="28"/>
          <w:lang w:val="ru-RU"/>
        </w:rPr>
        <w:t>эймериозу</w:t>
      </w:r>
      <w:proofErr w:type="spellEnd"/>
      <w:r w:rsidRPr="0099122A">
        <w:rPr>
          <w:color w:val="000000"/>
          <w:sz w:val="28"/>
          <w:szCs w:val="28"/>
          <w:lang w:val="ru-RU"/>
        </w:rPr>
        <w:t xml:space="preserve"> крупного рогатого скота. Телята в возрасте 2-6 мес</w:t>
      </w:r>
      <w:r>
        <w:rPr>
          <w:color w:val="000000"/>
          <w:sz w:val="28"/>
          <w:szCs w:val="28"/>
          <w:lang w:val="ru-RU"/>
        </w:rPr>
        <w:t>.</w:t>
      </w:r>
      <w:r w:rsidRPr="0099122A">
        <w:rPr>
          <w:color w:val="000000"/>
          <w:sz w:val="28"/>
          <w:szCs w:val="28"/>
          <w:lang w:val="ru-RU"/>
        </w:rPr>
        <w:t xml:space="preserve"> тяжело переболевают, при этом значительно снижается упитанность, иногда отмечается истощение и гибель. Средние показатели экстенсивности инвазии — 15-35%. Общее количество животных на ферме — 580, из них молодняк 2-4 мес</w:t>
      </w:r>
      <w:r>
        <w:rPr>
          <w:color w:val="000000"/>
          <w:sz w:val="28"/>
          <w:szCs w:val="28"/>
          <w:lang w:val="ru-RU"/>
        </w:rPr>
        <w:t>.</w:t>
      </w:r>
      <w:r w:rsidRPr="0099122A">
        <w:rPr>
          <w:color w:val="000000"/>
          <w:sz w:val="28"/>
          <w:szCs w:val="28"/>
          <w:lang w:val="ru-RU"/>
        </w:rPr>
        <w:t xml:space="preserve"> — 65, 5-6 мес</w:t>
      </w:r>
      <w:r>
        <w:rPr>
          <w:color w:val="000000"/>
          <w:sz w:val="28"/>
          <w:szCs w:val="28"/>
          <w:lang w:val="ru-RU"/>
        </w:rPr>
        <w:t>.</w:t>
      </w:r>
      <w:r w:rsidRPr="0099122A">
        <w:rPr>
          <w:color w:val="000000"/>
          <w:sz w:val="28"/>
          <w:szCs w:val="28"/>
          <w:lang w:val="ru-RU"/>
        </w:rPr>
        <w:t xml:space="preserve"> — 35.</w:t>
      </w:r>
    </w:p>
    <w:p w:rsidR="002E5F1E" w:rsidRPr="0099122A" w:rsidRDefault="002E5F1E" w:rsidP="002E5F1E">
      <w:pPr>
        <w:shd w:val="clear" w:color="auto" w:fill="FFFFFF"/>
        <w:autoSpaceDE w:val="0"/>
        <w:autoSpaceDN w:val="0"/>
        <w:adjustRightInd w:val="0"/>
        <w:spacing w:line="360" w:lineRule="auto"/>
        <w:jc w:val="both"/>
        <w:rPr>
          <w:sz w:val="28"/>
          <w:szCs w:val="28"/>
          <w:lang w:val="ru-RU"/>
        </w:rPr>
      </w:pPr>
      <w:r w:rsidRPr="0099122A">
        <w:rPr>
          <w:color w:val="000000"/>
          <w:sz w:val="28"/>
          <w:szCs w:val="28"/>
          <w:lang w:val="ru-RU"/>
        </w:rPr>
        <w:t xml:space="preserve">В ветеринарной аптеке имеется </w:t>
      </w:r>
      <w:proofErr w:type="spellStart"/>
      <w:r w:rsidRPr="0099122A">
        <w:rPr>
          <w:color w:val="000000"/>
          <w:sz w:val="28"/>
          <w:szCs w:val="28"/>
          <w:lang w:val="ru-RU"/>
        </w:rPr>
        <w:t>кокцидиостатик</w:t>
      </w:r>
      <w:proofErr w:type="spellEnd"/>
      <w:r w:rsidRPr="0099122A">
        <w:rPr>
          <w:color w:val="000000"/>
          <w:sz w:val="28"/>
          <w:szCs w:val="28"/>
          <w:lang w:val="ru-RU"/>
        </w:rPr>
        <w:t xml:space="preserve"> </w:t>
      </w:r>
      <w:proofErr w:type="spellStart"/>
      <w:r w:rsidRPr="0099122A">
        <w:rPr>
          <w:color w:val="000000"/>
          <w:sz w:val="28"/>
          <w:szCs w:val="28"/>
          <w:lang w:val="ru-RU"/>
        </w:rPr>
        <w:t>кокцидиовит</w:t>
      </w:r>
      <w:proofErr w:type="spellEnd"/>
      <w:r w:rsidRPr="0099122A">
        <w:rPr>
          <w:color w:val="000000"/>
          <w:sz w:val="28"/>
          <w:szCs w:val="28"/>
          <w:lang w:val="ru-RU"/>
        </w:rPr>
        <w:t xml:space="preserve"> (в 1 г порошка содержится 240 мг </w:t>
      </w:r>
      <w:proofErr w:type="spellStart"/>
      <w:r w:rsidRPr="0099122A">
        <w:rPr>
          <w:color w:val="000000"/>
          <w:sz w:val="28"/>
          <w:szCs w:val="28"/>
          <w:lang w:val="ru-RU"/>
        </w:rPr>
        <w:t>ампролиума</w:t>
      </w:r>
      <w:proofErr w:type="spellEnd"/>
      <w:r w:rsidRPr="0099122A">
        <w:rPr>
          <w:color w:val="000000"/>
          <w:sz w:val="28"/>
          <w:szCs w:val="28"/>
          <w:lang w:val="ru-RU"/>
        </w:rPr>
        <w:t xml:space="preserve"> гидрохлорида) — 1 мешок весом 30 кг.</w:t>
      </w:r>
      <w:r>
        <w:rPr>
          <w:sz w:val="28"/>
          <w:szCs w:val="28"/>
          <w:lang w:val="ru-RU"/>
        </w:rPr>
        <w:t xml:space="preserve"> </w:t>
      </w:r>
      <w:r w:rsidRPr="0099122A">
        <w:rPr>
          <w:color w:val="000000"/>
          <w:sz w:val="28"/>
          <w:szCs w:val="28"/>
          <w:lang w:val="ru-RU"/>
        </w:rPr>
        <w:t>Выполните расчеты потребности в лекарственном препарате, учитывая необходимость профилактической обработки всех телят в возрасте от 2 до 6 месяцев.</w:t>
      </w:r>
      <w:r>
        <w:rPr>
          <w:sz w:val="28"/>
          <w:szCs w:val="28"/>
          <w:lang w:val="ru-RU"/>
        </w:rPr>
        <w:t xml:space="preserve"> </w:t>
      </w:r>
      <w:r w:rsidRPr="0099122A">
        <w:rPr>
          <w:color w:val="000000"/>
          <w:sz w:val="28"/>
          <w:szCs w:val="28"/>
          <w:lang w:val="ru-RU"/>
        </w:rPr>
        <w:t xml:space="preserve">Проведите лечебно-профилактические и оздоровительные мероприятия, обеспечьте контроль их эффективности. Подробно и последовательно опишите ваши действия с указанием схем и продолжительности курсов </w:t>
      </w:r>
      <w:proofErr w:type="spellStart"/>
      <w:r w:rsidRPr="0099122A">
        <w:rPr>
          <w:color w:val="000000"/>
          <w:sz w:val="28"/>
          <w:szCs w:val="28"/>
          <w:lang w:val="ru-RU"/>
        </w:rPr>
        <w:t>химиопрофилактики</w:t>
      </w:r>
      <w:proofErr w:type="spellEnd"/>
      <w:r w:rsidRPr="0099122A">
        <w:rPr>
          <w:color w:val="000000"/>
          <w:sz w:val="28"/>
          <w:szCs w:val="28"/>
          <w:lang w:val="ru-RU"/>
        </w:rPr>
        <w:t>; выполните расчеты потребности в кокцидиостатическом препарате.</w:t>
      </w:r>
    </w:p>
    <w:p w:rsidR="002E5F1E" w:rsidRPr="0099122A" w:rsidRDefault="002E5F1E" w:rsidP="002E5F1E">
      <w:pPr>
        <w:shd w:val="clear" w:color="auto" w:fill="FFFFFF"/>
        <w:autoSpaceDE w:val="0"/>
        <w:autoSpaceDN w:val="0"/>
        <w:adjustRightInd w:val="0"/>
        <w:spacing w:line="360" w:lineRule="auto"/>
        <w:jc w:val="both"/>
        <w:rPr>
          <w:color w:val="FF0000"/>
          <w:sz w:val="28"/>
          <w:szCs w:val="28"/>
          <w:lang w:val="ru-RU"/>
        </w:rPr>
      </w:pPr>
      <w:r>
        <w:rPr>
          <w:sz w:val="28"/>
          <w:szCs w:val="28"/>
          <w:lang w:val="ru-RU"/>
        </w:rPr>
        <w:t xml:space="preserve">5.3. </w:t>
      </w:r>
      <w:r w:rsidRPr="00764143">
        <w:rPr>
          <w:sz w:val="28"/>
          <w:szCs w:val="28"/>
          <w:lang w:val="ru-RU"/>
        </w:rPr>
        <w:t xml:space="preserve">В хозяйстве у телят в возрасте 5- 6 месяцев (10 голов)  отмечаются профузный понос, угнетение, отказ от корма, слабость. Фекалии животных желтые, водянистые, с гнилостным запахом. Телята находятся в отдельном помещении от других животных. В лаборатории был поставлен диагноз - </w:t>
      </w:r>
      <w:proofErr w:type="spellStart"/>
      <w:r w:rsidRPr="00764143">
        <w:rPr>
          <w:sz w:val="28"/>
          <w:szCs w:val="28"/>
          <w:lang w:val="ru-RU"/>
        </w:rPr>
        <w:t>криптоспоридиоз</w:t>
      </w:r>
      <w:proofErr w:type="spellEnd"/>
      <w:r w:rsidRPr="00764143">
        <w:rPr>
          <w:sz w:val="28"/>
          <w:szCs w:val="28"/>
          <w:lang w:val="ru-RU"/>
        </w:rPr>
        <w:t>. Провести лечебно-профилактические мероприятия.</w:t>
      </w:r>
    </w:p>
    <w:p w:rsidR="002E5F1E" w:rsidRPr="00764143" w:rsidRDefault="002E5F1E" w:rsidP="002E5F1E">
      <w:pPr>
        <w:shd w:val="clear" w:color="auto" w:fill="FFFFFF"/>
        <w:autoSpaceDE w:val="0"/>
        <w:autoSpaceDN w:val="0"/>
        <w:adjustRightInd w:val="0"/>
        <w:spacing w:line="360" w:lineRule="auto"/>
        <w:jc w:val="both"/>
        <w:rPr>
          <w:rFonts w:eastAsia="Calibri"/>
          <w:sz w:val="28"/>
          <w:szCs w:val="28"/>
          <w:lang w:val="ru-RU" w:eastAsia="en-US"/>
        </w:rPr>
      </w:pPr>
      <w:r w:rsidRPr="00764143">
        <w:rPr>
          <w:color w:val="000000"/>
          <w:sz w:val="28"/>
          <w:szCs w:val="28"/>
          <w:lang w:val="ru-RU"/>
        </w:rPr>
        <w:t>5.</w:t>
      </w:r>
      <w:r>
        <w:rPr>
          <w:color w:val="000000"/>
          <w:sz w:val="28"/>
          <w:szCs w:val="28"/>
          <w:lang w:val="ru-RU"/>
        </w:rPr>
        <w:t>4</w:t>
      </w:r>
      <w:r w:rsidRPr="00764143">
        <w:rPr>
          <w:color w:val="000000"/>
          <w:sz w:val="28"/>
          <w:szCs w:val="28"/>
          <w:lang w:val="ru-RU"/>
        </w:rPr>
        <w:t xml:space="preserve">.  </w:t>
      </w:r>
      <w:r w:rsidRPr="00764143">
        <w:rPr>
          <w:color w:val="000000"/>
          <w:sz w:val="28"/>
          <w:szCs w:val="28"/>
          <w:lang w:val="ru-RU" w:eastAsia="en-US"/>
        </w:rPr>
        <w:t xml:space="preserve">На товарной свиноферме зарегистрирован токсоплазмоз. Диагноз установлен на основании </w:t>
      </w:r>
      <w:proofErr w:type="spellStart"/>
      <w:r w:rsidRPr="00764143">
        <w:rPr>
          <w:color w:val="000000"/>
          <w:sz w:val="28"/>
          <w:szCs w:val="28"/>
          <w:lang w:val="ru-RU" w:eastAsia="en-US"/>
        </w:rPr>
        <w:t>сероэпизоотологического</w:t>
      </w:r>
      <w:proofErr w:type="spellEnd"/>
      <w:r w:rsidRPr="00764143">
        <w:rPr>
          <w:color w:val="000000"/>
          <w:sz w:val="28"/>
          <w:szCs w:val="28"/>
          <w:lang w:val="ru-RU" w:eastAsia="en-US"/>
        </w:rPr>
        <w:t xml:space="preserve"> (Р</w:t>
      </w:r>
      <w:r>
        <w:rPr>
          <w:color w:val="000000"/>
          <w:sz w:val="28"/>
          <w:szCs w:val="28"/>
          <w:lang w:val="ru-RU" w:eastAsia="en-US"/>
        </w:rPr>
        <w:t>Н</w:t>
      </w:r>
      <w:r w:rsidRPr="00764143">
        <w:rPr>
          <w:color w:val="000000"/>
          <w:sz w:val="28"/>
          <w:szCs w:val="28"/>
          <w:lang w:val="ru-RU" w:eastAsia="en-US"/>
        </w:rPr>
        <w:t>ГА, РИФ) и гистологического исследования.</w:t>
      </w:r>
      <w:r>
        <w:rPr>
          <w:rFonts w:eastAsia="Calibri"/>
          <w:sz w:val="28"/>
          <w:szCs w:val="28"/>
          <w:lang w:val="ru-RU" w:eastAsia="en-US"/>
        </w:rPr>
        <w:t xml:space="preserve"> </w:t>
      </w:r>
      <w:r w:rsidRPr="00764143">
        <w:rPr>
          <w:color w:val="000000"/>
          <w:sz w:val="28"/>
          <w:szCs w:val="28"/>
          <w:lang w:val="ru-RU" w:eastAsia="en-US"/>
        </w:rPr>
        <w:t>У свиноматок отмечены аборты во второй половине беременности. В течение ряда лет наблюдаются мертворождения, уродства, гермафродитизм.</w:t>
      </w:r>
      <w:r>
        <w:rPr>
          <w:rFonts w:eastAsia="Calibri"/>
          <w:sz w:val="28"/>
          <w:szCs w:val="28"/>
          <w:lang w:val="ru-RU" w:eastAsia="en-US"/>
        </w:rPr>
        <w:t xml:space="preserve"> </w:t>
      </w:r>
      <w:r w:rsidRPr="00764143">
        <w:rPr>
          <w:color w:val="000000"/>
          <w:sz w:val="28"/>
          <w:szCs w:val="28"/>
          <w:lang w:val="ru-RU" w:eastAsia="en-US"/>
        </w:rPr>
        <w:t>Общее поголовье свиней на ферме — 380. из них свиноматки — 70, хряки— 2, подсвинки на откорме — 130, молодняк остальных возрастных групп.</w:t>
      </w:r>
      <w:r>
        <w:rPr>
          <w:rFonts w:eastAsia="Calibri"/>
          <w:sz w:val="28"/>
          <w:szCs w:val="28"/>
          <w:lang w:val="ru-RU" w:eastAsia="en-US"/>
        </w:rPr>
        <w:t xml:space="preserve"> </w:t>
      </w:r>
      <w:r w:rsidRPr="00764143">
        <w:rPr>
          <w:color w:val="000000"/>
          <w:sz w:val="28"/>
          <w:szCs w:val="28"/>
          <w:lang w:val="ru-RU" w:eastAsia="en-US"/>
        </w:rPr>
        <w:t xml:space="preserve">Проведите профилактические и оздоровительные мероприятия (диагностические исследования, экспертиза туш и органов, ветеринарно-санитарные мероприятия, включая дератизацию и </w:t>
      </w:r>
      <w:proofErr w:type="spellStart"/>
      <w:r w:rsidRPr="00764143">
        <w:rPr>
          <w:color w:val="000000"/>
          <w:sz w:val="28"/>
          <w:szCs w:val="28"/>
          <w:lang w:val="ru-RU" w:eastAsia="en-US"/>
        </w:rPr>
        <w:t>дезинвазию</w:t>
      </w:r>
      <w:proofErr w:type="spellEnd"/>
      <w:r w:rsidRPr="00764143">
        <w:rPr>
          <w:color w:val="000000"/>
          <w:sz w:val="28"/>
          <w:szCs w:val="28"/>
          <w:lang w:val="ru-RU" w:eastAsia="en-US"/>
        </w:rPr>
        <w:t>, контроль их эффективности). Подробно опишите ваши действия с указанием последовательности выполнения.</w:t>
      </w:r>
    </w:p>
    <w:p w:rsidR="002E5F1E" w:rsidRDefault="002E5F1E" w:rsidP="002E5F1E">
      <w:pPr>
        <w:shd w:val="clear" w:color="auto" w:fill="FFFFFF"/>
        <w:autoSpaceDE w:val="0"/>
        <w:autoSpaceDN w:val="0"/>
        <w:adjustRightInd w:val="0"/>
        <w:spacing w:line="360" w:lineRule="auto"/>
        <w:jc w:val="both"/>
        <w:rPr>
          <w:b/>
          <w:bCs/>
          <w:lang w:val="ru-RU"/>
        </w:rPr>
      </w:pPr>
    </w:p>
    <w:p w:rsidR="002E5F1E" w:rsidRPr="0007492A" w:rsidRDefault="002E5F1E" w:rsidP="002E5F1E">
      <w:pPr>
        <w:shd w:val="clear" w:color="auto" w:fill="FFFFFF"/>
        <w:autoSpaceDE w:val="0"/>
        <w:autoSpaceDN w:val="0"/>
        <w:adjustRightInd w:val="0"/>
        <w:spacing w:line="360" w:lineRule="auto"/>
        <w:ind w:firstLine="851"/>
        <w:jc w:val="both"/>
        <w:rPr>
          <w:sz w:val="28"/>
          <w:szCs w:val="28"/>
          <w:lang w:val="ru-RU"/>
        </w:rPr>
      </w:pPr>
      <w:r w:rsidRPr="0099122A">
        <w:rPr>
          <w:b/>
          <w:bCs/>
          <w:iCs/>
          <w:color w:val="000000"/>
          <w:sz w:val="28"/>
          <w:szCs w:val="28"/>
          <w:lang w:val="ru-RU"/>
        </w:rPr>
        <w:t>Контрольные вопросы</w:t>
      </w:r>
      <w:r>
        <w:rPr>
          <w:sz w:val="28"/>
          <w:szCs w:val="28"/>
          <w:lang w:val="ru-RU"/>
        </w:rPr>
        <w:t xml:space="preserve"> </w:t>
      </w:r>
      <w:r w:rsidRPr="0099122A">
        <w:rPr>
          <w:color w:val="000000"/>
          <w:sz w:val="28"/>
          <w:szCs w:val="28"/>
          <w:lang w:val="ru-RU"/>
        </w:rPr>
        <w:t xml:space="preserve">1.  В каком возрасте у крупного рогатого скота и кур </w:t>
      </w:r>
      <w:proofErr w:type="spellStart"/>
      <w:r w:rsidRPr="0099122A">
        <w:rPr>
          <w:color w:val="000000"/>
          <w:sz w:val="28"/>
          <w:szCs w:val="28"/>
          <w:lang w:val="ru-RU"/>
        </w:rPr>
        <w:t>эймериоз</w:t>
      </w:r>
      <w:proofErr w:type="spellEnd"/>
      <w:r w:rsidRPr="0099122A">
        <w:rPr>
          <w:color w:val="000000"/>
          <w:sz w:val="28"/>
          <w:szCs w:val="28"/>
          <w:lang w:val="ru-RU"/>
        </w:rPr>
        <w:t xml:space="preserve"> проявляется в клинически выраженной форме?</w:t>
      </w:r>
      <w:r>
        <w:rPr>
          <w:sz w:val="28"/>
          <w:szCs w:val="28"/>
          <w:lang w:val="ru-RU"/>
        </w:rPr>
        <w:t xml:space="preserve"> </w:t>
      </w:r>
      <w:r w:rsidRPr="0099122A">
        <w:rPr>
          <w:color w:val="000000"/>
          <w:sz w:val="28"/>
          <w:szCs w:val="28"/>
          <w:lang w:val="ru-RU"/>
        </w:rPr>
        <w:t xml:space="preserve">2.  Охарактеризуйте иммунитет при </w:t>
      </w:r>
      <w:proofErr w:type="spellStart"/>
      <w:r w:rsidRPr="0099122A">
        <w:rPr>
          <w:color w:val="000000"/>
          <w:sz w:val="28"/>
          <w:szCs w:val="28"/>
          <w:lang w:val="ru-RU"/>
        </w:rPr>
        <w:t>эймериозе</w:t>
      </w:r>
      <w:proofErr w:type="spellEnd"/>
      <w:r w:rsidRPr="0099122A">
        <w:rPr>
          <w:color w:val="000000"/>
          <w:sz w:val="28"/>
          <w:szCs w:val="28"/>
          <w:lang w:val="ru-RU"/>
        </w:rPr>
        <w:t xml:space="preserve"> и объясните механизм его формирования.</w:t>
      </w:r>
      <w:r>
        <w:rPr>
          <w:sz w:val="28"/>
          <w:szCs w:val="28"/>
          <w:lang w:val="ru-RU"/>
        </w:rPr>
        <w:t xml:space="preserve"> </w:t>
      </w:r>
      <w:r w:rsidRPr="0099122A">
        <w:rPr>
          <w:color w:val="000000"/>
          <w:sz w:val="28"/>
          <w:szCs w:val="28"/>
          <w:lang w:val="ru-RU"/>
        </w:rPr>
        <w:t xml:space="preserve">3.  Назовите прижизненные и посмертные методы диагностики </w:t>
      </w:r>
      <w:proofErr w:type="spellStart"/>
      <w:r w:rsidRPr="0099122A">
        <w:rPr>
          <w:color w:val="000000"/>
          <w:sz w:val="28"/>
          <w:szCs w:val="28"/>
          <w:lang w:val="ru-RU"/>
        </w:rPr>
        <w:t>эймериоза</w:t>
      </w:r>
      <w:proofErr w:type="spellEnd"/>
      <w:r w:rsidRPr="0099122A">
        <w:rPr>
          <w:color w:val="000000"/>
          <w:sz w:val="28"/>
          <w:szCs w:val="28"/>
          <w:lang w:val="ru-RU"/>
        </w:rPr>
        <w:t>. Какова их эффективность?</w:t>
      </w:r>
      <w:r>
        <w:rPr>
          <w:sz w:val="28"/>
          <w:szCs w:val="28"/>
          <w:lang w:val="ru-RU"/>
        </w:rPr>
        <w:t xml:space="preserve"> </w:t>
      </w:r>
      <w:r w:rsidRPr="0099122A">
        <w:rPr>
          <w:color w:val="000000"/>
          <w:sz w:val="28"/>
          <w:szCs w:val="28"/>
          <w:lang w:val="ru-RU"/>
        </w:rPr>
        <w:t>4.  Перечислите этиотропные препараты (</w:t>
      </w:r>
      <w:proofErr w:type="spellStart"/>
      <w:r w:rsidRPr="0099122A">
        <w:rPr>
          <w:color w:val="000000"/>
          <w:sz w:val="28"/>
          <w:szCs w:val="28"/>
          <w:lang w:val="ru-RU"/>
        </w:rPr>
        <w:t>ионофорные</w:t>
      </w:r>
      <w:proofErr w:type="spellEnd"/>
      <w:r w:rsidRPr="0099122A">
        <w:rPr>
          <w:color w:val="000000"/>
          <w:sz w:val="28"/>
          <w:szCs w:val="28"/>
          <w:lang w:val="ru-RU"/>
        </w:rPr>
        <w:t xml:space="preserve"> антибиотики, </w:t>
      </w:r>
      <w:proofErr w:type="spellStart"/>
      <w:r w:rsidRPr="0099122A">
        <w:rPr>
          <w:color w:val="000000"/>
          <w:sz w:val="28"/>
          <w:szCs w:val="28"/>
          <w:lang w:val="ru-RU"/>
        </w:rPr>
        <w:t>кокцидиостатики</w:t>
      </w:r>
      <w:proofErr w:type="spellEnd"/>
      <w:r w:rsidRPr="0099122A">
        <w:rPr>
          <w:color w:val="000000"/>
          <w:sz w:val="28"/>
          <w:szCs w:val="28"/>
          <w:lang w:val="ru-RU"/>
        </w:rPr>
        <w:t xml:space="preserve"> и др.), применяемые при </w:t>
      </w:r>
      <w:proofErr w:type="spellStart"/>
      <w:r w:rsidRPr="0099122A">
        <w:rPr>
          <w:color w:val="000000"/>
          <w:sz w:val="28"/>
          <w:szCs w:val="28"/>
          <w:lang w:val="ru-RU"/>
        </w:rPr>
        <w:t>эймериозах</w:t>
      </w:r>
      <w:proofErr w:type="spellEnd"/>
      <w:r w:rsidRPr="0099122A">
        <w:rPr>
          <w:color w:val="000000"/>
          <w:sz w:val="28"/>
          <w:szCs w:val="28"/>
          <w:lang w:val="ru-RU"/>
        </w:rPr>
        <w:t xml:space="preserve"> животных.</w:t>
      </w:r>
      <w:r>
        <w:rPr>
          <w:sz w:val="28"/>
          <w:szCs w:val="28"/>
          <w:lang w:val="ru-RU"/>
        </w:rPr>
        <w:t xml:space="preserve"> </w:t>
      </w:r>
      <w:r w:rsidRPr="0099122A">
        <w:rPr>
          <w:color w:val="000000"/>
          <w:sz w:val="28"/>
          <w:szCs w:val="28"/>
          <w:lang w:val="ru-RU"/>
        </w:rPr>
        <w:t xml:space="preserve">5.  В чем заключается сущность специфической иммунопрофилактики </w:t>
      </w:r>
      <w:proofErr w:type="spellStart"/>
      <w:r w:rsidRPr="0099122A">
        <w:rPr>
          <w:color w:val="000000"/>
          <w:sz w:val="28"/>
          <w:szCs w:val="28"/>
          <w:lang w:val="ru-RU"/>
        </w:rPr>
        <w:t>эймериоза</w:t>
      </w:r>
      <w:proofErr w:type="spellEnd"/>
      <w:r w:rsidRPr="0099122A">
        <w:rPr>
          <w:color w:val="000000"/>
          <w:sz w:val="28"/>
          <w:szCs w:val="28"/>
          <w:lang w:val="ru-RU"/>
        </w:rPr>
        <w:t xml:space="preserve"> (с учетом механизма формирования иммунитета)?</w:t>
      </w:r>
      <w:r>
        <w:rPr>
          <w:sz w:val="28"/>
          <w:szCs w:val="28"/>
          <w:lang w:val="ru-RU"/>
        </w:rPr>
        <w:t xml:space="preserve"> </w:t>
      </w:r>
      <w:r w:rsidRPr="0099122A">
        <w:rPr>
          <w:color w:val="000000"/>
          <w:sz w:val="28"/>
          <w:szCs w:val="28"/>
          <w:lang w:val="ru-RU"/>
        </w:rPr>
        <w:t xml:space="preserve">6.  Представьте схемы </w:t>
      </w:r>
      <w:proofErr w:type="spellStart"/>
      <w:r w:rsidRPr="0099122A">
        <w:rPr>
          <w:color w:val="000000"/>
          <w:sz w:val="28"/>
          <w:szCs w:val="28"/>
          <w:lang w:val="ru-RU"/>
        </w:rPr>
        <w:t>химиопрофилактики</w:t>
      </w:r>
      <w:proofErr w:type="spellEnd"/>
      <w:r w:rsidRPr="0099122A">
        <w:rPr>
          <w:color w:val="000000"/>
          <w:sz w:val="28"/>
          <w:szCs w:val="28"/>
          <w:lang w:val="ru-RU"/>
        </w:rPr>
        <w:t xml:space="preserve"> </w:t>
      </w:r>
      <w:proofErr w:type="spellStart"/>
      <w:r w:rsidRPr="0099122A">
        <w:rPr>
          <w:color w:val="000000"/>
          <w:sz w:val="28"/>
          <w:szCs w:val="28"/>
          <w:lang w:val="ru-RU"/>
        </w:rPr>
        <w:t>эймериозов</w:t>
      </w:r>
      <w:proofErr w:type="spellEnd"/>
      <w:r w:rsidRPr="0099122A">
        <w:rPr>
          <w:color w:val="000000"/>
          <w:sz w:val="28"/>
          <w:szCs w:val="28"/>
          <w:lang w:val="ru-RU"/>
        </w:rPr>
        <w:t xml:space="preserve"> крупного рогатого скота и кур (порядок применения </w:t>
      </w:r>
      <w:proofErr w:type="spellStart"/>
      <w:r w:rsidRPr="0099122A">
        <w:rPr>
          <w:color w:val="000000"/>
          <w:sz w:val="28"/>
          <w:szCs w:val="28"/>
          <w:lang w:val="ru-RU"/>
        </w:rPr>
        <w:t>кокцидиостатиков</w:t>
      </w:r>
      <w:proofErr w:type="spellEnd"/>
      <w:r w:rsidRPr="0099122A">
        <w:rPr>
          <w:color w:val="000000"/>
          <w:sz w:val="28"/>
          <w:szCs w:val="28"/>
          <w:lang w:val="ru-RU"/>
        </w:rPr>
        <w:t>, продолжительность и ко</w:t>
      </w:r>
      <w:r w:rsidRPr="0099122A">
        <w:rPr>
          <w:color w:val="000000"/>
          <w:sz w:val="28"/>
          <w:szCs w:val="28"/>
          <w:lang w:val="ru-RU"/>
        </w:rPr>
        <w:softHyphen/>
        <w:t>личество периодов, курсов)?</w:t>
      </w:r>
      <w:r>
        <w:rPr>
          <w:sz w:val="28"/>
          <w:szCs w:val="28"/>
          <w:lang w:val="ru-RU"/>
        </w:rPr>
        <w:t xml:space="preserve"> </w:t>
      </w:r>
      <w:r w:rsidRPr="0099122A">
        <w:rPr>
          <w:color w:val="000000"/>
          <w:sz w:val="28"/>
          <w:szCs w:val="28"/>
          <w:lang w:val="ru-RU"/>
        </w:rPr>
        <w:t xml:space="preserve">7.  При </w:t>
      </w:r>
      <w:proofErr w:type="spellStart"/>
      <w:r w:rsidRPr="0099122A">
        <w:rPr>
          <w:color w:val="000000"/>
          <w:sz w:val="28"/>
          <w:szCs w:val="28"/>
          <w:lang w:val="ru-RU"/>
        </w:rPr>
        <w:t>эймериозе</w:t>
      </w:r>
      <w:proofErr w:type="spellEnd"/>
      <w:r w:rsidRPr="0099122A">
        <w:rPr>
          <w:color w:val="000000"/>
          <w:sz w:val="28"/>
          <w:szCs w:val="28"/>
          <w:lang w:val="ru-RU"/>
        </w:rPr>
        <w:t xml:space="preserve"> кур используют ротационную и переменную программы </w:t>
      </w:r>
      <w:proofErr w:type="spellStart"/>
      <w:r w:rsidRPr="0099122A">
        <w:rPr>
          <w:color w:val="000000"/>
          <w:sz w:val="28"/>
          <w:szCs w:val="28"/>
          <w:lang w:val="ru-RU"/>
        </w:rPr>
        <w:t>химиопрофилактики</w:t>
      </w:r>
      <w:proofErr w:type="spellEnd"/>
      <w:r w:rsidRPr="0099122A">
        <w:rPr>
          <w:color w:val="000000"/>
          <w:sz w:val="28"/>
          <w:szCs w:val="28"/>
          <w:lang w:val="ru-RU"/>
        </w:rPr>
        <w:t xml:space="preserve">. Как осуществляются мероприятия в первом </w:t>
      </w:r>
      <w:r w:rsidRPr="0007492A">
        <w:rPr>
          <w:color w:val="000000"/>
          <w:sz w:val="28"/>
          <w:szCs w:val="28"/>
          <w:lang w:val="ru-RU"/>
        </w:rPr>
        <w:t>и во втором случаях?</w:t>
      </w:r>
      <w:r>
        <w:rPr>
          <w:sz w:val="28"/>
          <w:szCs w:val="28"/>
          <w:lang w:val="ru-RU"/>
        </w:rPr>
        <w:t xml:space="preserve"> 8</w:t>
      </w:r>
      <w:r w:rsidRPr="0099122A">
        <w:rPr>
          <w:sz w:val="28"/>
          <w:szCs w:val="28"/>
          <w:lang w:val="ru-RU"/>
        </w:rPr>
        <w:t xml:space="preserve">.  Почему </w:t>
      </w:r>
      <w:proofErr w:type="spellStart"/>
      <w:r w:rsidRPr="0099122A">
        <w:rPr>
          <w:sz w:val="28"/>
          <w:szCs w:val="28"/>
          <w:lang w:val="ru-RU"/>
        </w:rPr>
        <w:t>криптоспоридиоз</w:t>
      </w:r>
      <w:proofErr w:type="spellEnd"/>
      <w:r w:rsidRPr="0099122A">
        <w:rPr>
          <w:sz w:val="28"/>
          <w:szCs w:val="28"/>
          <w:lang w:val="ru-RU"/>
        </w:rPr>
        <w:t xml:space="preserve"> называют «диарея путешественников»?</w:t>
      </w:r>
      <w:r>
        <w:rPr>
          <w:sz w:val="28"/>
          <w:szCs w:val="28"/>
          <w:lang w:val="ru-RU"/>
        </w:rPr>
        <w:t xml:space="preserve"> 9</w:t>
      </w:r>
      <w:r w:rsidRPr="0099122A">
        <w:rPr>
          <w:sz w:val="28"/>
          <w:szCs w:val="28"/>
          <w:lang w:val="ru-RU"/>
        </w:rPr>
        <w:t xml:space="preserve">.  Назовите основные пути заражения животных </w:t>
      </w:r>
      <w:proofErr w:type="spellStart"/>
      <w:r w:rsidRPr="0099122A">
        <w:rPr>
          <w:sz w:val="28"/>
          <w:szCs w:val="28"/>
          <w:lang w:val="ru-RU"/>
        </w:rPr>
        <w:t>криптоспоридиозом</w:t>
      </w:r>
      <w:proofErr w:type="spellEnd"/>
      <w:r w:rsidRPr="0099122A">
        <w:rPr>
          <w:sz w:val="28"/>
          <w:szCs w:val="28"/>
          <w:lang w:val="ru-RU"/>
        </w:rPr>
        <w:t xml:space="preserve"> (источ</w:t>
      </w:r>
      <w:r w:rsidRPr="0099122A">
        <w:rPr>
          <w:sz w:val="28"/>
          <w:szCs w:val="28"/>
          <w:lang w:val="ru-RU"/>
        </w:rPr>
        <w:softHyphen/>
        <w:t>ники возбудителя и факторы передачи).</w:t>
      </w:r>
      <w:r>
        <w:rPr>
          <w:sz w:val="28"/>
          <w:szCs w:val="28"/>
          <w:lang w:val="ru-RU"/>
        </w:rPr>
        <w:t xml:space="preserve"> 10</w:t>
      </w:r>
      <w:r w:rsidRPr="0099122A">
        <w:rPr>
          <w:sz w:val="28"/>
          <w:szCs w:val="28"/>
          <w:lang w:val="ru-RU"/>
        </w:rPr>
        <w:t xml:space="preserve">.  Почему лечение </w:t>
      </w:r>
      <w:proofErr w:type="spellStart"/>
      <w:r w:rsidRPr="0099122A">
        <w:rPr>
          <w:sz w:val="28"/>
          <w:szCs w:val="28"/>
          <w:lang w:val="ru-RU"/>
        </w:rPr>
        <w:t>криптоспоридиоза</w:t>
      </w:r>
      <w:proofErr w:type="spellEnd"/>
      <w:r w:rsidRPr="0099122A">
        <w:rPr>
          <w:sz w:val="28"/>
          <w:szCs w:val="28"/>
          <w:lang w:val="ru-RU"/>
        </w:rPr>
        <w:t xml:space="preserve"> может быть затруднительным?</w:t>
      </w:r>
      <w:r>
        <w:rPr>
          <w:sz w:val="28"/>
          <w:szCs w:val="28"/>
          <w:lang w:val="ru-RU"/>
        </w:rPr>
        <w:t xml:space="preserve"> 11</w:t>
      </w:r>
      <w:r w:rsidRPr="0099122A">
        <w:rPr>
          <w:sz w:val="28"/>
          <w:szCs w:val="28"/>
          <w:lang w:val="ru-RU"/>
        </w:rPr>
        <w:t xml:space="preserve">. От каких болезней нужно дифференцировать </w:t>
      </w:r>
      <w:proofErr w:type="spellStart"/>
      <w:r w:rsidRPr="0099122A">
        <w:rPr>
          <w:sz w:val="28"/>
          <w:szCs w:val="28"/>
          <w:lang w:val="ru-RU"/>
        </w:rPr>
        <w:t>криптоспоридиоз</w:t>
      </w:r>
      <w:proofErr w:type="spellEnd"/>
      <w:r w:rsidRPr="0099122A">
        <w:rPr>
          <w:sz w:val="28"/>
          <w:szCs w:val="28"/>
          <w:lang w:val="ru-RU"/>
        </w:rPr>
        <w:t>?</w:t>
      </w:r>
      <w:r>
        <w:rPr>
          <w:sz w:val="28"/>
          <w:szCs w:val="28"/>
          <w:lang w:val="ru-RU"/>
        </w:rPr>
        <w:t xml:space="preserve"> </w:t>
      </w:r>
      <w:r w:rsidRPr="0007492A">
        <w:rPr>
          <w:sz w:val="28"/>
          <w:szCs w:val="28"/>
          <w:lang w:val="ru-RU"/>
        </w:rPr>
        <w:t>12.  Каковы принципы оздоровительных, противоэпизоотических мероприя</w:t>
      </w:r>
      <w:r w:rsidRPr="0007492A">
        <w:rPr>
          <w:sz w:val="28"/>
          <w:szCs w:val="28"/>
          <w:lang w:val="ru-RU"/>
        </w:rPr>
        <w:softHyphen/>
        <w:t xml:space="preserve">тий в хозяйствах, не благополучных по </w:t>
      </w:r>
      <w:proofErr w:type="spellStart"/>
      <w:r w:rsidRPr="0007492A">
        <w:rPr>
          <w:sz w:val="28"/>
          <w:szCs w:val="28"/>
          <w:lang w:val="ru-RU"/>
        </w:rPr>
        <w:t>криптоспоридиозу</w:t>
      </w:r>
      <w:proofErr w:type="spellEnd"/>
      <w:r w:rsidRPr="0007492A">
        <w:rPr>
          <w:sz w:val="28"/>
          <w:szCs w:val="28"/>
          <w:lang w:val="ru-RU"/>
        </w:rPr>
        <w:t>?</w:t>
      </w:r>
      <w:r>
        <w:rPr>
          <w:sz w:val="28"/>
          <w:szCs w:val="28"/>
          <w:lang w:val="ru-RU"/>
        </w:rPr>
        <w:t xml:space="preserve">  </w:t>
      </w:r>
      <w:r w:rsidRPr="0099122A">
        <w:rPr>
          <w:rFonts w:eastAsia="Calibri"/>
          <w:color w:val="000000"/>
          <w:sz w:val="28"/>
          <w:szCs w:val="28"/>
          <w:lang w:val="ru-RU" w:eastAsia="en-US"/>
        </w:rPr>
        <w:t>1</w:t>
      </w:r>
      <w:r>
        <w:rPr>
          <w:rFonts w:eastAsia="Calibri"/>
          <w:color w:val="000000"/>
          <w:sz w:val="28"/>
          <w:szCs w:val="28"/>
          <w:lang w:val="ru-RU" w:eastAsia="en-US"/>
        </w:rPr>
        <w:t>3</w:t>
      </w:r>
      <w:r w:rsidRPr="0099122A">
        <w:rPr>
          <w:rFonts w:eastAsia="Calibri"/>
          <w:color w:val="000000"/>
          <w:sz w:val="28"/>
          <w:szCs w:val="28"/>
          <w:lang w:val="ru-RU" w:eastAsia="en-US"/>
        </w:rPr>
        <w:t xml:space="preserve">.  </w:t>
      </w:r>
      <w:r w:rsidRPr="0099122A">
        <w:rPr>
          <w:color w:val="000000"/>
          <w:sz w:val="28"/>
          <w:szCs w:val="28"/>
          <w:lang w:val="ru-RU" w:eastAsia="en-US"/>
        </w:rPr>
        <w:t xml:space="preserve">Каковы пути передачи возбудителя токсоплазмоза (от дефинитивного хозяина </w:t>
      </w:r>
      <w:proofErr w:type="gramStart"/>
      <w:r w:rsidRPr="0099122A">
        <w:rPr>
          <w:color w:val="000000"/>
          <w:sz w:val="28"/>
          <w:szCs w:val="28"/>
          <w:lang w:val="ru-RU" w:eastAsia="en-US"/>
        </w:rPr>
        <w:t>к</w:t>
      </w:r>
      <w:proofErr w:type="gramEnd"/>
      <w:r w:rsidRPr="0099122A">
        <w:rPr>
          <w:color w:val="000000"/>
          <w:sz w:val="28"/>
          <w:szCs w:val="28"/>
          <w:lang w:val="ru-RU" w:eastAsia="en-US"/>
        </w:rPr>
        <w:t xml:space="preserve"> промежуточному), и как осуществляется циркуляция токсоплазм между промежуточными хозяевами?</w:t>
      </w:r>
      <w:r>
        <w:rPr>
          <w:sz w:val="28"/>
          <w:szCs w:val="28"/>
          <w:lang w:val="ru-RU"/>
        </w:rPr>
        <w:t xml:space="preserve"> </w:t>
      </w:r>
      <w:r>
        <w:rPr>
          <w:rFonts w:eastAsia="Calibri"/>
          <w:color w:val="000000"/>
          <w:sz w:val="28"/>
          <w:szCs w:val="28"/>
          <w:lang w:val="ru-RU" w:eastAsia="en-US"/>
        </w:rPr>
        <w:t>14</w:t>
      </w:r>
      <w:r w:rsidRPr="0099122A">
        <w:rPr>
          <w:rFonts w:eastAsia="Calibri"/>
          <w:color w:val="000000"/>
          <w:sz w:val="28"/>
          <w:szCs w:val="28"/>
          <w:lang w:val="ru-RU" w:eastAsia="en-US"/>
        </w:rPr>
        <w:t xml:space="preserve">.  </w:t>
      </w:r>
      <w:r w:rsidRPr="0099122A">
        <w:rPr>
          <w:color w:val="000000"/>
          <w:sz w:val="28"/>
          <w:szCs w:val="28"/>
          <w:lang w:val="ru-RU" w:eastAsia="en-US"/>
        </w:rPr>
        <w:t>Охарактеризуйте эпидемическую опасность токсоплазмоза и экономиче</w:t>
      </w:r>
      <w:r w:rsidRPr="0099122A">
        <w:rPr>
          <w:color w:val="000000"/>
          <w:sz w:val="28"/>
          <w:szCs w:val="28"/>
          <w:lang w:val="ru-RU" w:eastAsia="en-US"/>
        </w:rPr>
        <w:softHyphen/>
        <w:t>ский ущерб.</w:t>
      </w:r>
      <w:r>
        <w:rPr>
          <w:sz w:val="28"/>
          <w:szCs w:val="28"/>
          <w:lang w:val="ru-RU"/>
        </w:rPr>
        <w:t xml:space="preserve"> </w:t>
      </w:r>
      <w:r>
        <w:rPr>
          <w:rFonts w:eastAsia="Calibri"/>
          <w:color w:val="000000"/>
          <w:sz w:val="28"/>
          <w:szCs w:val="28"/>
          <w:lang w:val="ru-RU" w:eastAsia="en-US"/>
        </w:rPr>
        <w:t>15</w:t>
      </w:r>
      <w:r w:rsidRPr="0099122A">
        <w:rPr>
          <w:rFonts w:eastAsia="Calibri"/>
          <w:color w:val="000000"/>
          <w:sz w:val="28"/>
          <w:szCs w:val="28"/>
          <w:lang w:val="ru-RU" w:eastAsia="en-US"/>
        </w:rPr>
        <w:t xml:space="preserve">.  </w:t>
      </w:r>
      <w:r w:rsidRPr="0099122A">
        <w:rPr>
          <w:color w:val="000000"/>
          <w:sz w:val="28"/>
          <w:szCs w:val="28"/>
          <w:lang w:val="ru-RU" w:eastAsia="en-US"/>
        </w:rPr>
        <w:t>В каких тканях промежуточного хозяина локализуются различные стадии и формы вирулентных, слабовирулентных штаммов токсоплазм, их патогенное значение? Перечислите известные в настоящее время штаммы токсоплазм.</w:t>
      </w:r>
      <w:r>
        <w:rPr>
          <w:sz w:val="28"/>
          <w:szCs w:val="28"/>
          <w:lang w:val="ru-RU"/>
        </w:rPr>
        <w:t xml:space="preserve"> </w:t>
      </w:r>
      <w:r>
        <w:rPr>
          <w:rFonts w:eastAsia="Calibri"/>
          <w:color w:val="000000"/>
          <w:sz w:val="28"/>
          <w:szCs w:val="28"/>
          <w:lang w:val="ru-RU" w:eastAsia="en-US"/>
        </w:rPr>
        <w:t>16</w:t>
      </w:r>
      <w:r w:rsidRPr="0099122A">
        <w:rPr>
          <w:rFonts w:eastAsia="Calibri"/>
          <w:color w:val="000000"/>
          <w:sz w:val="28"/>
          <w:szCs w:val="28"/>
          <w:lang w:val="ru-RU" w:eastAsia="en-US"/>
        </w:rPr>
        <w:t xml:space="preserve">. </w:t>
      </w:r>
      <w:r w:rsidRPr="0099122A">
        <w:rPr>
          <w:color w:val="000000"/>
          <w:sz w:val="28"/>
          <w:szCs w:val="28"/>
          <w:lang w:val="ru-RU" w:eastAsia="en-US"/>
        </w:rPr>
        <w:t xml:space="preserve">Какие виды </w:t>
      </w:r>
      <w:proofErr w:type="spellStart"/>
      <w:r w:rsidRPr="0099122A">
        <w:rPr>
          <w:color w:val="000000"/>
          <w:sz w:val="28"/>
          <w:szCs w:val="28"/>
          <w:lang w:val="ru-RU" w:eastAsia="en-US"/>
        </w:rPr>
        <w:t>саркоцист</w:t>
      </w:r>
      <w:proofErr w:type="spellEnd"/>
      <w:r w:rsidRPr="0099122A">
        <w:rPr>
          <w:color w:val="000000"/>
          <w:sz w:val="28"/>
          <w:szCs w:val="28"/>
          <w:lang w:val="ru-RU" w:eastAsia="en-US"/>
        </w:rPr>
        <w:t xml:space="preserve"> домашних животных опасны для человека?</w:t>
      </w:r>
      <w:r>
        <w:rPr>
          <w:sz w:val="28"/>
          <w:szCs w:val="28"/>
          <w:lang w:val="ru-RU"/>
        </w:rPr>
        <w:t xml:space="preserve"> </w:t>
      </w:r>
      <w:r>
        <w:rPr>
          <w:rFonts w:eastAsia="Calibri"/>
          <w:color w:val="000000"/>
          <w:sz w:val="28"/>
          <w:szCs w:val="28"/>
          <w:lang w:val="ru-RU" w:eastAsia="en-US"/>
        </w:rPr>
        <w:t>17</w:t>
      </w:r>
      <w:r w:rsidRPr="0099122A">
        <w:rPr>
          <w:rFonts w:eastAsia="Calibri"/>
          <w:color w:val="000000"/>
          <w:sz w:val="28"/>
          <w:szCs w:val="28"/>
          <w:lang w:val="ru-RU" w:eastAsia="en-US"/>
        </w:rPr>
        <w:t xml:space="preserve">.  </w:t>
      </w:r>
      <w:r w:rsidRPr="0099122A">
        <w:rPr>
          <w:color w:val="000000"/>
          <w:sz w:val="28"/>
          <w:szCs w:val="28"/>
          <w:lang w:val="ru-RU" w:eastAsia="en-US"/>
        </w:rPr>
        <w:t xml:space="preserve">Отражается ли степень зараженности животных </w:t>
      </w:r>
      <w:proofErr w:type="spellStart"/>
      <w:r w:rsidRPr="0099122A">
        <w:rPr>
          <w:color w:val="000000"/>
          <w:sz w:val="28"/>
          <w:szCs w:val="28"/>
          <w:lang w:val="ru-RU" w:eastAsia="en-US"/>
        </w:rPr>
        <w:t>саркоцистами</w:t>
      </w:r>
      <w:proofErr w:type="spellEnd"/>
      <w:r w:rsidRPr="0099122A">
        <w:rPr>
          <w:color w:val="000000"/>
          <w:sz w:val="28"/>
          <w:szCs w:val="28"/>
          <w:lang w:val="ru-RU" w:eastAsia="en-US"/>
        </w:rPr>
        <w:t xml:space="preserve"> (показатель интенсивности инвазии) на качестве мясной продукции?</w:t>
      </w:r>
      <w:r>
        <w:rPr>
          <w:sz w:val="28"/>
          <w:szCs w:val="28"/>
          <w:lang w:val="ru-RU"/>
        </w:rPr>
        <w:t xml:space="preserve"> </w:t>
      </w:r>
      <w:r>
        <w:rPr>
          <w:rFonts w:eastAsia="Calibri"/>
          <w:color w:val="000000"/>
          <w:sz w:val="28"/>
          <w:szCs w:val="28"/>
          <w:lang w:val="ru-RU" w:eastAsia="en-US"/>
        </w:rPr>
        <w:t>18.</w:t>
      </w:r>
      <w:r w:rsidRPr="0099122A">
        <w:rPr>
          <w:rFonts w:eastAsia="Calibri"/>
          <w:color w:val="000000"/>
          <w:sz w:val="28"/>
          <w:szCs w:val="28"/>
          <w:lang w:val="ru-RU" w:eastAsia="en-US"/>
        </w:rPr>
        <w:t xml:space="preserve">  </w:t>
      </w:r>
      <w:r w:rsidRPr="0099122A">
        <w:rPr>
          <w:color w:val="000000"/>
          <w:sz w:val="28"/>
          <w:szCs w:val="28"/>
          <w:lang w:val="ru-RU" w:eastAsia="en-US"/>
        </w:rPr>
        <w:t xml:space="preserve">Перечислите и кратко охарактеризуйте методы диагностики токсоплазмоза и </w:t>
      </w:r>
      <w:proofErr w:type="spellStart"/>
      <w:r w:rsidRPr="0099122A">
        <w:rPr>
          <w:color w:val="000000"/>
          <w:sz w:val="28"/>
          <w:szCs w:val="28"/>
          <w:lang w:val="ru-RU" w:eastAsia="en-US"/>
        </w:rPr>
        <w:t>саркоцистоза</w:t>
      </w:r>
      <w:proofErr w:type="spellEnd"/>
      <w:r w:rsidRPr="0099122A">
        <w:rPr>
          <w:color w:val="000000"/>
          <w:sz w:val="28"/>
          <w:szCs w:val="28"/>
          <w:lang w:val="ru-RU" w:eastAsia="en-US"/>
        </w:rPr>
        <w:t xml:space="preserve"> животных.</w:t>
      </w:r>
      <w:r>
        <w:rPr>
          <w:sz w:val="28"/>
          <w:szCs w:val="28"/>
          <w:lang w:val="ru-RU"/>
        </w:rPr>
        <w:t xml:space="preserve"> </w:t>
      </w:r>
      <w:r>
        <w:rPr>
          <w:rFonts w:eastAsia="Calibri"/>
          <w:color w:val="000000"/>
          <w:sz w:val="28"/>
          <w:szCs w:val="28"/>
          <w:lang w:val="ru-RU" w:eastAsia="en-US"/>
        </w:rPr>
        <w:t>19</w:t>
      </w:r>
      <w:r w:rsidRPr="0099122A">
        <w:rPr>
          <w:rFonts w:eastAsia="Calibri"/>
          <w:color w:val="000000"/>
          <w:sz w:val="28"/>
          <w:szCs w:val="28"/>
          <w:lang w:val="ru-RU" w:eastAsia="en-US"/>
        </w:rPr>
        <w:t xml:space="preserve">.  </w:t>
      </w:r>
      <w:r w:rsidRPr="0099122A">
        <w:rPr>
          <w:color w:val="000000"/>
          <w:sz w:val="28"/>
          <w:szCs w:val="28"/>
          <w:lang w:val="ru-RU" w:eastAsia="en-US"/>
        </w:rPr>
        <w:t>Назовите инфекционные, инвазионные и незаразные болезни, от которых по симптомам следует дифференцировать токсоплазмоз</w:t>
      </w:r>
      <w:r>
        <w:rPr>
          <w:color w:val="000000"/>
          <w:sz w:val="28"/>
          <w:szCs w:val="28"/>
          <w:lang w:val="ru-RU" w:eastAsia="en-US"/>
        </w:rPr>
        <w:t xml:space="preserve">. </w:t>
      </w:r>
      <w:r>
        <w:rPr>
          <w:rFonts w:eastAsia="Calibri"/>
          <w:color w:val="000000"/>
          <w:sz w:val="28"/>
          <w:szCs w:val="28"/>
          <w:lang w:val="ru-RU" w:eastAsia="en-US"/>
        </w:rPr>
        <w:t>20</w:t>
      </w:r>
      <w:r w:rsidRPr="0099122A">
        <w:rPr>
          <w:rFonts w:eastAsia="Calibri"/>
          <w:color w:val="000000"/>
          <w:sz w:val="28"/>
          <w:szCs w:val="28"/>
          <w:lang w:val="ru-RU" w:eastAsia="en-US"/>
        </w:rPr>
        <w:t xml:space="preserve">.   </w:t>
      </w:r>
      <w:r w:rsidRPr="0099122A">
        <w:rPr>
          <w:color w:val="000000"/>
          <w:sz w:val="28"/>
          <w:szCs w:val="28"/>
          <w:lang w:val="ru-RU" w:eastAsia="en-US"/>
        </w:rPr>
        <w:t>Какое значение в профилактике токсоплазмоза имеет ветеринарно-санитарная экспертиза продуктов убоя и молока?</w:t>
      </w:r>
      <w:r>
        <w:rPr>
          <w:sz w:val="28"/>
          <w:szCs w:val="28"/>
          <w:lang w:val="ru-RU"/>
        </w:rPr>
        <w:t xml:space="preserve"> </w:t>
      </w:r>
      <w:r>
        <w:rPr>
          <w:rFonts w:eastAsia="Calibri"/>
          <w:color w:val="000000"/>
          <w:sz w:val="28"/>
          <w:szCs w:val="28"/>
          <w:lang w:val="ru-RU" w:eastAsia="en-US"/>
        </w:rPr>
        <w:t>21</w:t>
      </w:r>
      <w:r w:rsidRPr="0099122A">
        <w:rPr>
          <w:rFonts w:eastAsia="Calibri"/>
          <w:color w:val="000000"/>
          <w:sz w:val="28"/>
          <w:szCs w:val="28"/>
          <w:lang w:val="ru-RU" w:eastAsia="en-US"/>
        </w:rPr>
        <w:t xml:space="preserve">.  </w:t>
      </w:r>
      <w:r w:rsidRPr="0099122A">
        <w:rPr>
          <w:color w:val="000000"/>
          <w:sz w:val="28"/>
          <w:szCs w:val="28"/>
          <w:lang w:val="ru-RU" w:eastAsia="en-US"/>
        </w:rPr>
        <w:t>Поясните роль дератизации в комплексе оздоровительных, противоэпизоотических мероприятий при токсоплазмозе. Какие современные родентициды вам известны? Схема их применения в животноводческих предприятиях.</w:t>
      </w:r>
      <w:r>
        <w:rPr>
          <w:sz w:val="28"/>
          <w:szCs w:val="28"/>
          <w:lang w:val="ru-RU"/>
        </w:rPr>
        <w:t xml:space="preserve"> </w:t>
      </w:r>
      <w:r>
        <w:rPr>
          <w:rFonts w:eastAsia="Calibri"/>
          <w:color w:val="000000"/>
          <w:sz w:val="28"/>
          <w:szCs w:val="28"/>
          <w:lang w:val="ru-RU" w:eastAsia="en-US"/>
        </w:rPr>
        <w:t>22</w:t>
      </w:r>
      <w:r w:rsidRPr="0099122A">
        <w:rPr>
          <w:rFonts w:eastAsia="Calibri"/>
          <w:color w:val="000000"/>
          <w:sz w:val="28"/>
          <w:szCs w:val="28"/>
          <w:lang w:val="ru-RU" w:eastAsia="en-US"/>
        </w:rPr>
        <w:t xml:space="preserve">.  </w:t>
      </w:r>
      <w:r w:rsidRPr="0099122A">
        <w:rPr>
          <w:color w:val="000000"/>
          <w:sz w:val="28"/>
          <w:szCs w:val="28"/>
          <w:lang w:val="ru-RU" w:eastAsia="en-US"/>
        </w:rPr>
        <w:t xml:space="preserve">Назовите </w:t>
      </w:r>
      <w:proofErr w:type="spellStart"/>
      <w:r w:rsidRPr="0099122A">
        <w:rPr>
          <w:color w:val="000000"/>
          <w:sz w:val="28"/>
          <w:szCs w:val="28"/>
          <w:lang w:val="ru-RU" w:eastAsia="en-US"/>
        </w:rPr>
        <w:t>кокцидиостатики</w:t>
      </w:r>
      <w:proofErr w:type="spellEnd"/>
      <w:r w:rsidRPr="0099122A">
        <w:rPr>
          <w:color w:val="000000"/>
          <w:sz w:val="28"/>
          <w:szCs w:val="28"/>
          <w:lang w:val="ru-RU" w:eastAsia="en-US"/>
        </w:rPr>
        <w:t xml:space="preserve">, </w:t>
      </w:r>
      <w:proofErr w:type="gramStart"/>
      <w:r w:rsidRPr="0099122A">
        <w:rPr>
          <w:color w:val="000000"/>
          <w:sz w:val="28"/>
          <w:szCs w:val="28"/>
          <w:lang w:val="ru-RU" w:eastAsia="en-US"/>
        </w:rPr>
        <w:t>которые</w:t>
      </w:r>
      <w:proofErr w:type="gramEnd"/>
      <w:r w:rsidRPr="0099122A">
        <w:rPr>
          <w:color w:val="000000"/>
          <w:sz w:val="28"/>
          <w:szCs w:val="28"/>
          <w:lang w:val="ru-RU" w:eastAsia="en-US"/>
        </w:rPr>
        <w:t xml:space="preserve"> можно использовать для </w:t>
      </w:r>
      <w:proofErr w:type="spellStart"/>
      <w:r w:rsidRPr="0099122A">
        <w:rPr>
          <w:color w:val="000000"/>
          <w:sz w:val="28"/>
          <w:szCs w:val="28"/>
          <w:lang w:val="ru-RU" w:eastAsia="en-US"/>
        </w:rPr>
        <w:t>химио</w:t>
      </w:r>
      <w:proofErr w:type="spellEnd"/>
      <w:r w:rsidRPr="0099122A">
        <w:rPr>
          <w:color w:val="000000"/>
          <w:sz w:val="28"/>
          <w:szCs w:val="28"/>
          <w:lang w:val="ru-RU" w:eastAsia="en-US"/>
        </w:rPr>
        <w:t>-профилак</w:t>
      </w:r>
      <w:r>
        <w:rPr>
          <w:color w:val="000000"/>
          <w:sz w:val="28"/>
          <w:szCs w:val="28"/>
          <w:lang w:val="ru-RU" w:eastAsia="en-US"/>
        </w:rPr>
        <w:t>т</w:t>
      </w:r>
      <w:r w:rsidRPr="0099122A">
        <w:rPr>
          <w:color w:val="000000"/>
          <w:sz w:val="28"/>
          <w:szCs w:val="28"/>
          <w:lang w:val="ru-RU" w:eastAsia="en-US"/>
        </w:rPr>
        <w:t xml:space="preserve">ики </w:t>
      </w:r>
      <w:proofErr w:type="spellStart"/>
      <w:r w:rsidRPr="0099122A">
        <w:rPr>
          <w:color w:val="000000"/>
          <w:sz w:val="28"/>
          <w:szCs w:val="28"/>
          <w:lang w:val="ru-RU" w:eastAsia="en-US"/>
        </w:rPr>
        <w:t>саркоспоридиоза</w:t>
      </w:r>
      <w:proofErr w:type="spellEnd"/>
      <w:r w:rsidRPr="0099122A">
        <w:rPr>
          <w:color w:val="000000"/>
          <w:sz w:val="28"/>
          <w:szCs w:val="28"/>
          <w:lang w:val="ru-RU" w:eastAsia="en-US"/>
        </w:rPr>
        <w:t xml:space="preserve"> собак.</w:t>
      </w:r>
    </w:p>
    <w:p w:rsidR="002E5F1E" w:rsidRDefault="002E5F1E" w:rsidP="002E5F1E">
      <w:pPr>
        <w:spacing w:line="360" w:lineRule="auto"/>
        <w:ind w:firstLine="851"/>
        <w:jc w:val="both"/>
        <w:rPr>
          <w:b/>
          <w:bCs/>
          <w:sz w:val="28"/>
          <w:szCs w:val="28"/>
          <w:lang w:val="ru-RU"/>
        </w:rPr>
      </w:pPr>
      <w:r>
        <w:rPr>
          <w:b/>
          <w:bCs/>
          <w:sz w:val="28"/>
          <w:szCs w:val="28"/>
          <w:lang w:val="ru-RU"/>
        </w:rPr>
        <w:t xml:space="preserve">4.5. </w:t>
      </w:r>
      <w:r w:rsidRPr="00287493">
        <w:rPr>
          <w:b/>
          <w:bCs/>
          <w:sz w:val="28"/>
          <w:szCs w:val="28"/>
          <w:lang w:val="ru-RU"/>
        </w:rPr>
        <w:t>Задания</w:t>
      </w:r>
      <w:r>
        <w:rPr>
          <w:b/>
          <w:bCs/>
          <w:sz w:val="28"/>
          <w:szCs w:val="28"/>
          <w:lang w:val="ru-RU"/>
        </w:rPr>
        <w:t xml:space="preserve">. </w:t>
      </w:r>
    </w:p>
    <w:p w:rsidR="002E5F1E" w:rsidRPr="0099122A" w:rsidRDefault="002E5F1E" w:rsidP="002E5F1E">
      <w:pPr>
        <w:spacing w:line="360" w:lineRule="auto"/>
        <w:ind w:firstLine="851"/>
        <w:jc w:val="both"/>
        <w:rPr>
          <w:b/>
          <w:bCs/>
          <w:sz w:val="28"/>
          <w:szCs w:val="28"/>
          <w:lang w:val="ru-RU"/>
        </w:rPr>
      </w:pPr>
      <w:r w:rsidRPr="0099122A">
        <w:rPr>
          <w:sz w:val="28"/>
          <w:szCs w:val="28"/>
          <w:lang w:val="ru-RU"/>
        </w:rPr>
        <w:t xml:space="preserve">1. Зарисовать в альбом простейших: </w:t>
      </w:r>
      <w:proofErr w:type="spellStart"/>
      <w:r w:rsidRPr="0099122A">
        <w:rPr>
          <w:sz w:val="28"/>
          <w:szCs w:val="28"/>
          <w:lang w:val="ru-RU"/>
        </w:rPr>
        <w:t>эймерий</w:t>
      </w:r>
      <w:proofErr w:type="spellEnd"/>
      <w:r w:rsidRPr="0099122A">
        <w:rPr>
          <w:sz w:val="28"/>
          <w:szCs w:val="28"/>
          <w:lang w:val="ru-RU"/>
        </w:rPr>
        <w:t xml:space="preserve"> разных видов, </w:t>
      </w:r>
      <w:proofErr w:type="spellStart"/>
      <w:r w:rsidRPr="0099122A">
        <w:rPr>
          <w:sz w:val="28"/>
          <w:szCs w:val="28"/>
          <w:lang w:val="ru-RU"/>
        </w:rPr>
        <w:t>криптоспоридии</w:t>
      </w:r>
      <w:proofErr w:type="spellEnd"/>
      <w:r w:rsidRPr="0099122A">
        <w:rPr>
          <w:sz w:val="28"/>
          <w:szCs w:val="28"/>
          <w:lang w:val="ru-RU"/>
        </w:rPr>
        <w:t xml:space="preserve">, токсоплазмы и </w:t>
      </w:r>
      <w:proofErr w:type="spellStart"/>
      <w:r w:rsidRPr="0099122A">
        <w:rPr>
          <w:sz w:val="28"/>
          <w:szCs w:val="28"/>
          <w:lang w:val="ru-RU"/>
        </w:rPr>
        <w:t>саркоцисты</w:t>
      </w:r>
      <w:proofErr w:type="spellEnd"/>
      <w:r w:rsidRPr="0099122A">
        <w:rPr>
          <w:sz w:val="28"/>
          <w:szCs w:val="28"/>
          <w:lang w:val="ru-RU"/>
        </w:rPr>
        <w:t>.</w:t>
      </w:r>
      <w:r>
        <w:rPr>
          <w:sz w:val="28"/>
          <w:szCs w:val="28"/>
          <w:lang w:val="ru-RU"/>
        </w:rPr>
        <w:t xml:space="preserve"> </w:t>
      </w:r>
      <w:r w:rsidRPr="0099122A">
        <w:rPr>
          <w:color w:val="000000"/>
          <w:sz w:val="28"/>
          <w:szCs w:val="28"/>
          <w:lang w:val="ru-RU"/>
        </w:rPr>
        <w:t xml:space="preserve">2. </w:t>
      </w:r>
      <w:r w:rsidRPr="0099122A">
        <w:rPr>
          <w:sz w:val="28"/>
          <w:szCs w:val="28"/>
          <w:lang w:val="ru-RU"/>
        </w:rPr>
        <w:t xml:space="preserve">Рассмотреть готовые макро- и микропрепараты возбудителей </w:t>
      </w:r>
      <w:proofErr w:type="spellStart"/>
      <w:r w:rsidRPr="0099122A">
        <w:rPr>
          <w:sz w:val="28"/>
          <w:szCs w:val="28"/>
          <w:lang w:val="ru-RU"/>
        </w:rPr>
        <w:t>кокцидиидозов</w:t>
      </w:r>
      <w:proofErr w:type="spellEnd"/>
      <w:r w:rsidRPr="0099122A">
        <w:rPr>
          <w:color w:val="000000"/>
          <w:sz w:val="28"/>
          <w:szCs w:val="28"/>
          <w:lang w:val="ru-RU"/>
        </w:rPr>
        <w:t>.</w:t>
      </w:r>
      <w:r>
        <w:rPr>
          <w:color w:val="000000"/>
          <w:sz w:val="28"/>
          <w:szCs w:val="28"/>
          <w:lang w:val="ru-RU"/>
        </w:rPr>
        <w:t xml:space="preserve"> </w:t>
      </w:r>
      <w:r w:rsidRPr="0099122A">
        <w:rPr>
          <w:sz w:val="28"/>
          <w:szCs w:val="28"/>
          <w:lang w:val="ru-RU"/>
        </w:rPr>
        <w:t xml:space="preserve">3. Провести исследование биологического материала </w:t>
      </w:r>
      <w:proofErr w:type="spellStart"/>
      <w:r w:rsidRPr="0099122A">
        <w:rPr>
          <w:sz w:val="28"/>
          <w:szCs w:val="28"/>
          <w:lang w:val="ru-RU"/>
        </w:rPr>
        <w:t>нативным</w:t>
      </w:r>
      <w:proofErr w:type="spellEnd"/>
      <w:r w:rsidRPr="0099122A">
        <w:rPr>
          <w:sz w:val="28"/>
          <w:szCs w:val="28"/>
          <w:lang w:val="ru-RU"/>
        </w:rPr>
        <w:t xml:space="preserve"> мазком, флотационными методами на </w:t>
      </w:r>
      <w:proofErr w:type="spellStart"/>
      <w:r w:rsidRPr="0099122A">
        <w:rPr>
          <w:sz w:val="28"/>
          <w:szCs w:val="28"/>
          <w:lang w:val="ru-RU"/>
        </w:rPr>
        <w:t>эймериозы</w:t>
      </w:r>
      <w:proofErr w:type="spellEnd"/>
      <w:r w:rsidRPr="0099122A">
        <w:rPr>
          <w:sz w:val="28"/>
          <w:szCs w:val="28"/>
          <w:lang w:val="ru-RU"/>
        </w:rPr>
        <w:t xml:space="preserve">, </w:t>
      </w:r>
      <w:proofErr w:type="spellStart"/>
      <w:r w:rsidRPr="0099122A">
        <w:rPr>
          <w:sz w:val="28"/>
          <w:szCs w:val="28"/>
          <w:lang w:val="ru-RU"/>
        </w:rPr>
        <w:t>криптоспоридиоз</w:t>
      </w:r>
      <w:proofErr w:type="spellEnd"/>
      <w:r w:rsidRPr="0099122A">
        <w:rPr>
          <w:sz w:val="28"/>
          <w:szCs w:val="28"/>
          <w:lang w:val="ru-RU"/>
        </w:rPr>
        <w:t xml:space="preserve">, </w:t>
      </w:r>
      <w:proofErr w:type="spellStart"/>
      <w:r w:rsidRPr="0099122A">
        <w:rPr>
          <w:sz w:val="28"/>
          <w:szCs w:val="28"/>
          <w:lang w:val="ru-RU"/>
        </w:rPr>
        <w:t>саркоцистоз</w:t>
      </w:r>
      <w:proofErr w:type="spellEnd"/>
      <w:r w:rsidRPr="0099122A">
        <w:rPr>
          <w:sz w:val="28"/>
          <w:szCs w:val="28"/>
          <w:lang w:val="ru-RU"/>
        </w:rPr>
        <w:t xml:space="preserve">, токсоплазмоз. </w:t>
      </w:r>
      <w:r w:rsidRPr="002E5F1E">
        <w:rPr>
          <w:sz w:val="28"/>
          <w:szCs w:val="28"/>
          <w:lang w:val="ru-RU"/>
        </w:rPr>
        <w:t xml:space="preserve">Окрасить мазки по </w:t>
      </w:r>
      <w:proofErr w:type="spellStart"/>
      <w:r w:rsidRPr="002E5F1E">
        <w:rPr>
          <w:sz w:val="28"/>
          <w:szCs w:val="28"/>
          <w:lang w:val="ru-RU"/>
        </w:rPr>
        <w:t>Циль-Нильсену</w:t>
      </w:r>
      <w:proofErr w:type="spellEnd"/>
      <w:r w:rsidRPr="002E5F1E">
        <w:rPr>
          <w:sz w:val="28"/>
          <w:szCs w:val="28"/>
          <w:lang w:val="ru-RU"/>
        </w:rPr>
        <w:t xml:space="preserve"> с целью диагностики </w:t>
      </w:r>
      <w:proofErr w:type="spellStart"/>
      <w:r w:rsidRPr="002E5F1E">
        <w:rPr>
          <w:sz w:val="28"/>
          <w:szCs w:val="28"/>
          <w:lang w:val="ru-RU"/>
        </w:rPr>
        <w:t>криптоспоридиоза</w:t>
      </w:r>
      <w:proofErr w:type="spellEnd"/>
      <w:r w:rsidRPr="002E5F1E">
        <w:rPr>
          <w:sz w:val="28"/>
          <w:szCs w:val="28"/>
          <w:lang w:val="ru-RU"/>
        </w:rPr>
        <w:t xml:space="preserve">. Провести исследование мышечной ткани на </w:t>
      </w:r>
      <w:proofErr w:type="spellStart"/>
      <w:r w:rsidRPr="002E5F1E">
        <w:rPr>
          <w:sz w:val="28"/>
          <w:szCs w:val="28"/>
          <w:lang w:val="ru-RU"/>
        </w:rPr>
        <w:t>саркоцистоз</w:t>
      </w:r>
      <w:proofErr w:type="spellEnd"/>
      <w:r w:rsidRPr="002E5F1E">
        <w:rPr>
          <w:sz w:val="28"/>
          <w:szCs w:val="28"/>
          <w:lang w:val="ru-RU"/>
        </w:rPr>
        <w:t xml:space="preserve"> компрессорным методом. Освоить метод РИФ на токсоплазмоз с помощью </w:t>
      </w:r>
      <w:r w:rsidRPr="002E5F1E">
        <w:rPr>
          <w:bCs/>
          <w:color w:val="333333"/>
          <w:sz w:val="28"/>
          <w:szCs w:val="28"/>
          <w:shd w:val="clear" w:color="auto" w:fill="FFFFFF"/>
          <w:lang w:val="ru-RU"/>
        </w:rPr>
        <w:t>люминесцентного микроскопа.</w:t>
      </w:r>
    </w:p>
    <w:p w:rsidR="002E5F1E" w:rsidRPr="00B348DE" w:rsidRDefault="002E5F1E" w:rsidP="002E5F1E">
      <w:pPr>
        <w:pStyle w:val="1"/>
        <w:spacing w:line="360" w:lineRule="auto"/>
        <w:rPr>
          <w:sz w:val="28"/>
          <w:szCs w:val="28"/>
        </w:rPr>
      </w:pPr>
      <w:r w:rsidRPr="00B348DE">
        <w:rPr>
          <w:sz w:val="28"/>
          <w:szCs w:val="28"/>
        </w:rPr>
        <w:t xml:space="preserve">4. Составить план лечебно-профилактических и оздоровительных мероприятий при </w:t>
      </w:r>
      <w:proofErr w:type="spellStart"/>
      <w:r>
        <w:rPr>
          <w:sz w:val="28"/>
          <w:szCs w:val="28"/>
        </w:rPr>
        <w:t>эймериозе</w:t>
      </w:r>
      <w:proofErr w:type="spellEnd"/>
      <w:r w:rsidRPr="00B348DE">
        <w:rPr>
          <w:sz w:val="28"/>
          <w:szCs w:val="28"/>
        </w:rPr>
        <w:t xml:space="preserve"> крупного рогатого скота, </w:t>
      </w:r>
      <w:r>
        <w:rPr>
          <w:sz w:val="28"/>
          <w:szCs w:val="28"/>
        </w:rPr>
        <w:t>кроликов и птиц</w:t>
      </w:r>
      <w:r w:rsidRPr="00B348DE">
        <w:rPr>
          <w:sz w:val="28"/>
          <w:szCs w:val="28"/>
        </w:rPr>
        <w:t xml:space="preserve">, </w:t>
      </w:r>
      <w:proofErr w:type="spellStart"/>
      <w:r>
        <w:rPr>
          <w:sz w:val="28"/>
          <w:szCs w:val="28"/>
        </w:rPr>
        <w:t>криптоспоридиозе</w:t>
      </w:r>
      <w:proofErr w:type="spellEnd"/>
      <w:r>
        <w:rPr>
          <w:sz w:val="28"/>
          <w:szCs w:val="28"/>
        </w:rPr>
        <w:t xml:space="preserve"> телят, </w:t>
      </w:r>
      <w:r w:rsidRPr="00B348DE">
        <w:rPr>
          <w:sz w:val="28"/>
          <w:szCs w:val="28"/>
        </w:rPr>
        <w:t xml:space="preserve"> </w:t>
      </w:r>
      <w:r>
        <w:rPr>
          <w:sz w:val="28"/>
          <w:szCs w:val="28"/>
        </w:rPr>
        <w:t>токсоплазмозе</w:t>
      </w:r>
      <w:r w:rsidRPr="00B348DE">
        <w:rPr>
          <w:sz w:val="28"/>
          <w:szCs w:val="28"/>
        </w:rPr>
        <w:t xml:space="preserve"> и </w:t>
      </w:r>
      <w:proofErr w:type="spellStart"/>
      <w:r>
        <w:rPr>
          <w:sz w:val="28"/>
          <w:szCs w:val="28"/>
        </w:rPr>
        <w:t>саркоцистозе</w:t>
      </w:r>
      <w:proofErr w:type="spellEnd"/>
      <w:r>
        <w:rPr>
          <w:sz w:val="28"/>
          <w:szCs w:val="28"/>
        </w:rPr>
        <w:t xml:space="preserve"> животных</w:t>
      </w:r>
      <w:r w:rsidRPr="00B348DE">
        <w:rPr>
          <w:sz w:val="28"/>
          <w:szCs w:val="28"/>
        </w:rPr>
        <w:t>.</w:t>
      </w:r>
    </w:p>
    <w:tbl>
      <w:tblPr>
        <w:tblW w:w="9695" w:type="dxa"/>
        <w:tblInd w:w="55" w:type="dxa"/>
        <w:tblLayout w:type="fixed"/>
        <w:tblCellMar>
          <w:top w:w="55" w:type="dxa"/>
          <w:left w:w="55" w:type="dxa"/>
          <w:bottom w:w="55" w:type="dxa"/>
          <w:right w:w="55" w:type="dxa"/>
        </w:tblCellMar>
        <w:tblLook w:val="0000" w:firstRow="0" w:lastRow="0" w:firstColumn="0" w:lastColumn="0" w:noHBand="0" w:noVBand="0"/>
      </w:tblPr>
      <w:tblGrid>
        <w:gridCol w:w="661"/>
        <w:gridCol w:w="2153"/>
        <w:gridCol w:w="3492"/>
        <w:gridCol w:w="1625"/>
        <w:gridCol w:w="1764"/>
      </w:tblGrid>
      <w:tr w:rsidR="002E5F1E" w:rsidRPr="00950951" w:rsidTr="003D0721">
        <w:trPr>
          <w:trHeight w:val="645"/>
        </w:trPr>
        <w:tc>
          <w:tcPr>
            <w:tcW w:w="661" w:type="dxa"/>
            <w:tcBorders>
              <w:top w:val="single" w:sz="1" w:space="0" w:color="000000"/>
              <w:left w:val="single" w:sz="1" w:space="0" w:color="000000"/>
              <w:bottom w:val="single" w:sz="1" w:space="0" w:color="000000"/>
            </w:tcBorders>
          </w:tcPr>
          <w:p w:rsidR="002E5F1E" w:rsidRPr="00950951" w:rsidRDefault="002E5F1E" w:rsidP="003D0721">
            <w:pPr>
              <w:pStyle w:val="a5"/>
              <w:snapToGrid w:val="0"/>
              <w:spacing w:line="360" w:lineRule="auto"/>
              <w:jc w:val="both"/>
              <w:rPr>
                <w:sz w:val="28"/>
                <w:szCs w:val="28"/>
              </w:rPr>
            </w:pPr>
            <w:r>
              <w:rPr>
                <w:sz w:val="28"/>
                <w:szCs w:val="28"/>
              </w:rPr>
              <w:t xml:space="preserve">№ </w:t>
            </w:r>
            <w:proofErr w:type="gramStart"/>
            <w:r>
              <w:rPr>
                <w:sz w:val="28"/>
                <w:szCs w:val="28"/>
              </w:rPr>
              <w:t>п</w:t>
            </w:r>
            <w:proofErr w:type="gramEnd"/>
            <w:r>
              <w:rPr>
                <w:sz w:val="28"/>
                <w:szCs w:val="28"/>
              </w:rPr>
              <w:t>/п</w:t>
            </w:r>
          </w:p>
          <w:p w:rsidR="002E5F1E" w:rsidRPr="00950951" w:rsidRDefault="002E5F1E" w:rsidP="003D0721">
            <w:pPr>
              <w:pStyle w:val="a5"/>
              <w:spacing w:line="360" w:lineRule="auto"/>
              <w:ind w:firstLine="851"/>
              <w:jc w:val="both"/>
              <w:rPr>
                <w:sz w:val="28"/>
                <w:szCs w:val="28"/>
              </w:rPr>
            </w:pPr>
          </w:p>
        </w:tc>
        <w:tc>
          <w:tcPr>
            <w:tcW w:w="2153" w:type="dxa"/>
            <w:tcBorders>
              <w:top w:val="single" w:sz="1" w:space="0" w:color="000000"/>
              <w:left w:val="single" w:sz="1" w:space="0" w:color="000000"/>
              <w:bottom w:val="single" w:sz="1" w:space="0" w:color="000000"/>
            </w:tcBorders>
          </w:tcPr>
          <w:p w:rsidR="002E5F1E" w:rsidRPr="00950951" w:rsidRDefault="002E5F1E" w:rsidP="003D0721">
            <w:pPr>
              <w:pStyle w:val="a5"/>
              <w:snapToGrid w:val="0"/>
              <w:spacing w:line="360" w:lineRule="auto"/>
              <w:jc w:val="both"/>
              <w:rPr>
                <w:sz w:val="28"/>
                <w:szCs w:val="28"/>
              </w:rPr>
            </w:pPr>
            <w:r w:rsidRPr="00950951">
              <w:rPr>
                <w:sz w:val="28"/>
                <w:szCs w:val="28"/>
              </w:rPr>
              <w:t>Наименование мероприятий</w:t>
            </w:r>
          </w:p>
        </w:tc>
        <w:tc>
          <w:tcPr>
            <w:tcW w:w="3492" w:type="dxa"/>
            <w:tcBorders>
              <w:top w:val="single" w:sz="1" w:space="0" w:color="000000"/>
              <w:left w:val="single" w:sz="1" w:space="0" w:color="000000"/>
              <w:bottom w:val="single" w:sz="1" w:space="0" w:color="000000"/>
            </w:tcBorders>
          </w:tcPr>
          <w:p w:rsidR="002E5F1E" w:rsidRPr="00950951" w:rsidRDefault="002E5F1E" w:rsidP="003D0721">
            <w:pPr>
              <w:pStyle w:val="a5"/>
              <w:snapToGrid w:val="0"/>
              <w:spacing w:line="360" w:lineRule="auto"/>
              <w:jc w:val="both"/>
              <w:rPr>
                <w:sz w:val="28"/>
                <w:szCs w:val="28"/>
              </w:rPr>
            </w:pPr>
            <w:r w:rsidRPr="00950951">
              <w:rPr>
                <w:sz w:val="28"/>
                <w:szCs w:val="28"/>
              </w:rPr>
              <w:t>Средства, применяемые для лечения и профилактики</w:t>
            </w:r>
          </w:p>
        </w:tc>
        <w:tc>
          <w:tcPr>
            <w:tcW w:w="1625" w:type="dxa"/>
            <w:tcBorders>
              <w:top w:val="single" w:sz="1" w:space="0" w:color="000000"/>
              <w:left w:val="single" w:sz="1" w:space="0" w:color="000000"/>
              <w:bottom w:val="single" w:sz="1" w:space="0" w:color="000000"/>
            </w:tcBorders>
          </w:tcPr>
          <w:p w:rsidR="002E5F1E" w:rsidRPr="00950951" w:rsidRDefault="002E5F1E" w:rsidP="003D0721">
            <w:pPr>
              <w:pStyle w:val="a5"/>
              <w:snapToGrid w:val="0"/>
              <w:spacing w:line="360" w:lineRule="auto"/>
              <w:jc w:val="both"/>
              <w:rPr>
                <w:sz w:val="28"/>
                <w:szCs w:val="28"/>
              </w:rPr>
            </w:pPr>
            <w:r w:rsidRPr="00950951">
              <w:rPr>
                <w:sz w:val="28"/>
                <w:szCs w:val="28"/>
              </w:rPr>
              <w:t>Сроки проведения</w:t>
            </w:r>
          </w:p>
        </w:tc>
        <w:tc>
          <w:tcPr>
            <w:tcW w:w="1764" w:type="dxa"/>
            <w:tcBorders>
              <w:top w:val="single" w:sz="1" w:space="0" w:color="000000"/>
              <w:left w:val="single" w:sz="1" w:space="0" w:color="000000"/>
              <w:bottom w:val="single" w:sz="1" w:space="0" w:color="000000"/>
              <w:right w:val="single" w:sz="1" w:space="0" w:color="000000"/>
            </w:tcBorders>
          </w:tcPr>
          <w:p w:rsidR="002E5F1E" w:rsidRPr="00950951" w:rsidRDefault="002E5F1E" w:rsidP="003D0721">
            <w:pPr>
              <w:pStyle w:val="a5"/>
              <w:snapToGrid w:val="0"/>
              <w:spacing w:line="360" w:lineRule="auto"/>
              <w:jc w:val="both"/>
              <w:rPr>
                <w:sz w:val="28"/>
                <w:szCs w:val="28"/>
              </w:rPr>
            </w:pPr>
            <w:r w:rsidRPr="00950951">
              <w:rPr>
                <w:sz w:val="28"/>
                <w:szCs w:val="28"/>
              </w:rPr>
              <w:t>Примечание</w:t>
            </w:r>
          </w:p>
        </w:tc>
      </w:tr>
    </w:tbl>
    <w:p w:rsidR="002E5F1E" w:rsidRDefault="002E5F1E" w:rsidP="002E5F1E">
      <w:pPr>
        <w:pStyle w:val="1"/>
        <w:spacing w:line="276" w:lineRule="auto"/>
        <w:ind w:firstLine="0"/>
        <w:rPr>
          <w:sz w:val="28"/>
          <w:szCs w:val="28"/>
        </w:rPr>
      </w:pPr>
    </w:p>
    <w:p w:rsidR="002E5F1E" w:rsidRDefault="002E5F1E" w:rsidP="002E5F1E">
      <w:pPr>
        <w:pStyle w:val="1"/>
        <w:spacing w:line="276" w:lineRule="auto"/>
        <w:ind w:firstLine="806"/>
        <w:rPr>
          <w:sz w:val="28"/>
          <w:szCs w:val="28"/>
        </w:rPr>
      </w:pPr>
      <w:r w:rsidRPr="00950951">
        <w:rPr>
          <w:sz w:val="28"/>
          <w:szCs w:val="28"/>
        </w:rPr>
        <w:t>5. Решить ситуационные задачи.</w:t>
      </w:r>
    </w:p>
    <w:p w:rsidR="002E5F1E" w:rsidRPr="0099122A" w:rsidRDefault="002E5F1E" w:rsidP="002E5F1E">
      <w:pPr>
        <w:shd w:val="clear" w:color="auto" w:fill="FFFFFF"/>
        <w:autoSpaceDE w:val="0"/>
        <w:autoSpaceDN w:val="0"/>
        <w:adjustRightInd w:val="0"/>
        <w:spacing w:line="360" w:lineRule="auto"/>
        <w:jc w:val="both"/>
        <w:rPr>
          <w:sz w:val="28"/>
          <w:szCs w:val="28"/>
          <w:lang w:val="ru-RU"/>
        </w:rPr>
      </w:pPr>
      <w:r>
        <w:rPr>
          <w:color w:val="000000"/>
          <w:sz w:val="28"/>
          <w:szCs w:val="28"/>
          <w:lang w:val="ru-RU"/>
        </w:rPr>
        <w:t>5.1.</w:t>
      </w:r>
      <w:r w:rsidRPr="0099122A">
        <w:rPr>
          <w:color w:val="000000"/>
          <w:sz w:val="28"/>
          <w:szCs w:val="28"/>
          <w:lang w:val="ru-RU"/>
        </w:rPr>
        <w:t xml:space="preserve"> На птицефабрике яичного направления используют напольное выращивание молодняка кур и содержание кур-несушек в клеточных батареях. </w:t>
      </w:r>
      <w:proofErr w:type="spellStart"/>
      <w:r w:rsidRPr="0099122A">
        <w:rPr>
          <w:color w:val="000000"/>
          <w:sz w:val="28"/>
          <w:szCs w:val="28"/>
          <w:lang w:val="ru-RU"/>
        </w:rPr>
        <w:t>Эймериоз</w:t>
      </w:r>
      <w:proofErr w:type="spellEnd"/>
      <w:r w:rsidRPr="0099122A">
        <w:rPr>
          <w:color w:val="000000"/>
          <w:sz w:val="28"/>
          <w:szCs w:val="28"/>
          <w:lang w:val="ru-RU"/>
        </w:rPr>
        <w:t xml:space="preserve"> регистрируется в течение ряда лет.</w:t>
      </w:r>
    </w:p>
    <w:p w:rsidR="002E5F1E" w:rsidRPr="0099122A" w:rsidRDefault="002E5F1E" w:rsidP="002E5F1E">
      <w:pPr>
        <w:shd w:val="clear" w:color="auto" w:fill="FFFFFF"/>
        <w:autoSpaceDE w:val="0"/>
        <w:autoSpaceDN w:val="0"/>
        <w:adjustRightInd w:val="0"/>
        <w:spacing w:line="360" w:lineRule="auto"/>
        <w:jc w:val="both"/>
        <w:rPr>
          <w:sz w:val="28"/>
          <w:szCs w:val="28"/>
          <w:lang w:val="ru-RU"/>
        </w:rPr>
      </w:pPr>
      <w:r w:rsidRPr="0099122A">
        <w:rPr>
          <w:color w:val="000000"/>
          <w:sz w:val="28"/>
          <w:szCs w:val="28"/>
          <w:lang w:val="ru-RU"/>
        </w:rPr>
        <w:t>В клинически выраженной форме болезнь проявляется у цыплят 20-45-дневного возраста при напольном содержании (экстенсивность инвазии составляет 50-65%).</w:t>
      </w:r>
      <w:r>
        <w:rPr>
          <w:sz w:val="28"/>
          <w:szCs w:val="28"/>
          <w:lang w:val="ru-RU"/>
        </w:rPr>
        <w:t xml:space="preserve"> </w:t>
      </w:r>
      <w:r w:rsidRPr="0099122A">
        <w:rPr>
          <w:color w:val="000000"/>
          <w:sz w:val="28"/>
          <w:szCs w:val="28"/>
          <w:lang w:val="ru-RU"/>
        </w:rPr>
        <w:t>Общее количество кур на птицефабрике — 70000, из них молодняк — 20000 (напольное содержание).</w:t>
      </w:r>
      <w:r>
        <w:rPr>
          <w:sz w:val="28"/>
          <w:szCs w:val="28"/>
          <w:lang w:val="ru-RU"/>
        </w:rPr>
        <w:t xml:space="preserve"> </w:t>
      </w:r>
      <w:r w:rsidRPr="0099122A">
        <w:rPr>
          <w:color w:val="000000"/>
          <w:sz w:val="28"/>
          <w:szCs w:val="28"/>
          <w:lang w:val="ru-RU"/>
        </w:rPr>
        <w:t xml:space="preserve">В ветеринарной аптеке имеется </w:t>
      </w:r>
      <w:proofErr w:type="spellStart"/>
      <w:r w:rsidRPr="0099122A">
        <w:rPr>
          <w:color w:val="000000"/>
          <w:sz w:val="28"/>
          <w:szCs w:val="28"/>
          <w:lang w:val="ru-RU"/>
        </w:rPr>
        <w:t>кокцидиостатик</w:t>
      </w:r>
      <w:proofErr w:type="spellEnd"/>
      <w:r w:rsidRPr="0099122A">
        <w:rPr>
          <w:color w:val="000000"/>
          <w:sz w:val="28"/>
          <w:szCs w:val="28"/>
          <w:lang w:val="ru-RU"/>
        </w:rPr>
        <w:t xml:space="preserve"> </w:t>
      </w:r>
      <w:proofErr w:type="spellStart"/>
      <w:r w:rsidRPr="0099122A">
        <w:rPr>
          <w:color w:val="000000"/>
          <w:sz w:val="28"/>
          <w:szCs w:val="28"/>
          <w:lang w:val="ru-RU"/>
        </w:rPr>
        <w:t>ампролиу</w:t>
      </w:r>
      <w:r>
        <w:rPr>
          <w:color w:val="000000"/>
          <w:sz w:val="28"/>
          <w:szCs w:val="28"/>
          <w:lang w:val="ru-RU"/>
        </w:rPr>
        <w:t>м</w:t>
      </w:r>
      <w:proofErr w:type="spellEnd"/>
      <w:r>
        <w:rPr>
          <w:color w:val="000000"/>
          <w:sz w:val="28"/>
          <w:szCs w:val="28"/>
          <w:lang w:val="ru-RU"/>
        </w:rPr>
        <w:t xml:space="preserve"> 20% (порошок, в 1 г — 200 мг по Д</w:t>
      </w:r>
      <w:r w:rsidRPr="0099122A">
        <w:rPr>
          <w:color w:val="000000"/>
          <w:sz w:val="28"/>
          <w:szCs w:val="28"/>
          <w:lang w:val="ru-RU"/>
        </w:rPr>
        <w:t>В), 10 пакетов по 25 кг.</w:t>
      </w:r>
      <w:r>
        <w:rPr>
          <w:sz w:val="28"/>
          <w:szCs w:val="28"/>
          <w:lang w:val="ru-RU"/>
        </w:rPr>
        <w:t xml:space="preserve"> </w:t>
      </w:r>
      <w:r w:rsidRPr="0099122A">
        <w:rPr>
          <w:color w:val="000000"/>
          <w:sz w:val="28"/>
          <w:szCs w:val="28"/>
          <w:lang w:val="ru-RU"/>
        </w:rPr>
        <w:t>Обеспечьте  проведение  лечебно-профилактических  и  оздоровительных</w:t>
      </w:r>
      <w:r>
        <w:rPr>
          <w:sz w:val="28"/>
          <w:szCs w:val="28"/>
          <w:lang w:val="ru-RU"/>
        </w:rPr>
        <w:t xml:space="preserve"> </w:t>
      </w:r>
      <w:r w:rsidRPr="0099122A">
        <w:rPr>
          <w:color w:val="000000"/>
          <w:sz w:val="28"/>
          <w:szCs w:val="28"/>
          <w:lang w:val="ru-RU"/>
        </w:rPr>
        <w:t xml:space="preserve">мероприятий (диагностические исследования, </w:t>
      </w:r>
      <w:proofErr w:type="spellStart"/>
      <w:r w:rsidRPr="0099122A">
        <w:rPr>
          <w:color w:val="000000"/>
          <w:sz w:val="28"/>
          <w:szCs w:val="28"/>
          <w:lang w:val="ru-RU"/>
        </w:rPr>
        <w:t>химиопрофилактика</w:t>
      </w:r>
      <w:proofErr w:type="spellEnd"/>
      <w:r w:rsidRPr="0099122A">
        <w:rPr>
          <w:color w:val="000000"/>
          <w:sz w:val="28"/>
          <w:szCs w:val="28"/>
          <w:lang w:val="ru-RU"/>
        </w:rPr>
        <w:t xml:space="preserve">, </w:t>
      </w:r>
      <w:proofErr w:type="spellStart"/>
      <w:r w:rsidRPr="0099122A">
        <w:rPr>
          <w:color w:val="000000"/>
          <w:sz w:val="28"/>
          <w:szCs w:val="28"/>
          <w:lang w:val="ru-RU"/>
        </w:rPr>
        <w:t>паразитологический</w:t>
      </w:r>
      <w:proofErr w:type="spellEnd"/>
      <w:r w:rsidRPr="0099122A">
        <w:rPr>
          <w:color w:val="000000"/>
          <w:sz w:val="28"/>
          <w:szCs w:val="28"/>
          <w:lang w:val="ru-RU"/>
        </w:rPr>
        <w:t xml:space="preserve"> и </w:t>
      </w:r>
      <w:proofErr w:type="spellStart"/>
      <w:r w:rsidRPr="0099122A">
        <w:rPr>
          <w:color w:val="000000"/>
          <w:sz w:val="28"/>
          <w:szCs w:val="28"/>
          <w:lang w:val="ru-RU"/>
        </w:rPr>
        <w:t>ветерииарно</w:t>
      </w:r>
      <w:proofErr w:type="spellEnd"/>
      <w:r w:rsidRPr="0099122A">
        <w:rPr>
          <w:color w:val="000000"/>
          <w:sz w:val="28"/>
          <w:szCs w:val="28"/>
          <w:lang w:val="ru-RU"/>
        </w:rPr>
        <w:t xml:space="preserve">-санитарный контроль эффективности профилактических и оздоровительных мероприятий). Подробно и последовательно опишите ваши действия с указанием схем и продолжительности курсов </w:t>
      </w:r>
      <w:proofErr w:type="spellStart"/>
      <w:r w:rsidRPr="0099122A">
        <w:rPr>
          <w:color w:val="000000"/>
          <w:sz w:val="28"/>
          <w:szCs w:val="28"/>
          <w:lang w:val="ru-RU"/>
        </w:rPr>
        <w:t>химиопрофилактики</w:t>
      </w:r>
      <w:proofErr w:type="spellEnd"/>
      <w:r w:rsidRPr="0099122A">
        <w:rPr>
          <w:color w:val="000000"/>
          <w:sz w:val="28"/>
          <w:szCs w:val="28"/>
          <w:lang w:val="ru-RU"/>
        </w:rPr>
        <w:t>; выполните расчеты потребности в препаратах.</w:t>
      </w:r>
    </w:p>
    <w:p w:rsidR="002E5F1E" w:rsidRPr="0099122A" w:rsidRDefault="002E5F1E" w:rsidP="002E5F1E">
      <w:pPr>
        <w:shd w:val="clear" w:color="auto" w:fill="FFFFFF"/>
        <w:autoSpaceDE w:val="0"/>
        <w:autoSpaceDN w:val="0"/>
        <w:adjustRightInd w:val="0"/>
        <w:spacing w:line="360" w:lineRule="auto"/>
        <w:jc w:val="both"/>
        <w:rPr>
          <w:sz w:val="28"/>
          <w:szCs w:val="28"/>
          <w:lang w:val="ru-RU"/>
        </w:rPr>
      </w:pPr>
      <w:r>
        <w:rPr>
          <w:color w:val="000000"/>
          <w:sz w:val="28"/>
          <w:szCs w:val="28"/>
          <w:lang w:val="ru-RU"/>
        </w:rPr>
        <w:t>5.2.</w:t>
      </w:r>
      <w:r w:rsidRPr="0099122A">
        <w:rPr>
          <w:color w:val="000000"/>
          <w:sz w:val="28"/>
          <w:szCs w:val="28"/>
          <w:lang w:val="ru-RU"/>
        </w:rPr>
        <w:t xml:space="preserve"> Молочно-товарная ферма не благополучна по </w:t>
      </w:r>
      <w:proofErr w:type="spellStart"/>
      <w:r w:rsidRPr="0099122A">
        <w:rPr>
          <w:color w:val="000000"/>
          <w:sz w:val="28"/>
          <w:szCs w:val="28"/>
          <w:lang w:val="ru-RU"/>
        </w:rPr>
        <w:t>эймериозу</w:t>
      </w:r>
      <w:proofErr w:type="spellEnd"/>
      <w:r w:rsidRPr="0099122A">
        <w:rPr>
          <w:color w:val="000000"/>
          <w:sz w:val="28"/>
          <w:szCs w:val="28"/>
          <w:lang w:val="ru-RU"/>
        </w:rPr>
        <w:t xml:space="preserve"> крупного рогатого скота. Телята в возрасте 2-6 мес</w:t>
      </w:r>
      <w:r>
        <w:rPr>
          <w:color w:val="000000"/>
          <w:sz w:val="28"/>
          <w:szCs w:val="28"/>
          <w:lang w:val="ru-RU"/>
        </w:rPr>
        <w:t>.</w:t>
      </w:r>
      <w:r w:rsidRPr="0099122A">
        <w:rPr>
          <w:color w:val="000000"/>
          <w:sz w:val="28"/>
          <w:szCs w:val="28"/>
          <w:lang w:val="ru-RU"/>
        </w:rPr>
        <w:t xml:space="preserve"> тяжело переболевают, при этом значительно снижается упитанность, иногда отмечается истощение и гибель. Средние показатели экстенсивности инвазии — 15-35%. Общее количество животных на ферме — 580, из них молодняк 2-4 мес</w:t>
      </w:r>
      <w:r>
        <w:rPr>
          <w:color w:val="000000"/>
          <w:sz w:val="28"/>
          <w:szCs w:val="28"/>
          <w:lang w:val="ru-RU"/>
        </w:rPr>
        <w:t>.</w:t>
      </w:r>
      <w:r w:rsidRPr="0099122A">
        <w:rPr>
          <w:color w:val="000000"/>
          <w:sz w:val="28"/>
          <w:szCs w:val="28"/>
          <w:lang w:val="ru-RU"/>
        </w:rPr>
        <w:t xml:space="preserve"> — 65, 5-6 мес</w:t>
      </w:r>
      <w:r>
        <w:rPr>
          <w:color w:val="000000"/>
          <w:sz w:val="28"/>
          <w:szCs w:val="28"/>
          <w:lang w:val="ru-RU"/>
        </w:rPr>
        <w:t>.</w:t>
      </w:r>
      <w:r w:rsidRPr="0099122A">
        <w:rPr>
          <w:color w:val="000000"/>
          <w:sz w:val="28"/>
          <w:szCs w:val="28"/>
          <w:lang w:val="ru-RU"/>
        </w:rPr>
        <w:t xml:space="preserve"> — 35.</w:t>
      </w:r>
    </w:p>
    <w:p w:rsidR="002E5F1E" w:rsidRPr="0099122A" w:rsidRDefault="002E5F1E" w:rsidP="002E5F1E">
      <w:pPr>
        <w:shd w:val="clear" w:color="auto" w:fill="FFFFFF"/>
        <w:autoSpaceDE w:val="0"/>
        <w:autoSpaceDN w:val="0"/>
        <w:adjustRightInd w:val="0"/>
        <w:spacing w:line="360" w:lineRule="auto"/>
        <w:jc w:val="both"/>
        <w:rPr>
          <w:sz w:val="28"/>
          <w:szCs w:val="28"/>
          <w:lang w:val="ru-RU"/>
        </w:rPr>
      </w:pPr>
      <w:r w:rsidRPr="0099122A">
        <w:rPr>
          <w:color w:val="000000"/>
          <w:sz w:val="28"/>
          <w:szCs w:val="28"/>
          <w:lang w:val="ru-RU"/>
        </w:rPr>
        <w:t xml:space="preserve">В ветеринарной аптеке имеется </w:t>
      </w:r>
      <w:proofErr w:type="spellStart"/>
      <w:r w:rsidRPr="0099122A">
        <w:rPr>
          <w:color w:val="000000"/>
          <w:sz w:val="28"/>
          <w:szCs w:val="28"/>
          <w:lang w:val="ru-RU"/>
        </w:rPr>
        <w:t>кокцидиостатик</w:t>
      </w:r>
      <w:proofErr w:type="spellEnd"/>
      <w:r w:rsidRPr="0099122A">
        <w:rPr>
          <w:color w:val="000000"/>
          <w:sz w:val="28"/>
          <w:szCs w:val="28"/>
          <w:lang w:val="ru-RU"/>
        </w:rPr>
        <w:t xml:space="preserve"> </w:t>
      </w:r>
      <w:proofErr w:type="spellStart"/>
      <w:r w:rsidRPr="0099122A">
        <w:rPr>
          <w:color w:val="000000"/>
          <w:sz w:val="28"/>
          <w:szCs w:val="28"/>
          <w:lang w:val="ru-RU"/>
        </w:rPr>
        <w:t>кокцидиовит</w:t>
      </w:r>
      <w:proofErr w:type="spellEnd"/>
      <w:r w:rsidRPr="0099122A">
        <w:rPr>
          <w:color w:val="000000"/>
          <w:sz w:val="28"/>
          <w:szCs w:val="28"/>
          <w:lang w:val="ru-RU"/>
        </w:rPr>
        <w:t xml:space="preserve"> (в 1 г порошка содержится 240 мг </w:t>
      </w:r>
      <w:proofErr w:type="spellStart"/>
      <w:r w:rsidRPr="0099122A">
        <w:rPr>
          <w:color w:val="000000"/>
          <w:sz w:val="28"/>
          <w:szCs w:val="28"/>
          <w:lang w:val="ru-RU"/>
        </w:rPr>
        <w:t>ампролиума</w:t>
      </w:r>
      <w:proofErr w:type="spellEnd"/>
      <w:r w:rsidRPr="0099122A">
        <w:rPr>
          <w:color w:val="000000"/>
          <w:sz w:val="28"/>
          <w:szCs w:val="28"/>
          <w:lang w:val="ru-RU"/>
        </w:rPr>
        <w:t xml:space="preserve"> гидрохлорида) — 1 мешок весом 30 кг.</w:t>
      </w:r>
      <w:r>
        <w:rPr>
          <w:sz w:val="28"/>
          <w:szCs w:val="28"/>
          <w:lang w:val="ru-RU"/>
        </w:rPr>
        <w:t xml:space="preserve"> </w:t>
      </w:r>
      <w:r w:rsidRPr="0099122A">
        <w:rPr>
          <w:color w:val="000000"/>
          <w:sz w:val="28"/>
          <w:szCs w:val="28"/>
          <w:lang w:val="ru-RU"/>
        </w:rPr>
        <w:t>Выполните расчеты потребности в лекарственном препарате, учитывая необходимость профилактической обработки всех телят в возрасте от 2 до 6 месяцев.</w:t>
      </w:r>
      <w:r>
        <w:rPr>
          <w:sz w:val="28"/>
          <w:szCs w:val="28"/>
          <w:lang w:val="ru-RU"/>
        </w:rPr>
        <w:t xml:space="preserve"> </w:t>
      </w:r>
      <w:r w:rsidRPr="0099122A">
        <w:rPr>
          <w:color w:val="000000"/>
          <w:sz w:val="28"/>
          <w:szCs w:val="28"/>
          <w:lang w:val="ru-RU"/>
        </w:rPr>
        <w:t xml:space="preserve">Проведите лечебно-профилактические и оздоровительные мероприятия, обеспечьте контроль их эффективности. Подробно и последовательно опишите ваши действия с указанием схем и продолжительности курсов </w:t>
      </w:r>
      <w:proofErr w:type="spellStart"/>
      <w:r w:rsidRPr="0099122A">
        <w:rPr>
          <w:color w:val="000000"/>
          <w:sz w:val="28"/>
          <w:szCs w:val="28"/>
          <w:lang w:val="ru-RU"/>
        </w:rPr>
        <w:t>химиопрофилактики</w:t>
      </w:r>
      <w:proofErr w:type="spellEnd"/>
      <w:r w:rsidRPr="0099122A">
        <w:rPr>
          <w:color w:val="000000"/>
          <w:sz w:val="28"/>
          <w:szCs w:val="28"/>
          <w:lang w:val="ru-RU"/>
        </w:rPr>
        <w:t>; выполните расчеты потребности в кокцидиостатическом препарате.</w:t>
      </w:r>
    </w:p>
    <w:p w:rsidR="002E5F1E" w:rsidRDefault="002E5F1E" w:rsidP="002E5F1E">
      <w:pPr>
        <w:shd w:val="clear" w:color="auto" w:fill="FFFFFF"/>
        <w:autoSpaceDE w:val="0"/>
        <w:autoSpaceDN w:val="0"/>
        <w:adjustRightInd w:val="0"/>
        <w:spacing w:line="360" w:lineRule="auto"/>
        <w:jc w:val="both"/>
        <w:rPr>
          <w:b/>
          <w:bCs/>
          <w:lang w:val="ru-RU"/>
        </w:rPr>
      </w:pPr>
    </w:p>
    <w:p w:rsidR="002E5F1E" w:rsidRPr="0007492A" w:rsidRDefault="002E5F1E" w:rsidP="002E5F1E">
      <w:pPr>
        <w:shd w:val="clear" w:color="auto" w:fill="FFFFFF"/>
        <w:autoSpaceDE w:val="0"/>
        <w:autoSpaceDN w:val="0"/>
        <w:adjustRightInd w:val="0"/>
        <w:spacing w:line="360" w:lineRule="auto"/>
        <w:ind w:firstLine="851"/>
        <w:jc w:val="both"/>
        <w:rPr>
          <w:sz w:val="28"/>
          <w:szCs w:val="28"/>
          <w:lang w:val="ru-RU"/>
        </w:rPr>
      </w:pPr>
      <w:r w:rsidRPr="0099122A">
        <w:rPr>
          <w:b/>
          <w:bCs/>
          <w:iCs/>
          <w:color w:val="000000"/>
          <w:sz w:val="28"/>
          <w:szCs w:val="28"/>
          <w:lang w:val="ru-RU"/>
        </w:rPr>
        <w:t>Контрольные вопросы</w:t>
      </w:r>
      <w:r>
        <w:rPr>
          <w:sz w:val="28"/>
          <w:szCs w:val="28"/>
          <w:lang w:val="ru-RU"/>
        </w:rPr>
        <w:t xml:space="preserve"> </w:t>
      </w:r>
      <w:r w:rsidRPr="0099122A">
        <w:rPr>
          <w:color w:val="000000"/>
          <w:sz w:val="28"/>
          <w:szCs w:val="28"/>
          <w:lang w:val="ru-RU"/>
        </w:rPr>
        <w:t xml:space="preserve">1.  В каком возрасте у крупного рогатого скота и кур </w:t>
      </w:r>
      <w:proofErr w:type="spellStart"/>
      <w:r w:rsidRPr="0099122A">
        <w:rPr>
          <w:color w:val="000000"/>
          <w:sz w:val="28"/>
          <w:szCs w:val="28"/>
          <w:lang w:val="ru-RU"/>
        </w:rPr>
        <w:t>эймериоз</w:t>
      </w:r>
      <w:proofErr w:type="spellEnd"/>
      <w:r w:rsidRPr="0099122A">
        <w:rPr>
          <w:color w:val="000000"/>
          <w:sz w:val="28"/>
          <w:szCs w:val="28"/>
          <w:lang w:val="ru-RU"/>
        </w:rPr>
        <w:t xml:space="preserve"> проявляется в клинически выраженной форме?</w:t>
      </w:r>
      <w:r>
        <w:rPr>
          <w:sz w:val="28"/>
          <w:szCs w:val="28"/>
          <w:lang w:val="ru-RU"/>
        </w:rPr>
        <w:t xml:space="preserve"> </w:t>
      </w:r>
      <w:r w:rsidRPr="0099122A">
        <w:rPr>
          <w:color w:val="000000"/>
          <w:sz w:val="28"/>
          <w:szCs w:val="28"/>
          <w:lang w:val="ru-RU"/>
        </w:rPr>
        <w:t xml:space="preserve">2.  Охарактеризуйте иммунитет при </w:t>
      </w:r>
      <w:proofErr w:type="spellStart"/>
      <w:r w:rsidRPr="0099122A">
        <w:rPr>
          <w:color w:val="000000"/>
          <w:sz w:val="28"/>
          <w:szCs w:val="28"/>
          <w:lang w:val="ru-RU"/>
        </w:rPr>
        <w:t>эймериозе</w:t>
      </w:r>
      <w:proofErr w:type="spellEnd"/>
      <w:r w:rsidRPr="0099122A">
        <w:rPr>
          <w:color w:val="000000"/>
          <w:sz w:val="28"/>
          <w:szCs w:val="28"/>
          <w:lang w:val="ru-RU"/>
        </w:rPr>
        <w:t xml:space="preserve"> и объясните механизм его формирования.</w:t>
      </w:r>
      <w:r>
        <w:rPr>
          <w:sz w:val="28"/>
          <w:szCs w:val="28"/>
          <w:lang w:val="ru-RU"/>
        </w:rPr>
        <w:t xml:space="preserve"> </w:t>
      </w:r>
      <w:r w:rsidRPr="0099122A">
        <w:rPr>
          <w:color w:val="000000"/>
          <w:sz w:val="28"/>
          <w:szCs w:val="28"/>
          <w:lang w:val="ru-RU"/>
        </w:rPr>
        <w:t xml:space="preserve">3.  Назовите прижизненные и посмертные методы диагностики </w:t>
      </w:r>
      <w:proofErr w:type="spellStart"/>
      <w:r w:rsidRPr="0099122A">
        <w:rPr>
          <w:color w:val="000000"/>
          <w:sz w:val="28"/>
          <w:szCs w:val="28"/>
          <w:lang w:val="ru-RU"/>
        </w:rPr>
        <w:t>эймериоза</w:t>
      </w:r>
      <w:proofErr w:type="spellEnd"/>
      <w:r w:rsidRPr="0099122A">
        <w:rPr>
          <w:color w:val="000000"/>
          <w:sz w:val="28"/>
          <w:szCs w:val="28"/>
          <w:lang w:val="ru-RU"/>
        </w:rPr>
        <w:t>. Какова их эффективность?</w:t>
      </w:r>
      <w:r>
        <w:rPr>
          <w:sz w:val="28"/>
          <w:szCs w:val="28"/>
          <w:lang w:val="ru-RU"/>
        </w:rPr>
        <w:t xml:space="preserve"> </w:t>
      </w:r>
      <w:r w:rsidRPr="0099122A">
        <w:rPr>
          <w:color w:val="000000"/>
          <w:sz w:val="28"/>
          <w:szCs w:val="28"/>
          <w:lang w:val="ru-RU"/>
        </w:rPr>
        <w:t>4.  Перечислите этиотропные препараты (</w:t>
      </w:r>
      <w:proofErr w:type="spellStart"/>
      <w:r w:rsidRPr="0099122A">
        <w:rPr>
          <w:color w:val="000000"/>
          <w:sz w:val="28"/>
          <w:szCs w:val="28"/>
          <w:lang w:val="ru-RU"/>
        </w:rPr>
        <w:t>ионофорные</w:t>
      </w:r>
      <w:proofErr w:type="spellEnd"/>
      <w:r w:rsidRPr="0099122A">
        <w:rPr>
          <w:color w:val="000000"/>
          <w:sz w:val="28"/>
          <w:szCs w:val="28"/>
          <w:lang w:val="ru-RU"/>
        </w:rPr>
        <w:t xml:space="preserve"> антибиотики, </w:t>
      </w:r>
      <w:proofErr w:type="spellStart"/>
      <w:r w:rsidRPr="0099122A">
        <w:rPr>
          <w:color w:val="000000"/>
          <w:sz w:val="28"/>
          <w:szCs w:val="28"/>
          <w:lang w:val="ru-RU"/>
        </w:rPr>
        <w:t>кокцидиостатики</w:t>
      </w:r>
      <w:proofErr w:type="spellEnd"/>
      <w:r w:rsidRPr="0099122A">
        <w:rPr>
          <w:color w:val="000000"/>
          <w:sz w:val="28"/>
          <w:szCs w:val="28"/>
          <w:lang w:val="ru-RU"/>
        </w:rPr>
        <w:t xml:space="preserve"> и др.), применяемые при </w:t>
      </w:r>
      <w:proofErr w:type="spellStart"/>
      <w:r w:rsidRPr="0099122A">
        <w:rPr>
          <w:color w:val="000000"/>
          <w:sz w:val="28"/>
          <w:szCs w:val="28"/>
          <w:lang w:val="ru-RU"/>
        </w:rPr>
        <w:t>эймериозах</w:t>
      </w:r>
      <w:proofErr w:type="spellEnd"/>
      <w:r w:rsidRPr="0099122A">
        <w:rPr>
          <w:color w:val="000000"/>
          <w:sz w:val="28"/>
          <w:szCs w:val="28"/>
          <w:lang w:val="ru-RU"/>
        </w:rPr>
        <w:t xml:space="preserve"> животных.</w:t>
      </w:r>
      <w:r>
        <w:rPr>
          <w:sz w:val="28"/>
          <w:szCs w:val="28"/>
          <w:lang w:val="ru-RU"/>
        </w:rPr>
        <w:t xml:space="preserve"> </w:t>
      </w:r>
      <w:r w:rsidRPr="0099122A">
        <w:rPr>
          <w:color w:val="000000"/>
          <w:sz w:val="28"/>
          <w:szCs w:val="28"/>
          <w:lang w:val="ru-RU"/>
        </w:rPr>
        <w:t xml:space="preserve">5.  В чем заключается сущность специфической иммунопрофилактики </w:t>
      </w:r>
      <w:proofErr w:type="spellStart"/>
      <w:r w:rsidRPr="0099122A">
        <w:rPr>
          <w:color w:val="000000"/>
          <w:sz w:val="28"/>
          <w:szCs w:val="28"/>
          <w:lang w:val="ru-RU"/>
        </w:rPr>
        <w:t>эймериоза</w:t>
      </w:r>
      <w:proofErr w:type="spellEnd"/>
      <w:r w:rsidRPr="0099122A">
        <w:rPr>
          <w:color w:val="000000"/>
          <w:sz w:val="28"/>
          <w:szCs w:val="28"/>
          <w:lang w:val="ru-RU"/>
        </w:rPr>
        <w:t xml:space="preserve"> (с учетом механизма формирования иммунитета)?</w:t>
      </w:r>
      <w:r>
        <w:rPr>
          <w:sz w:val="28"/>
          <w:szCs w:val="28"/>
          <w:lang w:val="ru-RU"/>
        </w:rPr>
        <w:t xml:space="preserve"> </w:t>
      </w:r>
      <w:r w:rsidRPr="0099122A">
        <w:rPr>
          <w:color w:val="000000"/>
          <w:sz w:val="28"/>
          <w:szCs w:val="28"/>
          <w:lang w:val="ru-RU"/>
        </w:rPr>
        <w:t xml:space="preserve">6.  Представьте схемы </w:t>
      </w:r>
      <w:proofErr w:type="spellStart"/>
      <w:r w:rsidRPr="0099122A">
        <w:rPr>
          <w:color w:val="000000"/>
          <w:sz w:val="28"/>
          <w:szCs w:val="28"/>
          <w:lang w:val="ru-RU"/>
        </w:rPr>
        <w:t>химиопрофилактики</w:t>
      </w:r>
      <w:proofErr w:type="spellEnd"/>
      <w:r w:rsidRPr="0099122A">
        <w:rPr>
          <w:color w:val="000000"/>
          <w:sz w:val="28"/>
          <w:szCs w:val="28"/>
          <w:lang w:val="ru-RU"/>
        </w:rPr>
        <w:t xml:space="preserve"> </w:t>
      </w:r>
      <w:proofErr w:type="spellStart"/>
      <w:r w:rsidRPr="0099122A">
        <w:rPr>
          <w:color w:val="000000"/>
          <w:sz w:val="28"/>
          <w:szCs w:val="28"/>
          <w:lang w:val="ru-RU"/>
        </w:rPr>
        <w:t>эймериозов</w:t>
      </w:r>
      <w:proofErr w:type="spellEnd"/>
      <w:r w:rsidRPr="0099122A">
        <w:rPr>
          <w:color w:val="000000"/>
          <w:sz w:val="28"/>
          <w:szCs w:val="28"/>
          <w:lang w:val="ru-RU"/>
        </w:rPr>
        <w:t xml:space="preserve"> крупного рогатого скота и кур (порядок применения </w:t>
      </w:r>
      <w:proofErr w:type="spellStart"/>
      <w:r w:rsidRPr="0099122A">
        <w:rPr>
          <w:color w:val="000000"/>
          <w:sz w:val="28"/>
          <w:szCs w:val="28"/>
          <w:lang w:val="ru-RU"/>
        </w:rPr>
        <w:t>кокцидиостатиков</w:t>
      </w:r>
      <w:proofErr w:type="spellEnd"/>
      <w:r w:rsidRPr="0099122A">
        <w:rPr>
          <w:color w:val="000000"/>
          <w:sz w:val="28"/>
          <w:szCs w:val="28"/>
          <w:lang w:val="ru-RU"/>
        </w:rPr>
        <w:t>, продолжительность и ко</w:t>
      </w:r>
      <w:r w:rsidRPr="0099122A">
        <w:rPr>
          <w:color w:val="000000"/>
          <w:sz w:val="28"/>
          <w:szCs w:val="28"/>
          <w:lang w:val="ru-RU"/>
        </w:rPr>
        <w:softHyphen/>
        <w:t>личество периодов, курсов)?</w:t>
      </w:r>
      <w:r>
        <w:rPr>
          <w:sz w:val="28"/>
          <w:szCs w:val="28"/>
          <w:lang w:val="ru-RU"/>
        </w:rPr>
        <w:t xml:space="preserve"> </w:t>
      </w:r>
      <w:r w:rsidRPr="0099122A">
        <w:rPr>
          <w:color w:val="000000"/>
          <w:sz w:val="28"/>
          <w:szCs w:val="28"/>
          <w:lang w:val="ru-RU"/>
        </w:rPr>
        <w:t xml:space="preserve">7.  При </w:t>
      </w:r>
      <w:proofErr w:type="spellStart"/>
      <w:r w:rsidRPr="0099122A">
        <w:rPr>
          <w:color w:val="000000"/>
          <w:sz w:val="28"/>
          <w:szCs w:val="28"/>
          <w:lang w:val="ru-RU"/>
        </w:rPr>
        <w:t>эймериозе</w:t>
      </w:r>
      <w:proofErr w:type="spellEnd"/>
      <w:r w:rsidRPr="0099122A">
        <w:rPr>
          <w:color w:val="000000"/>
          <w:sz w:val="28"/>
          <w:szCs w:val="28"/>
          <w:lang w:val="ru-RU"/>
        </w:rPr>
        <w:t xml:space="preserve"> кур используют ротационную и переменную программы </w:t>
      </w:r>
      <w:proofErr w:type="spellStart"/>
      <w:r w:rsidRPr="0099122A">
        <w:rPr>
          <w:color w:val="000000"/>
          <w:sz w:val="28"/>
          <w:szCs w:val="28"/>
          <w:lang w:val="ru-RU"/>
        </w:rPr>
        <w:t>химиопрофилактики</w:t>
      </w:r>
      <w:proofErr w:type="spellEnd"/>
      <w:r w:rsidRPr="0099122A">
        <w:rPr>
          <w:color w:val="000000"/>
          <w:sz w:val="28"/>
          <w:szCs w:val="28"/>
          <w:lang w:val="ru-RU"/>
        </w:rPr>
        <w:t xml:space="preserve">. Как осуществляются мероприятия в первом </w:t>
      </w:r>
      <w:r w:rsidRPr="0007492A">
        <w:rPr>
          <w:color w:val="000000"/>
          <w:sz w:val="28"/>
          <w:szCs w:val="28"/>
          <w:lang w:val="ru-RU"/>
        </w:rPr>
        <w:t>и во втором случаях?</w:t>
      </w:r>
      <w:r>
        <w:rPr>
          <w:sz w:val="28"/>
          <w:szCs w:val="28"/>
          <w:lang w:val="ru-RU"/>
        </w:rPr>
        <w:t xml:space="preserve"> 8</w:t>
      </w:r>
      <w:r w:rsidRPr="0099122A">
        <w:rPr>
          <w:sz w:val="28"/>
          <w:szCs w:val="28"/>
          <w:lang w:val="ru-RU"/>
        </w:rPr>
        <w:t xml:space="preserve">.  Почему </w:t>
      </w:r>
      <w:proofErr w:type="spellStart"/>
      <w:r w:rsidRPr="0099122A">
        <w:rPr>
          <w:sz w:val="28"/>
          <w:szCs w:val="28"/>
          <w:lang w:val="ru-RU"/>
        </w:rPr>
        <w:t>криптоспоридиоз</w:t>
      </w:r>
      <w:proofErr w:type="spellEnd"/>
      <w:r w:rsidRPr="0099122A">
        <w:rPr>
          <w:sz w:val="28"/>
          <w:szCs w:val="28"/>
          <w:lang w:val="ru-RU"/>
        </w:rPr>
        <w:t xml:space="preserve"> называют «диарея путешественников»?</w:t>
      </w:r>
      <w:r>
        <w:rPr>
          <w:sz w:val="28"/>
          <w:szCs w:val="28"/>
          <w:lang w:val="ru-RU"/>
        </w:rPr>
        <w:t xml:space="preserve"> 9</w:t>
      </w:r>
      <w:r w:rsidRPr="0099122A">
        <w:rPr>
          <w:sz w:val="28"/>
          <w:szCs w:val="28"/>
          <w:lang w:val="ru-RU"/>
        </w:rPr>
        <w:t xml:space="preserve">.  Назовите основные пути заражения животных </w:t>
      </w:r>
      <w:proofErr w:type="spellStart"/>
      <w:r w:rsidRPr="0099122A">
        <w:rPr>
          <w:sz w:val="28"/>
          <w:szCs w:val="28"/>
          <w:lang w:val="ru-RU"/>
        </w:rPr>
        <w:t>криптоспоридиозом</w:t>
      </w:r>
      <w:proofErr w:type="spellEnd"/>
      <w:r w:rsidRPr="0099122A">
        <w:rPr>
          <w:sz w:val="28"/>
          <w:szCs w:val="28"/>
          <w:lang w:val="ru-RU"/>
        </w:rPr>
        <w:t xml:space="preserve"> (источ</w:t>
      </w:r>
      <w:r w:rsidRPr="0099122A">
        <w:rPr>
          <w:sz w:val="28"/>
          <w:szCs w:val="28"/>
          <w:lang w:val="ru-RU"/>
        </w:rPr>
        <w:softHyphen/>
        <w:t>ники возбудителя и факторы передачи).</w:t>
      </w:r>
      <w:r>
        <w:rPr>
          <w:sz w:val="28"/>
          <w:szCs w:val="28"/>
          <w:lang w:val="ru-RU"/>
        </w:rPr>
        <w:t xml:space="preserve"> 10</w:t>
      </w:r>
      <w:r w:rsidRPr="0099122A">
        <w:rPr>
          <w:sz w:val="28"/>
          <w:szCs w:val="28"/>
          <w:lang w:val="ru-RU"/>
        </w:rPr>
        <w:t xml:space="preserve">.  Почему лечение </w:t>
      </w:r>
      <w:proofErr w:type="spellStart"/>
      <w:r w:rsidRPr="0099122A">
        <w:rPr>
          <w:sz w:val="28"/>
          <w:szCs w:val="28"/>
          <w:lang w:val="ru-RU"/>
        </w:rPr>
        <w:t>криптоспоридиоза</w:t>
      </w:r>
      <w:proofErr w:type="spellEnd"/>
      <w:r w:rsidRPr="0099122A">
        <w:rPr>
          <w:sz w:val="28"/>
          <w:szCs w:val="28"/>
          <w:lang w:val="ru-RU"/>
        </w:rPr>
        <w:t xml:space="preserve"> может быть затруднительным?</w:t>
      </w:r>
      <w:r>
        <w:rPr>
          <w:sz w:val="28"/>
          <w:szCs w:val="28"/>
          <w:lang w:val="ru-RU"/>
        </w:rPr>
        <w:t xml:space="preserve"> 11</w:t>
      </w:r>
      <w:r w:rsidRPr="0099122A">
        <w:rPr>
          <w:sz w:val="28"/>
          <w:szCs w:val="28"/>
          <w:lang w:val="ru-RU"/>
        </w:rPr>
        <w:t xml:space="preserve">. От каких болезней нужно дифференцировать </w:t>
      </w:r>
      <w:proofErr w:type="spellStart"/>
      <w:r w:rsidRPr="0099122A">
        <w:rPr>
          <w:sz w:val="28"/>
          <w:szCs w:val="28"/>
          <w:lang w:val="ru-RU"/>
        </w:rPr>
        <w:t>криптоспоридиоз</w:t>
      </w:r>
      <w:proofErr w:type="spellEnd"/>
      <w:r w:rsidRPr="0099122A">
        <w:rPr>
          <w:sz w:val="28"/>
          <w:szCs w:val="28"/>
          <w:lang w:val="ru-RU"/>
        </w:rPr>
        <w:t>?</w:t>
      </w:r>
      <w:r>
        <w:rPr>
          <w:sz w:val="28"/>
          <w:szCs w:val="28"/>
          <w:lang w:val="ru-RU"/>
        </w:rPr>
        <w:t xml:space="preserve"> </w:t>
      </w:r>
      <w:r w:rsidRPr="0007492A">
        <w:rPr>
          <w:sz w:val="28"/>
          <w:szCs w:val="28"/>
          <w:lang w:val="ru-RU"/>
        </w:rPr>
        <w:t>12.  Каковы принципы оздоровительных, противоэпизоотических мероприя</w:t>
      </w:r>
      <w:r w:rsidRPr="0007492A">
        <w:rPr>
          <w:sz w:val="28"/>
          <w:szCs w:val="28"/>
          <w:lang w:val="ru-RU"/>
        </w:rPr>
        <w:softHyphen/>
        <w:t xml:space="preserve">тий в хозяйствах, не благополучных по </w:t>
      </w:r>
      <w:proofErr w:type="spellStart"/>
      <w:r w:rsidRPr="0007492A">
        <w:rPr>
          <w:sz w:val="28"/>
          <w:szCs w:val="28"/>
          <w:lang w:val="ru-RU"/>
        </w:rPr>
        <w:t>криптоспоридиозу</w:t>
      </w:r>
      <w:proofErr w:type="spellEnd"/>
      <w:r w:rsidRPr="0007492A">
        <w:rPr>
          <w:sz w:val="28"/>
          <w:szCs w:val="28"/>
          <w:lang w:val="ru-RU"/>
        </w:rPr>
        <w:t>?</w:t>
      </w:r>
      <w:r>
        <w:rPr>
          <w:sz w:val="28"/>
          <w:szCs w:val="28"/>
          <w:lang w:val="ru-RU"/>
        </w:rPr>
        <w:t xml:space="preserve">  </w:t>
      </w:r>
      <w:r w:rsidRPr="0099122A">
        <w:rPr>
          <w:rFonts w:eastAsia="Calibri"/>
          <w:color w:val="000000"/>
          <w:sz w:val="28"/>
          <w:szCs w:val="28"/>
          <w:lang w:val="ru-RU" w:eastAsia="en-US"/>
        </w:rPr>
        <w:t>1</w:t>
      </w:r>
      <w:r>
        <w:rPr>
          <w:rFonts w:eastAsia="Calibri"/>
          <w:color w:val="000000"/>
          <w:sz w:val="28"/>
          <w:szCs w:val="28"/>
          <w:lang w:val="ru-RU" w:eastAsia="en-US"/>
        </w:rPr>
        <w:t>3</w:t>
      </w:r>
      <w:r w:rsidRPr="0099122A">
        <w:rPr>
          <w:rFonts w:eastAsia="Calibri"/>
          <w:color w:val="000000"/>
          <w:sz w:val="28"/>
          <w:szCs w:val="28"/>
          <w:lang w:val="ru-RU" w:eastAsia="en-US"/>
        </w:rPr>
        <w:t xml:space="preserve">.  </w:t>
      </w:r>
      <w:r w:rsidRPr="0099122A">
        <w:rPr>
          <w:color w:val="000000"/>
          <w:sz w:val="28"/>
          <w:szCs w:val="28"/>
          <w:lang w:val="ru-RU" w:eastAsia="en-US"/>
        </w:rPr>
        <w:t xml:space="preserve">Каковы пути передачи возбудителя токсоплазмоза (от дефинитивного хозяина </w:t>
      </w:r>
      <w:proofErr w:type="gramStart"/>
      <w:r w:rsidRPr="0099122A">
        <w:rPr>
          <w:color w:val="000000"/>
          <w:sz w:val="28"/>
          <w:szCs w:val="28"/>
          <w:lang w:val="ru-RU" w:eastAsia="en-US"/>
        </w:rPr>
        <w:t>к</w:t>
      </w:r>
      <w:proofErr w:type="gramEnd"/>
      <w:r w:rsidRPr="0099122A">
        <w:rPr>
          <w:color w:val="000000"/>
          <w:sz w:val="28"/>
          <w:szCs w:val="28"/>
          <w:lang w:val="ru-RU" w:eastAsia="en-US"/>
        </w:rPr>
        <w:t xml:space="preserve"> промежуточному), и как осуществляется циркуляция токсоплазм между промежуточными хозяевами?</w:t>
      </w:r>
      <w:r>
        <w:rPr>
          <w:sz w:val="28"/>
          <w:szCs w:val="28"/>
          <w:lang w:val="ru-RU"/>
        </w:rPr>
        <w:t xml:space="preserve"> </w:t>
      </w:r>
      <w:r>
        <w:rPr>
          <w:rFonts w:eastAsia="Calibri"/>
          <w:color w:val="000000"/>
          <w:sz w:val="28"/>
          <w:szCs w:val="28"/>
          <w:lang w:val="ru-RU" w:eastAsia="en-US"/>
        </w:rPr>
        <w:t>14</w:t>
      </w:r>
      <w:r w:rsidRPr="0099122A">
        <w:rPr>
          <w:rFonts w:eastAsia="Calibri"/>
          <w:color w:val="000000"/>
          <w:sz w:val="28"/>
          <w:szCs w:val="28"/>
          <w:lang w:val="ru-RU" w:eastAsia="en-US"/>
        </w:rPr>
        <w:t xml:space="preserve">.  </w:t>
      </w:r>
      <w:r w:rsidRPr="0099122A">
        <w:rPr>
          <w:color w:val="000000"/>
          <w:sz w:val="28"/>
          <w:szCs w:val="28"/>
          <w:lang w:val="ru-RU" w:eastAsia="en-US"/>
        </w:rPr>
        <w:t>Охарактеризуйте эпидемическую опасность токсоплазмоза и экономиче</w:t>
      </w:r>
      <w:r w:rsidRPr="0099122A">
        <w:rPr>
          <w:color w:val="000000"/>
          <w:sz w:val="28"/>
          <w:szCs w:val="28"/>
          <w:lang w:val="ru-RU" w:eastAsia="en-US"/>
        </w:rPr>
        <w:softHyphen/>
        <w:t>ский ущерб.</w:t>
      </w:r>
      <w:r>
        <w:rPr>
          <w:sz w:val="28"/>
          <w:szCs w:val="28"/>
          <w:lang w:val="ru-RU"/>
        </w:rPr>
        <w:t xml:space="preserve"> </w:t>
      </w:r>
      <w:r>
        <w:rPr>
          <w:rFonts w:eastAsia="Calibri"/>
          <w:color w:val="000000"/>
          <w:sz w:val="28"/>
          <w:szCs w:val="28"/>
          <w:lang w:val="ru-RU" w:eastAsia="en-US"/>
        </w:rPr>
        <w:t>15</w:t>
      </w:r>
      <w:r w:rsidRPr="0099122A">
        <w:rPr>
          <w:rFonts w:eastAsia="Calibri"/>
          <w:color w:val="000000"/>
          <w:sz w:val="28"/>
          <w:szCs w:val="28"/>
          <w:lang w:val="ru-RU" w:eastAsia="en-US"/>
        </w:rPr>
        <w:t xml:space="preserve">.  </w:t>
      </w:r>
      <w:r w:rsidRPr="0099122A">
        <w:rPr>
          <w:color w:val="000000"/>
          <w:sz w:val="28"/>
          <w:szCs w:val="28"/>
          <w:lang w:val="ru-RU" w:eastAsia="en-US"/>
        </w:rPr>
        <w:t>В каких тканях промежуточного хозяина локализуются различные стадии и формы вирулентных, слабовирулентных штаммов токсоплазм, их патогенное значение? Перечислите известные в настоящее время штаммы токсоплазм.</w:t>
      </w:r>
      <w:r>
        <w:rPr>
          <w:sz w:val="28"/>
          <w:szCs w:val="28"/>
          <w:lang w:val="ru-RU"/>
        </w:rPr>
        <w:t xml:space="preserve"> </w:t>
      </w:r>
      <w:r>
        <w:rPr>
          <w:rFonts w:eastAsia="Calibri"/>
          <w:color w:val="000000"/>
          <w:sz w:val="28"/>
          <w:szCs w:val="28"/>
          <w:lang w:val="ru-RU" w:eastAsia="en-US"/>
        </w:rPr>
        <w:t>16</w:t>
      </w:r>
      <w:r w:rsidRPr="0099122A">
        <w:rPr>
          <w:rFonts w:eastAsia="Calibri"/>
          <w:color w:val="000000"/>
          <w:sz w:val="28"/>
          <w:szCs w:val="28"/>
          <w:lang w:val="ru-RU" w:eastAsia="en-US"/>
        </w:rPr>
        <w:t xml:space="preserve">. </w:t>
      </w:r>
      <w:r w:rsidRPr="0099122A">
        <w:rPr>
          <w:color w:val="000000"/>
          <w:sz w:val="28"/>
          <w:szCs w:val="28"/>
          <w:lang w:val="ru-RU" w:eastAsia="en-US"/>
        </w:rPr>
        <w:t xml:space="preserve">Какие виды </w:t>
      </w:r>
      <w:proofErr w:type="spellStart"/>
      <w:r w:rsidRPr="0099122A">
        <w:rPr>
          <w:color w:val="000000"/>
          <w:sz w:val="28"/>
          <w:szCs w:val="28"/>
          <w:lang w:val="ru-RU" w:eastAsia="en-US"/>
        </w:rPr>
        <w:t>саркоцист</w:t>
      </w:r>
      <w:proofErr w:type="spellEnd"/>
      <w:r w:rsidRPr="0099122A">
        <w:rPr>
          <w:color w:val="000000"/>
          <w:sz w:val="28"/>
          <w:szCs w:val="28"/>
          <w:lang w:val="ru-RU" w:eastAsia="en-US"/>
        </w:rPr>
        <w:t xml:space="preserve"> домашних животных опасны для человека?</w:t>
      </w:r>
      <w:r>
        <w:rPr>
          <w:sz w:val="28"/>
          <w:szCs w:val="28"/>
          <w:lang w:val="ru-RU"/>
        </w:rPr>
        <w:t xml:space="preserve"> </w:t>
      </w:r>
      <w:r>
        <w:rPr>
          <w:rFonts w:eastAsia="Calibri"/>
          <w:color w:val="000000"/>
          <w:sz w:val="28"/>
          <w:szCs w:val="28"/>
          <w:lang w:val="ru-RU" w:eastAsia="en-US"/>
        </w:rPr>
        <w:t>17</w:t>
      </w:r>
      <w:r w:rsidRPr="0099122A">
        <w:rPr>
          <w:rFonts w:eastAsia="Calibri"/>
          <w:color w:val="000000"/>
          <w:sz w:val="28"/>
          <w:szCs w:val="28"/>
          <w:lang w:val="ru-RU" w:eastAsia="en-US"/>
        </w:rPr>
        <w:t xml:space="preserve">.  </w:t>
      </w:r>
      <w:r w:rsidRPr="0099122A">
        <w:rPr>
          <w:color w:val="000000"/>
          <w:sz w:val="28"/>
          <w:szCs w:val="28"/>
          <w:lang w:val="ru-RU" w:eastAsia="en-US"/>
        </w:rPr>
        <w:t xml:space="preserve">Отражается ли степень зараженности животных </w:t>
      </w:r>
      <w:proofErr w:type="spellStart"/>
      <w:r w:rsidRPr="0099122A">
        <w:rPr>
          <w:color w:val="000000"/>
          <w:sz w:val="28"/>
          <w:szCs w:val="28"/>
          <w:lang w:val="ru-RU" w:eastAsia="en-US"/>
        </w:rPr>
        <w:t>саркоцистами</w:t>
      </w:r>
      <w:proofErr w:type="spellEnd"/>
      <w:r w:rsidRPr="0099122A">
        <w:rPr>
          <w:color w:val="000000"/>
          <w:sz w:val="28"/>
          <w:szCs w:val="28"/>
          <w:lang w:val="ru-RU" w:eastAsia="en-US"/>
        </w:rPr>
        <w:t xml:space="preserve"> (показатель интенсивности инвазии) на качестве мясной продукции?</w:t>
      </w:r>
      <w:r>
        <w:rPr>
          <w:sz w:val="28"/>
          <w:szCs w:val="28"/>
          <w:lang w:val="ru-RU"/>
        </w:rPr>
        <w:t xml:space="preserve"> </w:t>
      </w:r>
      <w:r>
        <w:rPr>
          <w:rFonts w:eastAsia="Calibri"/>
          <w:color w:val="000000"/>
          <w:sz w:val="28"/>
          <w:szCs w:val="28"/>
          <w:lang w:val="ru-RU" w:eastAsia="en-US"/>
        </w:rPr>
        <w:t>18.</w:t>
      </w:r>
      <w:r w:rsidRPr="0099122A">
        <w:rPr>
          <w:rFonts w:eastAsia="Calibri"/>
          <w:color w:val="000000"/>
          <w:sz w:val="28"/>
          <w:szCs w:val="28"/>
          <w:lang w:val="ru-RU" w:eastAsia="en-US"/>
        </w:rPr>
        <w:t xml:space="preserve">  </w:t>
      </w:r>
      <w:r w:rsidRPr="0099122A">
        <w:rPr>
          <w:color w:val="000000"/>
          <w:sz w:val="28"/>
          <w:szCs w:val="28"/>
          <w:lang w:val="ru-RU" w:eastAsia="en-US"/>
        </w:rPr>
        <w:t xml:space="preserve">Перечислите и кратко охарактеризуйте методы диагностики токсоплазмоза и </w:t>
      </w:r>
      <w:proofErr w:type="spellStart"/>
      <w:r w:rsidRPr="0099122A">
        <w:rPr>
          <w:color w:val="000000"/>
          <w:sz w:val="28"/>
          <w:szCs w:val="28"/>
          <w:lang w:val="ru-RU" w:eastAsia="en-US"/>
        </w:rPr>
        <w:t>саркоцистоза</w:t>
      </w:r>
      <w:proofErr w:type="spellEnd"/>
      <w:r w:rsidRPr="0099122A">
        <w:rPr>
          <w:color w:val="000000"/>
          <w:sz w:val="28"/>
          <w:szCs w:val="28"/>
          <w:lang w:val="ru-RU" w:eastAsia="en-US"/>
        </w:rPr>
        <w:t xml:space="preserve"> животных.</w:t>
      </w:r>
      <w:r>
        <w:rPr>
          <w:sz w:val="28"/>
          <w:szCs w:val="28"/>
          <w:lang w:val="ru-RU"/>
        </w:rPr>
        <w:t xml:space="preserve"> </w:t>
      </w:r>
      <w:r>
        <w:rPr>
          <w:rFonts w:eastAsia="Calibri"/>
          <w:color w:val="000000"/>
          <w:sz w:val="28"/>
          <w:szCs w:val="28"/>
          <w:lang w:val="ru-RU" w:eastAsia="en-US"/>
        </w:rPr>
        <w:t>19</w:t>
      </w:r>
      <w:r w:rsidRPr="0099122A">
        <w:rPr>
          <w:rFonts w:eastAsia="Calibri"/>
          <w:color w:val="000000"/>
          <w:sz w:val="28"/>
          <w:szCs w:val="28"/>
          <w:lang w:val="ru-RU" w:eastAsia="en-US"/>
        </w:rPr>
        <w:t xml:space="preserve">.  </w:t>
      </w:r>
      <w:r w:rsidRPr="0099122A">
        <w:rPr>
          <w:color w:val="000000"/>
          <w:sz w:val="28"/>
          <w:szCs w:val="28"/>
          <w:lang w:val="ru-RU" w:eastAsia="en-US"/>
        </w:rPr>
        <w:t>Назовите инфекционные, инвазионные и незаразные болезни, от которых по симптомам следует дифференцировать токсоплазмоз</w:t>
      </w:r>
      <w:r>
        <w:rPr>
          <w:color w:val="000000"/>
          <w:sz w:val="28"/>
          <w:szCs w:val="28"/>
          <w:lang w:val="ru-RU" w:eastAsia="en-US"/>
        </w:rPr>
        <w:t xml:space="preserve">. </w:t>
      </w:r>
      <w:r>
        <w:rPr>
          <w:rFonts w:eastAsia="Calibri"/>
          <w:color w:val="000000"/>
          <w:sz w:val="28"/>
          <w:szCs w:val="28"/>
          <w:lang w:val="ru-RU" w:eastAsia="en-US"/>
        </w:rPr>
        <w:t>20</w:t>
      </w:r>
      <w:r w:rsidRPr="0099122A">
        <w:rPr>
          <w:rFonts w:eastAsia="Calibri"/>
          <w:color w:val="000000"/>
          <w:sz w:val="28"/>
          <w:szCs w:val="28"/>
          <w:lang w:val="ru-RU" w:eastAsia="en-US"/>
        </w:rPr>
        <w:t xml:space="preserve">.   </w:t>
      </w:r>
      <w:r w:rsidRPr="0099122A">
        <w:rPr>
          <w:color w:val="000000"/>
          <w:sz w:val="28"/>
          <w:szCs w:val="28"/>
          <w:lang w:val="ru-RU" w:eastAsia="en-US"/>
        </w:rPr>
        <w:t>Какое значение в профилактике токсоплазмоза имеет ветеринарно-санитарная экспертиза продуктов убоя и молока?</w:t>
      </w:r>
      <w:r>
        <w:rPr>
          <w:sz w:val="28"/>
          <w:szCs w:val="28"/>
          <w:lang w:val="ru-RU"/>
        </w:rPr>
        <w:t xml:space="preserve"> </w:t>
      </w:r>
      <w:r>
        <w:rPr>
          <w:rFonts w:eastAsia="Calibri"/>
          <w:color w:val="000000"/>
          <w:sz w:val="28"/>
          <w:szCs w:val="28"/>
          <w:lang w:val="ru-RU" w:eastAsia="en-US"/>
        </w:rPr>
        <w:t>21</w:t>
      </w:r>
      <w:r w:rsidRPr="0099122A">
        <w:rPr>
          <w:rFonts w:eastAsia="Calibri"/>
          <w:color w:val="000000"/>
          <w:sz w:val="28"/>
          <w:szCs w:val="28"/>
          <w:lang w:val="ru-RU" w:eastAsia="en-US"/>
        </w:rPr>
        <w:t xml:space="preserve">.  </w:t>
      </w:r>
      <w:r w:rsidRPr="0099122A">
        <w:rPr>
          <w:color w:val="000000"/>
          <w:sz w:val="28"/>
          <w:szCs w:val="28"/>
          <w:lang w:val="ru-RU" w:eastAsia="en-US"/>
        </w:rPr>
        <w:t>Поясните роль дератизации в комплексе оздоровительных, противоэпизоотических мероприятий при токсоплазмозе. Какие современные родентициды вам известны? Схема их применения в животноводческих предприятиях.</w:t>
      </w:r>
      <w:r>
        <w:rPr>
          <w:sz w:val="28"/>
          <w:szCs w:val="28"/>
          <w:lang w:val="ru-RU"/>
        </w:rPr>
        <w:t xml:space="preserve"> </w:t>
      </w:r>
      <w:r>
        <w:rPr>
          <w:rFonts w:eastAsia="Calibri"/>
          <w:color w:val="000000"/>
          <w:sz w:val="28"/>
          <w:szCs w:val="28"/>
          <w:lang w:val="ru-RU" w:eastAsia="en-US"/>
        </w:rPr>
        <w:t>22</w:t>
      </w:r>
      <w:r w:rsidRPr="0099122A">
        <w:rPr>
          <w:rFonts w:eastAsia="Calibri"/>
          <w:color w:val="000000"/>
          <w:sz w:val="28"/>
          <w:szCs w:val="28"/>
          <w:lang w:val="ru-RU" w:eastAsia="en-US"/>
        </w:rPr>
        <w:t xml:space="preserve">.  </w:t>
      </w:r>
      <w:r w:rsidRPr="0099122A">
        <w:rPr>
          <w:color w:val="000000"/>
          <w:sz w:val="28"/>
          <w:szCs w:val="28"/>
          <w:lang w:val="ru-RU" w:eastAsia="en-US"/>
        </w:rPr>
        <w:t xml:space="preserve">Назовите </w:t>
      </w:r>
      <w:proofErr w:type="spellStart"/>
      <w:r w:rsidRPr="0099122A">
        <w:rPr>
          <w:color w:val="000000"/>
          <w:sz w:val="28"/>
          <w:szCs w:val="28"/>
          <w:lang w:val="ru-RU" w:eastAsia="en-US"/>
        </w:rPr>
        <w:t>кокцидиостатики</w:t>
      </w:r>
      <w:proofErr w:type="spellEnd"/>
      <w:r w:rsidRPr="0099122A">
        <w:rPr>
          <w:color w:val="000000"/>
          <w:sz w:val="28"/>
          <w:szCs w:val="28"/>
          <w:lang w:val="ru-RU" w:eastAsia="en-US"/>
        </w:rPr>
        <w:t xml:space="preserve">, </w:t>
      </w:r>
      <w:proofErr w:type="gramStart"/>
      <w:r w:rsidRPr="0099122A">
        <w:rPr>
          <w:color w:val="000000"/>
          <w:sz w:val="28"/>
          <w:szCs w:val="28"/>
          <w:lang w:val="ru-RU" w:eastAsia="en-US"/>
        </w:rPr>
        <w:t>которые</w:t>
      </w:r>
      <w:proofErr w:type="gramEnd"/>
      <w:r w:rsidRPr="0099122A">
        <w:rPr>
          <w:color w:val="000000"/>
          <w:sz w:val="28"/>
          <w:szCs w:val="28"/>
          <w:lang w:val="ru-RU" w:eastAsia="en-US"/>
        </w:rPr>
        <w:t xml:space="preserve"> можно использовать для </w:t>
      </w:r>
      <w:proofErr w:type="spellStart"/>
      <w:r w:rsidRPr="0099122A">
        <w:rPr>
          <w:color w:val="000000"/>
          <w:sz w:val="28"/>
          <w:szCs w:val="28"/>
          <w:lang w:val="ru-RU" w:eastAsia="en-US"/>
        </w:rPr>
        <w:t>химио</w:t>
      </w:r>
      <w:proofErr w:type="spellEnd"/>
      <w:r w:rsidRPr="0099122A">
        <w:rPr>
          <w:color w:val="000000"/>
          <w:sz w:val="28"/>
          <w:szCs w:val="28"/>
          <w:lang w:val="ru-RU" w:eastAsia="en-US"/>
        </w:rPr>
        <w:t>-профилак</w:t>
      </w:r>
      <w:r>
        <w:rPr>
          <w:color w:val="000000"/>
          <w:sz w:val="28"/>
          <w:szCs w:val="28"/>
          <w:lang w:val="ru-RU" w:eastAsia="en-US"/>
        </w:rPr>
        <w:t>т</w:t>
      </w:r>
      <w:r w:rsidRPr="0099122A">
        <w:rPr>
          <w:color w:val="000000"/>
          <w:sz w:val="28"/>
          <w:szCs w:val="28"/>
          <w:lang w:val="ru-RU" w:eastAsia="en-US"/>
        </w:rPr>
        <w:t xml:space="preserve">ики </w:t>
      </w:r>
      <w:proofErr w:type="spellStart"/>
      <w:r w:rsidRPr="0099122A">
        <w:rPr>
          <w:color w:val="000000"/>
          <w:sz w:val="28"/>
          <w:szCs w:val="28"/>
          <w:lang w:val="ru-RU" w:eastAsia="en-US"/>
        </w:rPr>
        <w:t>саркоспоридиоза</w:t>
      </w:r>
      <w:proofErr w:type="spellEnd"/>
      <w:r w:rsidRPr="0099122A">
        <w:rPr>
          <w:color w:val="000000"/>
          <w:sz w:val="28"/>
          <w:szCs w:val="28"/>
          <w:lang w:val="ru-RU" w:eastAsia="en-US"/>
        </w:rPr>
        <w:t xml:space="preserve"> собак.</w:t>
      </w:r>
    </w:p>
    <w:p w:rsidR="00004B6E" w:rsidRPr="002E5F1E" w:rsidRDefault="00004B6E">
      <w:pPr>
        <w:rPr>
          <w:lang w:val="ru-RU"/>
        </w:rPr>
      </w:pPr>
    </w:p>
    <w:sectPr w:rsidR="00004B6E" w:rsidRPr="002E5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1E"/>
    <w:rsid w:val="00004B6E"/>
    <w:rsid w:val="002E5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E5F1E"/>
    <w:pPr>
      <w:widowControl w:val="0"/>
      <w:spacing w:after="0" w:line="300" w:lineRule="auto"/>
      <w:ind w:firstLine="360"/>
    </w:pPr>
    <w:rPr>
      <w:rFonts w:ascii="Courier New" w:eastAsia="Times New Roman" w:hAnsi="Courier New" w:cs="Times New Roman"/>
      <w:snapToGrid w:val="0"/>
      <w:sz w:val="16"/>
      <w:szCs w:val="20"/>
      <w:lang w:eastAsia="ru-RU"/>
    </w:rPr>
  </w:style>
  <w:style w:type="paragraph" w:styleId="a3">
    <w:name w:val="Balloon Text"/>
    <w:basedOn w:val="a"/>
    <w:link w:val="a4"/>
    <w:uiPriority w:val="99"/>
    <w:semiHidden/>
    <w:unhideWhenUsed/>
    <w:rsid w:val="002E5F1E"/>
    <w:rPr>
      <w:rFonts w:ascii="Tahoma" w:hAnsi="Tahoma" w:cs="Tahoma"/>
      <w:sz w:val="16"/>
      <w:szCs w:val="16"/>
    </w:rPr>
  </w:style>
  <w:style w:type="character" w:customStyle="1" w:styleId="a4">
    <w:name w:val="Текст выноски Знак"/>
    <w:basedOn w:val="a0"/>
    <w:link w:val="a3"/>
    <w:uiPriority w:val="99"/>
    <w:semiHidden/>
    <w:rsid w:val="002E5F1E"/>
    <w:rPr>
      <w:rFonts w:ascii="Tahoma" w:eastAsia="Times New Roman" w:hAnsi="Tahoma" w:cs="Tahoma"/>
      <w:sz w:val="16"/>
      <w:szCs w:val="16"/>
      <w:lang w:val="en-US" w:eastAsia="ru-RU"/>
    </w:rPr>
  </w:style>
  <w:style w:type="paragraph" w:customStyle="1" w:styleId="1">
    <w:name w:val="1т"/>
    <w:basedOn w:val="a"/>
    <w:link w:val="10"/>
    <w:rsid w:val="002E5F1E"/>
    <w:pPr>
      <w:ind w:firstLine="567"/>
      <w:jc w:val="both"/>
    </w:pPr>
    <w:rPr>
      <w:sz w:val="30"/>
      <w:szCs w:val="30"/>
      <w:lang w:val="ru-RU"/>
    </w:rPr>
  </w:style>
  <w:style w:type="character" w:customStyle="1" w:styleId="10">
    <w:name w:val="1т Знак"/>
    <w:link w:val="1"/>
    <w:rsid w:val="002E5F1E"/>
    <w:rPr>
      <w:rFonts w:ascii="Times New Roman" w:eastAsia="Times New Roman" w:hAnsi="Times New Roman" w:cs="Times New Roman"/>
      <w:sz w:val="30"/>
      <w:szCs w:val="30"/>
      <w:lang w:eastAsia="ru-RU"/>
    </w:rPr>
  </w:style>
  <w:style w:type="paragraph" w:customStyle="1" w:styleId="a5">
    <w:name w:val="Содержимое таблицы"/>
    <w:basedOn w:val="a"/>
    <w:rsid w:val="002E5F1E"/>
    <w:pPr>
      <w:suppressLineNumbers/>
      <w:suppressAutoHyphens/>
    </w:pPr>
    <w:rPr>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1E"/>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E5F1E"/>
    <w:pPr>
      <w:widowControl w:val="0"/>
      <w:spacing w:after="0" w:line="300" w:lineRule="auto"/>
      <w:ind w:firstLine="360"/>
    </w:pPr>
    <w:rPr>
      <w:rFonts w:ascii="Courier New" w:eastAsia="Times New Roman" w:hAnsi="Courier New" w:cs="Times New Roman"/>
      <w:snapToGrid w:val="0"/>
      <w:sz w:val="16"/>
      <w:szCs w:val="20"/>
      <w:lang w:eastAsia="ru-RU"/>
    </w:rPr>
  </w:style>
  <w:style w:type="paragraph" w:styleId="a3">
    <w:name w:val="Balloon Text"/>
    <w:basedOn w:val="a"/>
    <w:link w:val="a4"/>
    <w:uiPriority w:val="99"/>
    <w:semiHidden/>
    <w:unhideWhenUsed/>
    <w:rsid w:val="002E5F1E"/>
    <w:rPr>
      <w:rFonts w:ascii="Tahoma" w:hAnsi="Tahoma" w:cs="Tahoma"/>
      <w:sz w:val="16"/>
      <w:szCs w:val="16"/>
    </w:rPr>
  </w:style>
  <w:style w:type="character" w:customStyle="1" w:styleId="a4">
    <w:name w:val="Текст выноски Знак"/>
    <w:basedOn w:val="a0"/>
    <w:link w:val="a3"/>
    <w:uiPriority w:val="99"/>
    <w:semiHidden/>
    <w:rsid w:val="002E5F1E"/>
    <w:rPr>
      <w:rFonts w:ascii="Tahoma" w:eastAsia="Times New Roman" w:hAnsi="Tahoma" w:cs="Tahoma"/>
      <w:sz w:val="16"/>
      <w:szCs w:val="16"/>
      <w:lang w:val="en-US" w:eastAsia="ru-RU"/>
    </w:rPr>
  </w:style>
  <w:style w:type="paragraph" w:customStyle="1" w:styleId="1">
    <w:name w:val="1т"/>
    <w:basedOn w:val="a"/>
    <w:link w:val="10"/>
    <w:rsid w:val="002E5F1E"/>
    <w:pPr>
      <w:ind w:firstLine="567"/>
      <w:jc w:val="both"/>
    </w:pPr>
    <w:rPr>
      <w:sz w:val="30"/>
      <w:szCs w:val="30"/>
      <w:lang w:val="ru-RU"/>
    </w:rPr>
  </w:style>
  <w:style w:type="character" w:customStyle="1" w:styleId="10">
    <w:name w:val="1т Знак"/>
    <w:link w:val="1"/>
    <w:rsid w:val="002E5F1E"/>
    <w:rPr>
      <w:rFonts w:ascii="Times New Roman" w:eastAsia="Times New Roman" w:hAnsi="Times New Roman" w:cs="Times New Roman"/>
      <w:sz w:val="30"/>
      <w:szCs w:val="30"/>
      <w:lang w:eastAsia="ru-RU"/>
    </w:rPr>
  </w:style>
  <w:style w:type="paragraph" w:customStyle="1" w:styleId="a5">
    <w:name w:val="Содержимое таблицы"/>
    <w:basedOn w:val="a"/>
    <w:rsid w:val="002E5F1E"/>
    <w:pPr>
      <w:suppressLineNumbers/>
      <w:suppressAutoHyphens/>
    </w:pPr>
    <w:rPr>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3981</Words>
  <Characters>22698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2020-11-09T20:21:00Z</dcterms:created>
  <dcterms:modified xsi:type="dcterms:W3CDTF">2020-11-09T20:26:00Z</dcterms:modified>
</cp:coreProperties>
</file>