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A7" w:rsidRPr="00145CA7" w:rsidRDefault="00B52632" w:rsidP="00145CA7">
      <w:pPr>
        <w:rPr>
          <w:b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П</w:t>
      </w:r>
      <w:r w:rsidR="00145CA7" w:rsidRPr="00145CA7">
        <w:rPr>
          <w:b/>
          <w:bCs/>
          <w:i/>
          <w:iCs/>
          <w:sz w:val="32"/>
          <w:szCs w:val="32"/>
        </w:rPr>
        <w:t>рактическое занятие:</w:t>
      </w:r>
    </w:p>
    <w:p w:rsidR="00145CA7" w:rsidRPr="00145CA7" w:rsidRDefault="00145CA7" w:rsidP="00145CA7">
      <w:pPr>
        <w:pBdr>
          <w:bottom w:val="single" w:sz="4" w:space="1" w:color="auto"/>
        </w:pBdr>
        <w:rPr>
          <w:b/>
          <w:sz w:val="32"/>
          <w:szCs w:val="32"/>
        </w:rPr>
      </w:pPr>
      <w:r w:rsidRPr="00145CA7">
        <w:rPr>
          <w:b/>
          <w:bCs/>
          <w:sz w:val="32"/>
          <w:szCs w:val="32"/>
        </w:rPr>
        <w:t>УПРАВЛЕНИЕ РИСКАМИ</w:t>
      </w:r>
    </w:p>
    <w:p w:rsidR="00926467" w:rsidRDefault="00926467" w:rsidP="00EB2544">
      <w:pPr>
        <w:rPr>
          <w:sz w:val="28"/>
          <w:szCs w:val="28"/>
        </w:rPr>
      </w:pPr>
    </w:p>
    <w:p w:rsidR="00A94034" w:rsidRPr="00EB2544" w:rsidRDefault="00A94034" w:rsidP="00EB2544">
      <w:pPr>
        <w:rPr>
          <w:sz w:val="28"/>
          <w:szCs w:val="28"/>
        </w:rPr>
      </w:pPr>
    </w:p>
    <w:p w:rsidR="00145CA7" w:rsidRPr="00145CA7" w:rsidRDefault="009070A1" w:rsidP="00145CA7">
      <w:pPr>
        <w:tabs>
          <w:tab w:val="left" w:pos="0"/>
        </w:tabs>
        <w:spacing w:line="200" w:lineRule="atLeast"/>
        <w:rPr>
          <w:sz w:val="28"/>
          <w:szCs w:val="28"/>
        </w:rPr>
      </w:pPr>
      <w:r w:rsidRPr="00EB2544">
        <w:rPr>
          <w:sz w:val="28"/>
          <w:szCs w:val="28"/>
        </w:rPr>
        <w:t xml:space="preserve">1. </w:t>
      </w:r>
      <w:r w:rsidR="00145CA7">
        <w:rPr>
          <w:sz w:val="28"/>
          <w:szCs w:val="28"/>
        </w:rPr>
        <w:t>П</w:t>
      </w:r>
      <w:r w:rsidR="00145CA7" w:rsidRPr="00145CA7">
        <w:rPr>
          <w:sz w:val="28"/>
          <w:szCs w:val="28"/>
        </w:rPr>
        <w:t>рогнозирование на основе экстраполяции</w:t>
      </w:r>
    </w:p>
    <w:p w:rsidR="000D1EFC" w:rsidRDefault="00353031" w:rsidP="00353031">
      <w:pPr>
        <w:tabs>
          <w:tab w:val="left" w:pos="0"/>
        </w:tabs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53031">
        <w:rPr>
          <w:sz w:val="28"/>
          <w:szCs w:val="28"/>
        </w:rPr>
        <w:t>Прогнозирование на основе линейной</w:t>
      </w:r>
      <w:r>
        <w:rPr>
          <w:sz w:val="28"/>
          <w:szCs w:val="28"/>
        </w:rPr>
        <w:t xml:space="preserve"> р</w:t>
      </w:r>
      <w:r w:rsidRPr="00353031">
        <w:rPr>
          <w:sz w:val="28"/>
          <w:szCs w:val="28"/>
        </w:rPr>
        <w:t>егрессии</w:t>
      </w:r>
    </w:p>
    <w:p w:rsidR="002B5128" w:rsidRPr="002B5128" w:rsidRDefault="002B5128" w:rsidP="002B5128">
      <w:pPr>
        <w:tabs>
          <w:tab w:val="left" w:pos="0"/>
        </w:tabs>
        <w:spacing w:line="200" w:lineRule="atLeast"/>
        <w:rPr>
          <w:sz w:val="28"/>
          <w:szCs w:val="28"/>
        </w:rPr>
      </w:pPr>
      <w:r w:rsidRPr="002B5128">
        <w:rPr>
          <w:sz w:val="28"/>
          <w:szCs w:val="28"/>
        </w:rPr>
        <w:t>3 Оценка достоверности прогноза</w:t>
      </w:r>
    </w:p>
    <w:p w:rsidR="00A94034" w:rsidRDefault="00A94034" w:rsidP="00824EF4">
      <w:pPr>
        <w:jc w:val="both"/>
        <w:rPr>
          <w:sz w:val="28"/>
          <w:szCs w:val="28"/>
        </w:rPr>
      </w:pPr>
    </w:p>
    <w:p w:rsidR="002B5128" w:rsidRDefault="002B5128" w:rsidP="00824EF4">
      <w:pPr>
        <w:jc w:val="both"/>
        <w:rPr>
          <w:sz w:val="28"/>
          <w:szCs w:val="28"/>
        </w:rPr>
      </w:pPr>
    </w:p>
    <w:p w:rsidR="00A94034" w:rsidRDefault="00A94034" w:rsidP="00824EF4">
      <w:pPr>
        <w:jc w:val="both"/>
        <w:rPr>
          <w:sz w:val="28"/>
          <w:szCs w:val="28"/>
        </w:rPr>
      </w:pPr>
    </w:p>
    <w:p w:rsidR="00A94034" w:rsidRPr="00EB2544" w:rsidRDefault="00A94034" w:rsidP="00824EF4">
      <w:pPr>
        <w:jc w:val="both"/>
        <w:rPr>
          <w:sz w:val="28"/>
          <w:szCs w:val="28"/>
        </w:rPr>
      </w:pPr>
    </w:p>
    <w:p w:rsidR="00612C0D" w:rsidRPr="00145CA7" w:rsidRDefault="00612C0D" w:rsidP="00612C0D">
      <w:pPr>
        <w:keepNext/>
        <w:keepLines/>
        <w:pBdr>
          <w:bottom w:val="single" w:sz="4" w:space="1" w:color="auto"/>
        </w:pBdr>
        <w:ind w:left="420" w:hanging="400"/>
        <w:outlineLvl w:val="1"/>
        <w:rPr>
          <w:sz w:val="32"/>
          <w:szCs w:val="32"/>
        </w:rPr>
      </w:pPr>
      <w:r w:rsidRPr="00145CA7">
        <w:rPr>
          <w:b/>
          <w:bCs/>
          <w:sz w:val="32"/>
          <w:szCs w:val="32"/>
        </w:rPr>
        <w:t xml:space="preserve">1 </w:t>
      </w:r>
      <w:r w:rsidRPr="00612C0D">
        <w:rPr>
          <w:b/>
          <w:bCs/>
          <w:sz w:val="32"/>
          <w:szCs w:val="32"/>
        </w:rPr>
        <w:t>Прогнозирование на основе экстраполяции</w:t>
      </w:r>
    </w:p>
    <w:p w:rsidR="00612C0D" w:rsidRDefault="00612C0D" w:rsidP="00612C0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bookmark1"/>
    </w:p>
    <w:bookmarkEnd w:id="0"/>
    <w:p w:rsidR="00145CA7" w:rsidRDefault="00964044" w:rsidP="00612C0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145CA7">
        <w:rPr>
          <w:rFonts w:ascii="Times New Roman" w:hAnsi="Times New Roman" w:cs="Times New Roman"/>
          <w:sz w:val="32"/>
          <w:szCs w:val="32"/>
        </w:rPr>
        <w:t xml:space="preserve">Известно, что </w:t>
      </w:r>
      <w:r w:rsidRPr="00612C0D">
        <w:rPr>
          <w:rFonts w:ascii="Times New Roman" w:hAnsi="Times New Roman" w:cs="Times New Roman"/>
          <w:sz w:val="32"/>
          <w:szCs w:val="32"/>
        </w:rPr>
        <w:t>п</w:t>
      </w:r>
      <w:r w:rsidRPr="00612C0D">
        <w:rPr>
          <w:rFonts w:ascii="Times New Roman" w:hAnsi="Times New Roman" w:cs="Times New Roman" w:hint="eastAsia"/>
          <w:sz w:val="32"/>
          <w:szCs w:val="32"/>
        </w:rPr>
        <w:t>отребление</w:t>
      </w:r>
      <w:r w:rsidRPr="00612C0D">
        <w:rPr>
          <w:rFonts w:ascii="Times New Roman" w:hAnsi="Times New Roman" w:cs="Times New Roman"/>
          <w:sz w:val="32"/>
          <w:szCs w:val="32"/>
        </w:rPr>
        <w:t xml:space="preserve"> </w:t>
      </w:r>
      <w:r w:rsidRPr="00612C0D">
        <w:rPr>
          <w:rFonts w:ascii="Times New Roman" w:hAnsi="Times New Roman" w:cs="Times New Roman" w:hint="eastAsia"/>
          <w:sz w:val="32"/>
          <w:szCs w:val="32"/>
        </w:rPr>
        <w:t>электроэнергии</w:t>
      </w:r>
      <w:r w:rsidRPr="00612C0D">
        <w:rPr>
          <w:rFonts w:ascii="Times New Roman" w:hAnsi="Times New Roman" w:cs="Times New Roman"/>
          <w:sz w:val="32"/>
          <w:szCs w:val="32"/>
        </w:rPr>
        <w:t xml:space="preserve">, </w:t>
      </w:r>
      <w:r w:rsidR="00145CA7" w:rsidRPr="00145CA7">
        <w:rPr>
          <w:rFonts w:ascii="Times New Roman" w:hAnsi="Times New Roman" w:cs="Times New Roman"/>
          <w:sz w:val="32"/>
          <w:szCs w:val="32"/>
        </w:rPr>
        <w:t>в 20</w:t>
      </w:r>
      <w:r w:rsidRPr="00612C0D">
        <w:rPr>
          <w:rFonts w:ascii="Times New Roman" w:hAnsi="Times New Roman" w:cs="Times New Roman"/>
          <w:sz w:val="32"/>
          <w:szCs w:val="32"/>
        </w:rPr>
        <w:t>10</w:t>
      </w:r>
      <w:r w:rsidR="00145CA7" w:rsidRPr="00145CA7">
        <w:rPr>
          <w:rFonts w:ascii="Times New Roman" w:hAnsi="Times New Roman" w:cs="Times New Roman"/>
          <w:sz w:val="32"/>
          <w:szCs w:val="32"/>
        </w:rPr>
        <w:t xml:space="preserve"> году </w:t>
      </w:r>
      <w:r w:rsidRPr="00612C0D">
        <w:rPr>
          <w:rFonts w:ascii="Times New Roman" w:hAnsi="Times New Roman" w:cs="Times New Roman"/>
          <w:sz w:val="32"/>
          <w:szCs w:val="32"/>
        </w:rPr>
        <w:t>в</w:t>
      </w:r>
      <w:r w:rsidR="00145CA7" w:rsidRPr="00145CA7">
        <w:rPr>
          <w:rFonts w:ascii="Times New Roman" w:hAnsi="Times New Roman" w:cs="Times New Roman"/>
          <w:sz w:val="32"/>
          <w:szCs w:val="32"/>
        </w:rPr>
        <w:t xml:space="preserve"> вашей компании было </w:t>
      </w:r>
      <w:r w:rsidR="00612C0D">
        <w:rPr>
          <w:rFonts w:ascii="Times New Roman" w:hAnsi="Times New Roman" w:cs="Times New Roman"/>
          <w:sz w:val="32"/>
          <w:szCs w:val="32"/>
        </w:rPr>
        <w:t>потреблено</w:t>
      </w:r>
      <w:r w:rsidR="00145CA7" w:rsidRPr="00145CA7">
        <w:rPr>
          <w:rFonts w:ascii="Times New Roman" w:hAnsi="Times New Roman" w:cs="Times New Roman"/>
          <w:sz w:val="32"/>
          <w:szCs w:val="32"/>
        </w:rPr>
        <w:t xml:space="preserve"> </w:t>
      </w:r>
      <w:r w:rsidRPr="00145CA7">
        <w:rPr>
          <w:rFonts w:ascii="Times New Roman" w:hAnsi="Times New Roman" w:cs="Times New Roman"/>
          <w:sz w:val="32"/>
          <w:szCs w:val="32"/>
        </w:rPr>
        <w:t>245</w:t>
      </w:r>
      <w:r w:rsidR="00361BB3" w:rsidRPr="00612C0D">
        <w:rPr>
          <w:rFonts w:ascii="Times New Roman" w:hAnsi="Times New Roman" w:cs="Times New Roman"/>
          <w:sz w:val="32"/>
          <w:szCs w:val="32"/>
        </w:rPr>
        <w:t>0</w:t>
      </w:r>
      <w:r w:rsidRPr="00612C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612C0D">
        <w:rPr>
          <w:rFonts w:ascii="Times New Roman" w:hAnsi="Times New Roman" w:cs="Times New Roman" w:hint="eastAsia"/>
          <w:sz w:val="32"/>
          <w:szCs w:val="32"/>
        </w:rPr>
        <w:t>кВт</w:t>
      </w:r>
      <w:r w:rsidR="00612C0D" w:rsidRPr="00612C0D">
        <w:rPr>
          <w:rFonts w:ascii="Times New Roman" w:hAnsi="Times New Roman" w:cs="Times New Roman"/>
          <w:sz w:val="32"/>
          <w:szCs w:val="32"/>
        </w:rPr>
        <w:t>.</w:t>
      </w:r>
      <w:r w:rsidRPr="00612C0D">
        <w:rPr>
          <w:rFonts w:ascii="Times New Roman" w:hAnsi="Times New Roman" w:cs="Times New Roman"/>
          <w:sz w:val="32"/>
          <w:szCs w:val="32"/>
        </w:rPr>
        <w:t>·</w:t>
      </w:r>
      <w:proofErr w:type="gramEnd"/>
      <w:r w:rsidRPr="00612C0D">
        <w:rPr>
          <w:rFonts w:ascii="Times New Roman" w:hAnsi="Times New Roman" w:cs="Times New Roman" w:hint="eastAsia"/>
          <w:sz w:val="32"/>
          <w:szCs w:val="32"/>
        </w:rPr>
        <w:t>ч</w:t>
      </w:r>
      <w:proofErr w:type="spellEnd"/>
      <w:r w:rsidR="00612C0D" w:rsidRPr="00612C0D">
        <w:rPr>
          <w:rFonts w:ascii="Times New Roman" w:hAnsi="Times New Roman" w:cs="Times New Roman"/>
          <w:sz w:val="32"/>
          <w:szCs w:val="32"/>
        </w:rPr>
        <w:t>.</w:t>
      </w:r>
      <w:r w:rsidRPr="00612C0D">
        <w:rPr>
          <w:rFonts w:ascii="Times New Roman" w:hAnsi="Times New Roman" w:cs="Times New Roman"/>
          <w:sz w:val="32"/>
          <w:szCs w:val="32"/>
        </w:rPr>
        <w:t xml:space="preserve"> </w:t>
      </w:r>
      <w:r w:rsidR="00145CA7" w:rsidRPr="00145CA7">
        <w:rPr>
          <w:rFonts w:ascii="Times New Roman" w:hAnsi="Times New Roman" w:cs="Times New Roman"/>
          <w:sz w:val="32"/>
          <w:szCs w:val="32"/>
        </w:rPr>
        <w:t>, в 20</w:t>
      </w:r>
      <w:r w:rsidRPr="00612C0D">
        <w:rPr>
          <w:rFonts w:ascii="Times New Roman" w:hAnsi="Times New Roman" w:cs="Times New Roman"/>
          <w:sz w:val="32"/>
          <w:szCs w:val="32"/>
        </w:rPr>
        <w:t>11</w:t>
      </w:r>
      <w:r w:rsidR="00145CA7" w:rsidRPr="00145CA7">
        <w:rPr>
          <w:rFonts w:ascii="Times New Roman" w:hAnsi="Times New Roman" w:cs="Times New Roman"/>
          <w:sz w:val="32"/>
          <w:szCs w:val="32"/>
        </w:rPr>
        <w:t xml:space="preserve"> году - 315</w:t>
      </w:r>
      <w:r w:rsidR="00361BB3" w:rsidRPr="00612C0D">
        <w:rPr>
          <w:rFonts w:ascii="Times New Roman" w:hAnsi="Times New Roman" w:cs="Times New Roman"/>
          <w:sz w:val="32"/>
          <w:szCs w:val="32"/>
        </w:rPr>
        <w:t xml:space="preserve">0 </w:t>
      </w:r>
      <w:proofErr w:type="spellStart"/>
      <w:r w:rsidR="00612C0D" w:rsidRPr="00612C0D">
        <w:rPr>
          <w:rFonts w:ascii="Times New Roman" w:hAnsi="Times New Roman" w:cs="Times New Roman" w:hint="eastAsia"/>
          <w:sz w:val="32"/>
          <w:szCs w:val="32"/>
        </w:rPr>
        <w:t>кВт</w:t>
      </w:r>
      <w:r w:rsidR="00612C0D" w:rsidRPr="00612C0D">
        <w:rPr>
          <w:rFonts w:ascii="Times New Roman" w:hAnsi="Times New Roman" w:cs="Times New Roman"/>
          <w:sz w:val="32"/>
          <w:szCs w:val="32"/>
        </w:rPr>
        <w:t>.·</w:t>
      </w:r>
      <w:r w:rsidR="00612C0D" w:rsidRPr="00612C0D">
        <w:rPr>
          <w:rFonts w:ascii="Times New Roman" w:hAnsi="Times New Roman" w:cs="Times New Roman" w:hint="eastAsia"/>
          <w:sz w:val="32"/>
          <w:szCs w:val="32"/>
        </w:rPr>
        <w:t>ч</w:t>
      </w:r>
      <w:proofErr w:type="spellEnd"/>
      <w:r w:rsidR="00612C0D" w:rsidRPr="00612C0D">
        <w:rPr>
          <w:rFonts w:ascii="Times New Roman" w:hAnsi="Times New Roman" w:cs="Times New Roman"/>
          <w:sz w:val="32"/>
          <w:szCs w:val="32"/>
        </w:rPr>
        <w:t>.</w:t>
      </w:r>
      <w:r w:rsidR="00145CA7" w:rsidRPr="00145CA7">
        <w:rPr>
          <w:rFonts w:ascii="Times New Roman" w:hAnsi="Times New Roman" w:cs="Times New Roman"/>
          <w:sz w:val="32"/>
          <w:szCs w:val="32"/>
        </w:rPr>
        <w:t>, в 201</w:t>
      </w:r>
      <w:r w:rsidRPr="00612C0D">
        <w:rPr>
          <w:rFonts w:ascii="Times New Roman" w:hAnsi="Times New Roman" w:cs="Times New Roman"/>
          <w:sz w:val="32"/>
          <w:szCs w:val="32"/>
        </w:rPr>
        <w:t>2</w:t>
      </w:r>
      <w:r w:rsidR="00145CA7" w:rsidRPr="00145CA7">
        <w:rPr>
          <w:rFonts w:ascii="Times New Roman" w:hAnsi="Times New Roman" w:cs="Times New Roman"/>
          <w:sz w:val="32"/>
          <w:szCs w:val="32"/>
        </w:rPr>
        <w:t xml:space="preserve"> году - 298</w:t>
      </w:r>
      <w:r w:rsidR="00361BB3" w:rsidRPr="00612C0D">
        <w:rPr>
          <w:rFonts w:ascii="Times New Roman" w:hAnsi="Times New Roman" w:cs="Times New Roman"/>
          <w:sz w:val="32"/>
          <w:szCs w:val="32"/>
        </w:rPr>
        <w:t xml:space="preserve">0 </w:t>
      </w:r>
      <w:proofErr w:type="spellStart"/>
      <w:r w:rsidR="00612C0D" w:rsidRPr="00612C0D">
        <w:rPr>
          <w:rFonts w:ascii="Times New Roman" w:hAnsi="Times New Roman" w:cs="Times New Roman" w:hint="eastAsia"/>
          <w:sz w:val="32"/>
          <w:szCs w:val="32"/>
        </w:rPr>
        <w:t>кВт</w:t>
      </w:r>
      <w:r w:rsidR="00612C0D" w:rsidRPr="00612C0D">
        <w:rPr>
          <w:rFonts w:ascii="Times New Roman" w:hAnsi="Times New Roman" w:cs="Times New Roman"/>
          <w:sz w:val="32"/>
          <w:szCs w:val="32"/>
        </w:rPr>
        <w:t>.·</w:t>
      </w:r>
      <w:r w:rsidR="00612C0D" w:rsidRPr="00612C0D">
        <w:rPr>
          <w:rFonts w:ascii="Times New Roman" w:hAnsi="Times New Roman" w:cs="Times New Roman" w:hint="eastAsia"/>
          <w:sz w:val="32"/>
          <w:szCs w:val="32"/>
        </w:rPr>
        <w:t>ч</w:t>
      </w:r>
      <w:proofErr w:type="spellEnd"/>
      <w:r w:rsidR="00612C0D" w:rsidRPr="00612C0D">
        <w:rPr>
          <w:rFonts w:ascii="Times New Roman" w:hAnsi="Times New Roman" w:cs="Times New Roman"/>
          <w:sz w:val="32"/>
          <w:szCs w:val="32"/>
        </w:rPr>
        <w:t>.</w:t>
      </w:r>
      <w:r w:rsidR="00145CA7" w:rsidRPr="00145CA7">
        <w:rPr>
          <w:rFonts w:ascii="Times New Roman" w:hAnsi="Times New Roman" w:cs="Times New Roman"/>
          <w:sz w:val="32"/>
          <w:szCs w:val="32"/>
        </w:rPr>
        <w:t>, в 201</w:t>
      </w:r>
      <w:r w:rsidRPr="00612C0D">
        <w:rPr>
          <w:rFonts w:ascii="Times New Roman" w:hAnsi="Times New Roman" w:cs="Times New Roman"/>
          <w:sz w:val="32"/>
          <w:szCs w:val="32"/>
        </w:rPr>
        <w:t>3</w:t>
      </w:r>
      <w:r w:rsidR="00145CA7" w:rsidRPr="00145CA7">
        <w:rPr>
          <w:rFonts w:ascii="Times New Roman" w:hAnsi="Times New Roman" w:cs="Times New Roman"/>
          <w:sz w:val="32"/>
          <w:szCs w:val="32"/>
        </w:rPr>
        <w:t xml:space="preserve"> году - 306</w:t>
      </w:r>
      <w:r w:rsidR="00361BB3" w:rsidRPr="00612C0D">
        <w:rPr>
          <w:rFonts w:ascii="Times New Roman" w:hAnsi="Times New Roman" w:cs="Times New Roman"/>
          <w:sz w:val="32"/>
          <w:szCs w:val="32"/>
        </w:rPr>
        <w:t xml:space="preserve">0 </w:t>
      </w:r>
      <w:proofErr w:type="spellStart"/>
      <w:r w:rsidR="00612C0D" w:rsidRPr="00612C0D">
        <w:rPr>
          <w:rFonts w:ascii="Times New Roman" w:hAnsi="Times New Roman" w:cs="Times New Roman" w:hint="eastAsia"/>
          <w:sz w:val="32"/>
          <w:szCs w:val="32"/>
        </w:rPr>
        <w:t>кВт</w:t>
      </w:r>
      <w:r w:rsidR="00612C0D" w:rsidRPr="00612C0D">
        <w:rPr>
          <w:rFonts w:ascii="Times New Roman" w:hAnsi="Times New Roman" w:cs="Times New Roman"/>
          <w:sz w:val="32"/>
          <w:szCs w:val="32"/>
        </w:rPr>
        <w:t>.·</w:t>
      </w:r>
      <w:r w:rsidR="00612C0D" w:rsidRPr="00612C0D">
        <w:rPr>
          <w:rFonts w:ascii="Times New Roman" w:hAnsi="Times New Roman" w:cs="Times New Roman" w:hint="eastAsia"/>
          <w:sz w:val="32"/>
          <w:szCs w:val="32"/>
        </w:rPr>
        <w:t>ч</w:t>
      </w:r>
      <w:proofErr w:type="spellEnd"/>
      <w:r w:rsidR="00612C0D" w:rsidRPr="00612C0D">
        <w:rPr>
          <w:rFonts w:ascii="Times New Roman" w:hAnsi="Times New Roman" w:cs="Times New Roman"/>
          <w:sz w:val="32"/>
          <w:szCs w:val="32"/>
        </w:rPr>
        <w:t>.</w:t>
      </w:r>
      <w:r w:rsidR="00145CA7" w:rsidRPr="00145CA7">
        <w:rPr>
          <w:rFonts w:ascii="Times New Roman" w:hAnsi="Times New Roman" w:cs="Times New Roman"/>
          <w:sz w:val="32"/>
          <w:szCs w:val="32"/>
        </w:rPr>
        <w:t>, в 201</w:t>
      </w:r>
      <w:r w:rsidRPr="00612C0D">
        <w:rPr>
          <w:rFonts w:ascii="Times New Roman" w:hAnsi="Times New Roman" w:cs="Times New Roman"/>
          <w:sz w:val="32"/>
          <w:szCs w:val="32"/>
        </w:rPr>
        <w:t>4</w:t>
      </w:r>
      <w:r w:rsidR="00145CA7" w:rsidRPr="00145CA7">
        <w:rPr>
          <w:rFonts w:ascii="Times New Roman" w:hAnsi="Times New Roman" w:cs="Times New Roman"/>
          <w:sz w:val="32"/>
          <w:szCs w:val="32"/>
        </w:rPr>
        <w:t xml:space="preserve"> году - 379</w:t>
      </w:r>
      <w:r w:rsidR="00361BB3" w:rsidRPr="00612C0D">
        <w:rPr>
          <w:rFonts w:ascii="Times New Roman" w:hAnsi="Times New Roman" w:cs="Times New Roman"/>
          <w:sz w:val="32"/>
          <w:szCs w:val="32"/>
        </w:rPr>
        <w:t xml:space="preserve">0 </w:t>
      </w:r>
      <w:proofErr w:type="spellStart"/>
      <w:r w:rsidR="00612C0D" w:rsidRPr="00612C0D">
        <w:rPr>
          <w:rFonts w:ascii="Times New Roman" w:hAnsi="Times New Roman" w:cs="Times New Roman" w:hint="eastAsia"/>
          <w:sz w:val="32"/>
          <w:szCs w:val="32"/>
        </w:rPr>
        <w:t>кВт</w:t>
      </w:r>
      <w:r w:rsidR="00612C0D" w:rsidRPr="00612C0D">
        <w:rPr>
          <w:rFonts w:ascii="Times New Roman" w:hAnsi="Times New Roman" w:cs="Times New Roman"/>
          <w:sz w:val="32"/>
          <w:szCs w:val="32"/>
        </w:rPr>
        <w:t>.·</w:t>
      </w:r>
      <w:r w:rsidR="00612C0D" w:rsidRPr="00612C0D">
        <w:rPr>
          <w:rFonts w:ascii="Times New Roman" w:hAnsi="Times New Roman" w:cs="Times New Roman" w:hint="eastAsia"/>
          <w:sz w:val="32"/>
          <w:szCs w:val="32"/>
        </w:rPr>
        <w:t>ч</w:t>
      </w:r>
      <w:proofErr w:type="spellEnd"/>
      <w:r w:rsidR="00612C0D" w:rsidRPr="00612C0D">
        <w:rPr>
          <w:rFonts w:ascii="Times New Roman" w:hAnsi="Times New Roman" w:cs="Times New Roman"/>
          <w:sz w:val="32"/>
          <w:szCs w:val="32"/>
        </w:rPr>
        <w:t>.</w:t>
      </w:r>
      <w:r w:rsidR="00145CA7" w:rsidRPr="00145CA7">
        <w:rPr>
          <w:rFonts w:ascii="Times New Roman" w:hAnsi="Times New Roman" w:cs="Times New Roman"/>
          <w:sz w:val="32"/>
          <w:szCs w:val="32"/>
        </w:rPr>
        <w:t>, в 201</w:t>
      </w:r>
      <w:r w:rsidRPr="00612C0D">
        <w:rPr>
          <w:rFonts w:ascii="Times New Roman" w:hAnsi="Times New Roman" w:cs="Times New Roman"/>
          <w:sz w:val="32"/>
          <w:szCs w:val="32"/>
        </w:rPr>
        <w:t>5</w:t>
      </w:r>
      <w:r w:rsidR="00145CA7" w:rsidRPr="00145CA7">
        <w:rPr>
          <w:rFonts w:ascii="Times New Roman" w:hAnsi="Times New Roman" w:cs="Times New Roman"/>
          <w:sz w:val="32"/>
          <w:szCs w:val="32"/>
        </w:rPr>
        <w:t xml:space="preserve"> году - 376</w:t>
      </w:r>
      <w:r w:rsidR="00361BB3" w:rsidRPr="00612C0D">
        <w:rPr>
          <w:rFonts w:ascii="Times New Roman" w:hAnsi="Times New Roman" w:cs="Times New Roman"/>
          <w:sz w:val="32"/>
          <w:szCs w:val="32"/>
        </w:rPr>
        <w:t xml:space="preserve">0 </w:t>
      </w:r>
      <w:proofErr w:type="spellStart"/>
      <w:r w:rsidR="00612C0D" w:rsidRPr="00612C0D">
        <w:rPr>
          <w:rFonts w:ascii="Times New Roman" w:hAnsi="Times New Roman" w:cs="Times New Roman" w:hint="eastAsia"/>
          <w:sz w:val="32"/>
          <w:szCs w:val="32"/>
        </w:rPr>
        <w:t>кВт</w:t>
      </w:r>
      <w:r w:rsidR="00612C0D" w:rsidRPr="00612C0D">
        <w:rPr>
          <w:rFonts w:ascii="Times New Roman" w:hAnsi="Times New Roman" w:cs="Times New Roman"/>
          <w:sz w:val="32"/>
          <w:szCs w:val="32"/>
        </w:rPr>
        <w:t>.·</w:t>
      </w:r>
      <w:r w:rsidR="00612C0D" w:rsidRPr="00612C0D">
        <w:rPr>
          <w:rFonts w:ascii="Times New Roman" w:hAnsi="Times New Roman" w:cs="Times New Roman" w:hint="eastAsia"/>
          <w:sz w:val="32"/>
          <w:szCs w:val="32"/>
        </w:rPr>
        <w:t>ч</w:t>
      </w:r>
      <w:proofErr w:type="spellEnd"/>
      <w:r w:rsidR="00612C0D" w:rsidRPr="00612C0D">
        <w:rPr>
          <w:rFonts w:ascii="Times New Roman" w:hAnsi="Times New Roman" w:cs="Times New Roman"/>
          <w:sz w:val="32"/>
          <w:szCs w:val="32"/>
        </w:rPr>
        <w:t>.</w:t>
      </w:r>
      <w:r w:rsidR="00145CA7" w:rsidRPr="00145CA7">
        <w:rPr>
          <w:rFonts w:ascii="Times New Roman" w:hAnsi="Times New Roman" w:cs="Times New Roman"/>
          <w:sz w:val="32"/>
          <w:szCs w:val="32"/>
        </w:rPr>
        <w:t xml:space="preserve">. Как </w:t>
      </w:r>
      <w:r w:rsidR="00612C0D" w:rsidRPr="00612C0D">
        <w:rPr>
          <w:rFonts w:ascii="Times New Roman" w:hAnsi="Times New Roman" w:cs="Times New Roman"/>
          <w:sz w:val="32"/>
          <w:szCs w:val="32"/>
        </w:rPr>
        <w:t>энергетик производства</w:t>
      </w:r>
      <w:r w:rsidR="00145CA7" w:rsidRPr="00145CA7">
        <w:rPr>
          <w:rFonts w:ascii="Times New Roman" w:hAnsi="Times New Roman" w:cs="Times New Roman"/>
          <w:sz w:val="32"/>
          <w:szCs w:val="32"/>
        </w:rPr>
        <w:t xml:space="preserve">, используя метод экстраполяции по сложившемуся среднегодовому темпу роста </w:t>
      </w:r>
      <w:r w:rsidR="00612C0D" w:rsidRPr="00612C0D">
        <w:rPr>
          <w:rFonts w:ascii="Times New Roman" w:hAnsi="Times New Roman" w:cs="Times New Roman"/>
          <w:sz w:val="32"/>
          <w:szCs w:val="32"/>
        </w:rPr>
        <w:t>потребления электроэнергии</w:t>
      </w:r>
      <w:r w:rsidR="00145CA7" w:rsidRPr="00145CA7">
        <w:rPr>
          <w:rFonts w:ascii="Times New Roman" w:hAnsi="Times New Roman" w:cs="Times New Roman"/>
          <w:sz w:val="32"/>
          <w:szCs w:val="32"/>
        </w:rPr>
        <w:t xml:space="preserve">, сделайте прогноз относительно </w:t>
      </w:r>
      <w:r w:rsidR="00612C0D" w:rsidRPr="00612C0D">
        <w:rPr>
          <w:rFonts w:ascii="Times New Roman" w:hAnsi="Times New Roman" w:cs="Times New Roman"/>
          <w:sz w:val="32"/>
          <w:szCs w:val="32"/>
        </w:rPr>
        <w:t>потребления электроэнергии</w:t>
      </w:r>
      <w:r w:rsidR="00145CA7" w:rsidRPr="00145CA7">
        <w:rPr>
          <w:rFonts w:ascii="Times New Roman" w:hAnsi="Times New Roman" w:cs="Times New Roman"/>
          <w:sz w:val="32"/>
          <w:szCs w:val="32"/>
        </w:rPr>
        <w:t xml:space="preserve"> вашей компании в 201</w:t>
      </w:r>
      <w:r w:rsidRPr="00612C0D">
        <w:rPr>
          <w:rFonts w:ascii="Times New Roman" w:hAnsi="Times New Roman" w:cs="Times New Roman"/>
          <w:sz w:val="32"/>
          <w:szCs w:val="32"/>
        </w:rPr>
        <w:t>6</w:t>
      </w:r>
      <w:r w:rsidR="00145CA7" w:rsidRPr="00145CA7">
        <w:rPr>
          <w:rFonts w:ascii="Times New Roman" w:hAnsi="Times New Roman" w:cs="Times New Roman"/>
          <w:sz w:val="32"/>
          <w:szCs w:val="32"/>
        </w:rPr>
        <w:t xml:space="preserve"> году.</w:t>
      </w:r>
    </w:p>
    <w:p w:rsidR="00145CA7" w:rsidRPr="00145CA7" w:rsidRDefault="00145CA7" w:rsidP="00612C0D">
      <w:pPr>
        <w:ind w:left="20" w:firstLine="700"/>
        <w:jc w:val="both"/>
        <w:rPr>
          <w:b/>
          <w:i/>
          <w:sz w:val="32"/>
          <w:szCs w:val="32"/>
          <w:u w:val="single"/>
        </w:rPr>
      </w:pPr>
      <w:r w:rsidRPr="00145CA7">
        <w:rPr>
          <w:b/>
          <w:i/>
          <w:sz w:val="32"/>
          <w:szCs w:val="32"/>
          <w:u w:val="single"/>
        </w:rPr>
        <w:t>Методические указания по решению:</w:t>
      </w:r>
    </w:p>
    <w:p w:rsidR="00145CA7" w:rsidRPr="00145CA7" w:rsidRDefault="00145CA7" w:rsidP="00172C1B">
      <w:pPr>
        <w:tabs>
          <w:tab w:val="left" w:pos="709"/>
        </w:tabs>
        <w:ind w:right="40"/>
        <w:jc w:val="both"/>
        <w:rPr>
          <w:sz w:val="32"/>
          <w:szCs w:val="32"/>
        </w:rPr>
      </w:pPr>
      <w:r w:rsidRPr="00145CA7">
        <w:rPr>
          <w:sz w:val="32"/>
          <w:szCs w:val="32"/>
        </w:rPr>
        <w:t>Прогнозное значение параметра на основе экстраполяции по сложившемуся среднегодовому темпу роста определяется по формуле (1):</w:t>
      </w:r>
    </w:p>
    <w:p w:rsidR="00B558DE" w:rsidRDefault="00A70596" w:rsidP="00B558DE">
      <w:pPr>
        <w:ind w:left="20" w:firstLine="700"/>
        <w:jc w:val="right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n+1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n</m:t>
            </m:r>
          </m:sub>
        </m:sSub>
        <m:r>
          <w:rPr>
            <w:rFonts w:ascii="Cambria Math" w:hAnsi="Cambria Math"/>
            <w:sz w:val="32"/>
            <w:szCs w:val="32"/>
          </w:rPr>
          <m:t>∙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ср.г.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 ,</m:t>
        </m:r>
      </m:oMath>
      <w:r w:rsidR="00B558DE">
        <w:rPr>
          <w:sz w:val="32"/>
          <w:szCs w:val="32"/>
        </w:rPr>
        <w:tab/>
      </w:r>
      <w:r w:rsidR="00B558DE">
        <w:rPr>
          <w:sz w:val="32"/>
          <w:szCs w:val="32"/>
        </w:rPr>
        <w:tab/>
      </w:r>
      <w:r w:rsidR="00B558DE">
        <w:rPr>
          <w:sz w:val="32"/>
          <w:szCs w:val="32"/>
        </w:rPr>
        <w:tab/>
      </w:r>
      <w:r w:rsidR="00B558DE">
        <w:rPr>
          <w:sz w:val="32"/>
          <w:szCs w:val="32"/>
        </w:rPr>
        <w:tab/>
      </w:r>
      <w:proofErr w:type="gramStart"/>
      <w:r w:rsidR="00B558DE">
        <w:rPr>
          <w:sz w:val="32"/>
          <w:szCs w:val="32"/>
        </w:rPr>
        <w:t>( 1</w:t>
      </w:r>
      <w:proofErr w:type="gramEnd"/>
      <w:r w:rsidR="00B558DE">
        <w:rPr>
          <w:sz w:val="32"/>
          <w:szCs w:val="32"/>
        </w:rPr>
        <w:t xml:space="preserve"> )</w:t>
      </w:r>
    </w:p>
    <w:p w:rsidR="00B558DE" w:rsidRPr="00B558DE" w:rsidRDefault="00B558DE" w:rsidP="00B558DE">
      <w:pPr>
        <w:ind w:left="20" w:hanging="20"/>
        <w:jc w:val="both"/>
        <w:rPr>
          <w:sz w:val="32"/>
          <w:szCs w:val="32"/>
        </w:rPr>
      </w:pPr>
      <w:r>
        <w:rPr>
          <w:sz w:val="32"/>
          <w:szCs w:val="32"/>
        </w:rPr>
        <w:t>г</w:t>
      </w:r>
      <w:r w:rsidRPr="00B558DE">
        <w:rPr>
          <w:rFonts w:hint="eastAsia"/>
          <w:sz w:val="32"/>
          <w:szCs w:val="32"/>
        </w:rPr>
        <w:t>де</w:t>
      </w:r>
      <w:r>
        <w:rPr>
          <w:sz w:val="32"/>
          <w:szCs w:val="32"/>
        </w:rPr>
        <w:tab/>
      </w:r>
      <w:r w:rsidRPr="00B558DE">
        <w:rPr>
          <w:b/>
          <w:i/>
          <w:sz w:val="32"/>
          <w:szCs w:val="32"/>
        </w:rPr>
        <w:t>К</w:t>
      </w:r>
      <w:r w:rsidRPr="00B558DE">
        <w:rPr>
          <w:b/>
          <w:i/>
          <w:sz w:val="32"/>
          <w:szCs w:val="32"/>
          <w:vertAlign w:val="subscript"/>
        </w:rPr>
        <w:t xml:space="preserve">n+1 </w:t>
      </w:r>
      <w:r>
        <w:rPr>
          <w:sz w:val="32"/>
          <w:szCs w:val="32"/>
        </w:rPr>
        <w:tab/>
      </w:r>
      <w:r w:rsidRPr="00B558DE">
        <w:rPr>
          <w:rFonts w:hint="eastAsia"/>
          <w:sz w:val="32"/>
          <w:szCs w:val="32"/>
        </w:rPr>
        <w:t>–</w:t>
      </w:r>
      <w:r w:rsidRPr="00B558DE">
        <w:rPr>
          <w:sz w:val="32"/>
          <w:szCs w:val="32"/>
        </w:rPr>
        <w:t xml:space="preserve"> </w:t>
      </w:r>
      <w:r w:rsidRPr="00B558DE">
        <w:rPr>
          <w:rFonts w:hint="eastAsia"/>
          <w:sz w:val="32"/>
          <w:szCs w:val="32"/>
        </w:rPr>
        <w:t>прогнозное</w:t>
      </w:r>
      <w:r w:rsidRPr="00B558DE">
        <w:rPr>
          <w:sz w:val="32"/>
          <w:szCs w:val="32"/>
        </w:rPr>
        <w:t xml:space="preserve"> </w:t>
      </w:r>
      <w:r w:rsidRPr="00B558DE">
        <w:rPr>
          <w:rFonts w:hint="eastAsia"/>
          <w:sz w:val="32"/>
          <w:szCs w:val="32"/>
        </w:rPr>
        <w:t>значение</w:t>
      </w:r>
      <w:r w:rsidRPr="00B558DE">
        <w:rPr>
          <w:sz w:val="32"/>
          <w:szCs w:val="32"/>
        </w:rPr>
        <w:t xml:space="preserve"> </w:t>
      </w:r>
      <w:r w:rsidRPr="00B558DE">
        <w:rPr>
          <w:rFonts w:hint="eastAsia"/>
          <w:sz w:val="32"/>
          <w:szCs w:val="32"/>
        </w:rPr>
        <w:t>параметра</w:t>
      </w:r>
      <w:r w:rsidRPr="00B558DE">
        <w:rPr>
          <w:sz w:val="32"/>
          <w:szCs w:val="32"/>
        </w:rPr>
        <w:t>;</w:t>
      </w:r>
    </w:p>
    <w:p w:rsidR="00B558DE" w:rsidRPr="00B558DE" w:rsidRDefault="00B558DE" w:rsidP="00B558DE">
      <w:pPr>
        <w:ind w:left="20" w:firstLine="689"/>
        <w:jc w:val="both"/>
        <w:rPr>
          <w:sz w:val="32"/>
          <w:szCs w:val="32"/>
        </w:rPr>
      </w:pPr>
      <w:proofErr w:type="spellStart"/>
      <w:r w:rsidRPr="00B558DE">
        <w:rPr>
          <w:b/>
          <w:i/>
          <w:sz w:val="32"/>
          <w:szCs w:val="32"/>
        </w:rPr>
        <w:t>К</w:t>
      </w:r>
      <w:r w:rsidRPr="00B558DE">
        <w:rPr>
          <w:b/>
          <w:i/>
          <w:sz w:val="32"/>
          <w:szCs w:val="32"/>
          <w:vertAlign w:val="subscript"/>
        </w:rPr>
        <w:t>n</w:t>
      </w:r>
      <w:proofErr w:type="spellEnd"/>
      <w:r w:rsidRPr="00B558DE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B558DE">
        <w:rPr>
          <w:rFonts w:hint="eastAsia"/>
          <w:sz w:val="32"/>
          <w:szCs w:val="32"/>
        </w:rPr>
        <w:t>–</w:t>
      </w:r>
      <w:r w:rsidRPr="00B558DE">
        <w:rPr>
          <w:sz w:val="32"/>
          <w:szCs w:val="32"/>
        </w:rPr>
        <w:t xml:space="preserve"> </w:t>
      </w:r>
      <w:r w:rsidRPr="00B558DE">
        <w:rPr>
          <w:rFonts w:hint="eastAsia"/>
          <w:sz w:val="32"/>
          <w:szCs w:val="32"/>
        </w:rPr>
        <w:t>значение</w:t>
      </w:r>
      <w:r w:rsidRPr="00B558DE">
        <w:rPr>
          <w:sz w:val="32"/>
          <w:szCs w:val="32"/>
        </w:rPr>
        <w:t xml:space="preserve"> </w:t>
      </w:r>
      <w:r w:rsidRPr="00B558DE">
        <w:rPr>
          <w:rFonts w:hint="eastAsia"/>
          <w:sz w:val="32"/>
          <w:szCs w:val="32"/>
        </w:rPr>
        <w:t>параметра</w:t>
      </w:r>
      <w:r w:rsidRPr="00B558DE">
        <w:rPr>
          <w:sz w:val="32"/>
          <w:szCs w:val="32"/>
        </w:rPr>
        <w:t xml:space="preserve"> </w:t>
      </w:r>
      <w:r w:rsidRPr="00B558DE">
        <w:rPr>
          <w:rFonts w:hint="eastAsia"/>
          <w:sz w:val="32"/>
          <w:szCs w:val="32"/>
        </w:rPr>
        <w:t>в</w:t>
      </w:r>
      <w:r w:rsidRPr="00B558DE">
        <w:rPr>
          <w:sz w:val="32"/>
          <w:szCs w:val="32"/>
        </w:rPr>
        <w:t xml:space="preserve"> </w:t>
      </w:r>
      <w:r w:rsidRPr="00B558DE">
        <w:rPr>
          <w:rFonts w:hint="eastAsia"/>
          <w:sz w:val="32"/>
          <w:szCs w:val="32"/>
        </w:rPr>
        <w:t>отчетном</w:t>
      </w:r>
      <w:r w:rsidRPr="00B558DE">
        <w:rPr>
          <w:sz w:val="32"/>
          <w:szCs w:val="32"/>
        </w:rPr>
        <w:t xml:space="preserve"> </w:t>
      </w:r>
      <w:r w:rsidRPr="00B558DE">
        <w:rPr>
          <w:rFonts w:hint="eastAsia"/>
          <w:sz w:val="32"/>
          <w:szCs w:val="32"/>
        </w:rPr>
        <w:t>периоде</w:t>
      </w:r>
      <w:r w:rsidRPr="00B558DE">
        <w:rPr>
          <w:sz w:val="32"/>
          <w:szCs w:val="32"/>
        </w:rPr>
        <w:t>;</w:t>
      </w:r>
    </w:p>
    <w:p w:rsidR="00612C0D" w:rsidRDefault="00B558DE" w:rsidP="00B558DE">
      <w:pPr>
        <w:ind w:left="20" w:firstLine="689"/>
        <w:jc w:val="both"/>
        <w:rPr>
          <w:sz w:val="32"/>
          <w:szCs w:val="32"/>
        </w:rPr>
      </w:pPr>
      <w:proofErr w:type="spellStart"/>
      <w:r w:rsidRPr="00B558DE">
        <w:rPr>
          <w:b/>
          <w:i/>
          <w:sz w:val="32"/>
          <w:szCs w:val="32"/>
        </w:rPr>
        <w:t>Т</w:t>
      </w:r>
      <w:r w:rsidRPr="00B558DE">
        <w:rPr>
          <w:b/>
          <w:i/>
          <w:sz w:val="32"/>
          <w:szCs w:val="32"/>
          <w:vertAlign w:val="subscript"/>
        </w:rPr>
        <w:t>ср.г</w:t>
      </w:r>
      <w:proofErr w:type="spellEnd"/>
      <w:r w:rsidRPr="00B558DE">
        <w:rPr>
          <w:b/>
          <w:i/>
          <w:sz w:val="32"/>
          <w:szCs w:val="32"/>
          <w:vertAlign w:val="subscript"/>
        </w:rPr>
        <w:t>.</w:t>
      </w:r>
      <w:r>
        <w:rPr>
          <w:sz w:val="32"/>
          <w:szCs w:val="32"/>
        </w:rPr>
        <w:tab/>
      </w:r>
      <w:r w:rsidRPr="00B558DE">
        <w:rPr>
          <w:rFonts w:hint="eastAsia"/>
          <w:sz w:val="32"/>
          <w:szCs w:val="32"/>
        </w:rPr>
        <w:t>–</w:t>
      </w:r>
      <w:r w:rsidRPr="00B558DE">
        <w:rPr>
          <w:sz w:val="32"/>
          <w:szCs w:val="32"/>
        </w:rPr>
        <w:t xml:space="preserve"> </w:t>
      </w:r>
      <w:r w:rsidRPr="00B558DE">
        <w:rPr>
          <w:rFonts w:hint="eastAsia"/>
          <w:sz w:val="32"/>
          <w:szCs w:val="32"/>
        </w:rPr>
        <w:t>среднегодовой</w:t>
      </w:r>
      <w:r w:rsidRPr="00B558DE">
        <w:rPr>
          <w:sz w:val="32"/>
          <w:szCs w:val="32"/>
        </w:rPr>
        <w:t xml:space="preserve"> </w:t>
      </w:r>
      <w:r w:rsidRPr="00B558DE">
        <w:rPr>
          <w:rFonts w:hint="eastAsia"/>
          <w:sz w:val="32"/>
          <w:szCs w:val="32"/>
        </w:rPr>
        <w:t>темп</w:t>
      </w:r>
      <w:r w:rsidRPr="00B558DE">
        <w:rPr>
          <w:sz w:val="32"/>
          <w:szCs w:val="32"/>
        </w:rPr>
        <w:t xml:space="preserve"> </w:t>
      </w:r>
      <w:r w:rsidRPr="00B558DE">
        <w:rPr>
          <w:rFonts w:hint="eastAsia"/>
          <w:sz w:val="32"/>
          <w:szCs w:val="32"/>
        </w:rPr>
        <w:t>роста</w:t>
      </w:r>
      <w:r w:rsidRPr="00B558DE">
        <w:rPr>
          <w:sz w:val="32"/>
          <w:szCs w:val="32"/>
        </w:rPr>
        <w:t xml:space="preserve"> </w:t>
      </w:r>
      <w:r w:rsidRPr="00B558DE">
        <w:rPr>
          <w:rFonts w:hint="eastAsia"/>
          <w:sz w:val="32"/>
          <w:szCs w:val="32"/>
        </w:rPr>
        <w:t>параметра</w:t>
      </w:r>
      <w:r w:rsidRPr="00B558DE">
        <w:rPr>
          <w:sz w:val="32"/>
          <w:szCs w:val="32"/>
        </w:rPr>
        <w:t>.</w:t>
      </w:r>
    </w:p>
    <w:p w:rsidR="00172C1B" w:rsidRPr="008B4DE0" w:rsidRDefault="00172C1B" w:rsidP="008B4DE0">
      <w:pPr>
        <w:ind w:left="20" w:firstLine="700"/>
        <w:jc w:val="both"/>
        <w:rPr>
          <w:sz w:val="32"/>
          <w:szCs w:val="32"/>
        </w:rPr>
      </w:pPr>
    </w:p>
    <w:p w:rsidR="008B4DE0" w:rsidRPr="00172C1B" w:rsidRDefault="008B4DE0" w:rsidP="00172C1B">
      <w:pPr>
        <w:pStyle w:val="a6"/>
        <w:numPr>
          <w:ilvl w:val="0"/>
          <w:numId w:val="40"/>
        </w:numPr>
        <w:ind w:right="120" w:hanging="720"/>
        <w:jc w:val="both"/>
        <w:rPr>
          <w:sz w:val="32"/>
          <w:szCs w:val="32"/>
        </w:rPr>
      </w:pPr>
      <w:r w:rsidRPr="00172C1B">
        <w:rPr>
          <w:sz w:val="32"/>
          <w:szCs w:val="32"/>
        </w:rPr>
        <w:t>Для расчета цепных темпов роста запишем исходные данные в табл. 1.</w:t>
      </w:r>
    </w:p>
    <w:p w:rsidR="008B4DE0" w:rsidRPr="008B4DE0" w:rsidRDefault="008B4DE0" w:rsidP="008B4DE0">
      <w:pPr>
        <w:rPr>
          <w:sz w:val="32"/>
          <w:szCs w:val="32"/>
        </w:rPr>
      </w:pPr>
      <w:r w:rsidRPr="008B4DE0">
        <w:rPr>
          <w:sz w:val="32"/>
          <w:szCs w:val="32"/>
        </w:rPr>
        <w:t xml:space="preserve">Табл. 1- Цепные темпы </w:t>
      </w:r>
      <w:r w:rsidR="00CB2E4B">
        <w:rPr>
          <w:sz w:val="32"/>
          <w:szCs w:val="32"/>
        </w:rPr>
        <w:t>увеличения</w:t>
      </w:r>
      <w:r w:rsidRPr="008B4DE0">
        <w:rPr>
          <w:sz w:val="32"/>
          <w:szCs w:val="32"/>
        </w:rPr>
        <w:t xml:space="preserve"> </w:t>
      </w:r>
      <w:r w:rsidRPr="00612C0D">
        <w:rPr>
          <w:sz w:val="32"/>
          <w:szCs w:val="32"/>
        </w:rPr>
        <w:t>потребления электроэнергии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кВт.ч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3299"/>
        <w:gridCol w:w="3140"/>
        <w:gridCol w:w="2224"/>
      </w:tblGrid>
      <w:tr w:rsidR="008B4DE0" w:rsidRPr="008B4DE0" w:rsidTr="00172C1B">
        <w:trPr>
          <w:trHeight w:val="336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4DE0" w:rsidRPr="008B4DE0" w:rsidRDefault="008B4DE0" w:rsidP="00172C1B">
            <w:pPr>
              <w:ind w:left="5"/>
              <w:jc w:val="center"/>
              <w:rPr>
                <w:sz w:val="32"/>
                <w:szCs w:val="32"/>
              </w:rPr>
            </w:pPr>
            <w:r w:rsidRPr="008B4DE0">
              <w:rPr>
                <w:sz w:val="32"/>
                <w:szCs w:val="32"/>
              </w:rPr>
              <w:t>Годы</w:t>
            </w:r>
          </w:p>
        </w:tc>
        <w:tc>
          <w:tcPr>
            <w:tcW w:w="16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B4DE0" w:rsidRPr="008B4DE0" w:rsidRDefault="00172C1B" w:rsidP="00172C1B">
            <w:pPr>
              <w:ind w:left="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Pr="00612C0D">
              <w:rPr>
                <w:sz w:val="32"/>
                <w:szCs w:val="32"/>
              </w:rPr>
              <w:t>отребления электроэнергии</w:t>
            </w:r>
            <w:r>
              <w:rPr>
                <w:sz w:val="32"/>
                <w:szCs w:val="32"/>
              </w:rPr>
              <w:t>, кВт. ч.</w:t>
            </w:r>
          </w:p>
        </w:tc>
        <w:tc>
          <w:tcPr>
            <w:tcW w:w="2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DE0" w:rsidRPr="008B4DE0" w:rsidRDefault="008B4DE0" w:rsidP="00172C1B">
            <w:pPr>
              <w:ind w:left="5"/>
              <w:jc w:val="center"/>
              <w:rPr>
                <w:sz w:val="32"/>
                <w:szCs w:val="32"/>
              </w:rPr>
            </w:pPr>
            <w:r w:rsidRPr="008B4DE0">
              <w:rPr>
                <w:sz w:val="32"/>
                <w:szCs w:val="32"/>
              </w:rPr>
              <w:t>Цепные темпы роста в</w:t>
            </w:r>
          </w:p>
        </w:tc>
      </w:tr>
      <w:tr w:rsidR="008B4DE0" w:rsidRPr="008B4DE0" w:rsidTr="00172C1B">
        <w:trPr>
          <w:trHeight w:val="331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DE0" w:rsidRPr="008B4DE0" w:rsidRDefault="008B4DE0" w:rsidP="00172C1B">
            <w:pPr>
              <w:ind w:left="5"/>
              <w:jc w:val="center"/>
              <w:rPr>
                <w:sz w:val="32"/>
                <w:szCs w:val="32"/>
              </w:rPr>
            </w:pPr>
          </w:p>
        </w:tc>
        <w:tc>
          <w:tcPr>
            <w:tcW w:w="1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DE0" w:rsidRPr="008B4DE0" w:rsidRDefault="008B4DE0" w:rsidP="00172C1B">
            <w:pPr>
              <w:ind w:left="5"/>
              <w:jc w:val="center"/>
              <w:rPr>
                <w:sz w:val="32"/>
                <w:szCs w:val="32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DE0" w:rsidRPr="008B4DE0" w:rsidRDefault="008B4DE0" w:rsidP="00172C1B">
            <w:pPr>
              <w:ind w:left="5"/>
              <w:jc w:val="center"/>
              <w:rPr>
                <w:sz w:val="32"/>
                <w:szCs w:val="32"/>
              </w:rPr>
            </w:pPr>
            <w:r w:rsidRPr="008B4DE0">
              <w:rPr>
                <w:sz w:val="32"/>
                <w:szCs w:val="32"/>
              </w:rPr>
              <w:t>коэффициентах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DE0" w:rsidRPr="008B4DE0" w:rsidRDefault="008B4DE0" w:rsidP="00172C1B">
            <w:pPr>
              <w:ind w:left="5"/>
              <w:jc w:val="center"/>
              <w:rPr>
                <w:sz w:val="32"/>
                <w:szCs w:val="32"/>
              </w:rPr>
            </w:pPr>
            <w:r w:rsidRPr="008B4DE0">
              <w:rPr>
                <w:sz w:val="32"/>
                <w:szCs w:val="32"/>
              </w:rPr>
              <w:t>процентах</w:t>
            </w:r>
          </w:p>
        </w:tc>
      </w:tr>
      <w:tr w:rsidR="008B4DE0" w:rsidRPr="008B4DE0" w:rsidTr="00172C1B">
        <w:trPr>
          <w:trHeight w:val="336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DE0" w:rsidRPr="008B4DE0" w:rsidRDefault="008B4DE0" w:rsidP="008B4DE0">
            <w:pPr>
              <w:ind w:left="300"/>
              <w:rPr>
                <w:sz w:val="32"/>
                <w:szCs w:val="32"/>
              </w:rPr>
            </w:pPr>
            <w:r w:rsidRPr="008B4DE0">
              <w:rPr>
                <w:sz w:val="32"/>
                <w:szCs w:val="32"/>
              </w:rPr>
              <w:t>20</w:t>
            </w:r>
            <w:r>
              <w:rPr>
                <w:sz w:val="32"/>
                <w:szCs w:val="32"/>
              </w:rPr>
              <w:t>10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DE0" w:rsidRPr="008B4DE0" w:rsidRDefault="008B4DE0" w:rsidP="008B4DE0">
            <w:pPr>
              <w:ind w:left="1340"/>
              <w:rPr>
                <w:sz w:val="32"/>
                <w:szCs w:val="32"/>
              </w:rPr>
            </w:pPr>
            <w:r w:rsidRPr="008B4DE0">
              <w:rPr>
                <w:sz w:val="32"/>
                <w:szCs w:val="32"/>
              </w:rPr>
              <w:t>245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DE0" w:rsidRPr="008B4DE0" w:rsidRDefault="008B4DE0" w:rsidP="00172C1B">
            <w:pPr>
              <w:ind w:hanging="15"/>
              <w:jc w:val="center"/>
              <w:rPr>
                <w:sz w:val="32"/>
                <w:szCs w:val="32"/>
              </w:rPr>
            </w:pPr>
            <w:r w:rsidRPr="008B4DE0">
              <w:rPr>
                <w:sz w:val="32"/>
                <w:szCs w:val="32"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DE0" w:rsidRPr="008B4DE0" w:rsidRDefault="008B4DE0" w:rsidP="008B4DE0">
            <w:pPr>
              <w:ind w:left="660"/>
              <w:rPr>
                <w:sz w:val="32"/>
                <w:szCs w:val="32"/>
              </w:rPr>
            </w:pPr>
            <w:r w:rsidRPr="008B4DE0">
              <w:rPr>
                <w:sz w:val="32"/>
                <w:szCs w:val="32"/>
              </w:rPr>
              <w:t>100%</w:t>
            </w:r>
          </w:p>
        </w:tc>
      </w:tr>
      <w:tr w:rsidR="008B4DE0" w:rsidRPr="008B4DE0" w:rsidTr="00172C1B">
        <w:trPr>
          <w:trHeight w:val="331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DE0" w:rsidRPr="008B4DE0" w:rsidRDefault="008B4DE0" w:rsidP="008B4DE0">
            <w:pPr>
              <w:ind w:left="300"/>
              <w:rPr>
                <w:sz w:val="32"/>
                <w:szCs w:val="32"/>
              </w:rPr>
            </w:pPr>
            <w:r w:rsidRPr="008B4DE0">
              <w:rPr>
                <w:sz w:val="32"/>
                <w:szCs w:val="32"/>
              </w:rPr>
              <w:t>20</w:t>
            </w:r>
            <w:r>
              <w:rPr>
                <w:sz w:val="32"/>
                <w:szCs w:val="32"/>
              </w:rPr>
              <w:t>11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DE0" w:rsidRPr="008B4DE0" w:rsidRDefault="008B4DE0" w:rsidP="008B4DE0">
            <w:pPr>
              <w:ind w:left="1340"/>
              <w:rPr>
                <w:sz w:val="32"/>
                <w:szCs w:val="32"/>
              </w:rPr>
            </w:pPr>
            <w:r w:rsidRPr="008B4DE0">
              <w:rPr>
                <w:sz w:val="32"/>
                <w:szCs w:val="32"/>
              </w:rPr>
              <w:t>315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DE0" w:rsidRPr="008B4DE0" w:rsidRDefault="00172C1B" w:rsidP="00172C1B">
            <w:pPr>
              <w:ind w:hanging="1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1,286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DE0" w:rsidRPr="008B4DE0" w:rsidRDefault="008B4DE0" w:rsidP="00E54D14">
            <w:pPr>
              <w:ind w:left="660"/>
              <w:rPr>
                <w:sz w:val="32"/>
                <w:szCs w:val="32"/>
              </w:rPr>
            </w:pPr>
            <w:r w:rsidRPr="008B4DE0">
              <w:rPr>
                <w:sz w:val="32"/>
                <w:szCs w:val="32"/>
              </w:rPr>
              <w:t>12</w:t>
            </w:r>
            <w:r w:rsidR="00E54D14">
              <w:rPr>
                <w:sz w:val="32"/>
                <w:szCs w:val="32"/>
              </w:rPr>
              <w:t>8</w:t>
            </w:r>
            <w:r w:rsidRPr="008B4DE0">
              <w:rPr>
                <w:sz w:val="32"/>
                <w:szCs w:val="32"/>
              </w:rPr>
              <w:t>,6%</w:t>
            </w:r>
          </w:p>
        </w:tc>
      </w:tr>
      <w:tr w:rsidR="008B4DE0" w:rsidRPr="008B4DE0" w:rsidTr="00172C1B">
        <w:trPr>
          <w:trHeight w:val="331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DE0" w:rsidRPr="008B4DE0" w:rsidRDefault="008B4DE0" w:rsidP="008B4DE0">
            <w:pPr>
              <w:ind w:left="300"/>
              <w:rPr>
                <w:sz w:val="32"/>
                <w:szCs w:val="32"/>
              </w:rPr>
            </w:pPr>
            <w:r w:rsidRPr="008B4DE0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DE0" w:rsidRPr="008B4DE0" w:rsidRDefault="008B4DE0" w:rsidP="008B4DE0">
            <w:pPr>
              <w:ind w:left="1340"/>
              <w:rPr>
                <w:sz w:val="32"/>
                <w:szCs w:val="32"/>
              </w:rPr>
            </w:pPr>
            <w:r w:rsidRPr="008B4DE0">
              <w:rPr>
                <w:sz w:val="32"/>
                <w:szCs w:val="32"/>
              </w:rPr>
              <w:t>298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DE0" w:rsidRPr="008B4DE0" w:rsidRDefault="00172C1B" w:rsidP="00172C1B">
            <w:pPr>
              <w:ind w:hanging="1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0,946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DE0" w:rsidRPr="008B4DE0" w:rsidRDefault="008B4DE0" w:rsidP="008B4DE0">
            <w:pPr>
              <w:ind w:left="660"/>
              <w:rPr>
                <w:sz w:val="32"/>
                <w:szCs w:val="32"/>
              </w:rPr>
            </w:pPr>
            <w:r w:rsidRPr="008B4DE0">
              <w:rPr>
                <w:sz w:val="32"/>
                <w:szCs w:val="32"/>
              </w:rPr>
              <w:t>94,6%</w:t>
            </w:r>
          </w:p>
        </w:tc>
      </w:tr>
      <w:tr w:rsidR="008B4DE0" w:rsidRPr="008B4DE0" w:rsidTr="00172C1B">
        <w:trPr>
          <w:trHeight w:val="331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DE0" w:rsidRPr="008B4DE0" w:rsidRDefault="008B4DE0" w:rsidP="008B4DE0">
            <w:pPr>
              <w:ind w:left="300"/>
              <w:rPr>
                <w:sz w:val="32"/>
                <w:szCs w:val="32"/>
              </w:rPr>
            </w:pPr>
            <w:r w:rsidRPr="008B4DE0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DE0" w:rsidRPr="008B4DE0" w:rsidRDefault="008B4DE0" w:rsidP="008B4DE0">
            <w:pPr>
              <w:ind w:left="1340"/>
              <w:rPr>
                <w:sz w:val="32"/>
                <w:szCs w:val="32"/>
              </w:rPr>
            </w:pPr>
            <w:r w:rsidRPr="008B4DE0">
              <w:rPr>
                <w:sz w:val="32"/>
                <w:szCs w:val="32"/>
              </w:rPr>
              <w:t>306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DE0" w:rsidRPr="008B4DE0" w:rsidRDefault="008B4DE0" w:rsidP="00172C1B">
            <w:pPr>
              <w:ind w:hanging="15"/>
              <w:jc w:val="center"/>
              <w:rPr>
                <w:sz w:val="32"/>
                <w:szCs w:val="32"/>
              </w:rPr>
            </w:pPr>
            <w:r w:rsidRPr="008B4DE0">
              <w:rPr>
                <w:sz w:val="32"/>
                <w:szCs w:val="32"/>
              </w:rPr>
              <w:t>1,027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DE0" w:rsidRPr="008B4DE0" w:rsidRDefault="008B4DE0" w:rsidP="008B4DE0">
            <w:pPr>
              <w:ind w:left="660"/>
              <w:rPr>
                <w:sz w:val="32"/>
                <w:szCs w:val="32"/>
              </w:rPr>
            </w:pPr>
            <w:r w:rsidRPr="008B4DE0">
              <w:rPr>
                <w:sz w:val="32"/>
                <w:szCs w:val="32"/>
              </w:rPr>
              <w:t>102,7%</w:t>
            </w:r>
          </w:p>
        </w:tc>
      </w:tr>
      <w:tr w:rsidR="008B4DE0" w:rsidRPr="008B4DE0" w:rsidTr="00172C1B">
        <w:trPr>
          <w:trHeight w:val="331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DE0" w:rsidRPr="008B4DE0" w:rsidRDefault="008B4DE0" w:rsidP="008B4DE0">
            <w:pPr>
              <w:ind w:left="300"/>
              <w:rPr>
                <w:sz w:val="32"/>
                <w:szCs w:val="32"/>
              </w:rPr>
            </w:pPr>
            <w:r w:rsidRPr="008B4DE0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DE0" w:rsidRPr="008B4DE0" w:rsidRDefault="008B4DE0" w:rsidP="008B4DE0">
            <w:pPr>
              <w:ind w:left="1340"/>
              <w:rPr>
                <w:sz w:val="32"/>
                <w:szCs w:val="32"/>
              </w:rPr>
            </w:pPr>
            <w:r w:rsidRPr="008B4DE0">
              <w:rPr>
                <w:sz w:val="32"/>
                <w:szCs w:val="32"/>
              </w:rPr>
              <w:t>379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DE0" w:rsidRPr="008B4DE0" w:rsidRDefault="008B4DE0" w:rsidP="00172C1B">
            <w:pPr>
              <w:ind w:hanging="15"/>
              <w:jc w:val="center"/>
              <w:rPr>
                <w:sz w:val="32"/>
                <w:szCs w:val="32"/>
              </w:rPr>
            </w:pPr>
            <w:r w:rsidRPr="008B4DE0">
              <w:rPr>
                <w:sz w:val="32"/>
                <w:szCs w:val="32"/>
              </w:rPr>
              <w:t>1,239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DE0" w:rsidRPr="008B4DE0" w:rsidRDefault="008B4DE0" w:rsidP="008B4DE0">
            <w:pPr>
              <w:ind w:left="660"/>
              <w:rPr>
                <w:sz w:val="32"/>
                <w:szCs w:val="32"/>
              </w:rPr>
            </w:pPr>
            <w:r w:rsidRPr="008B4DE0">
              <w:rPr>
                <w:sz w:val="32"/>
                <w:szCs w:val="32"/>
              </w:rPr>
              <w:t>123,9%</w:t>
            </w:r>
          </w:p>
        </w:tc>
      </w:tr>
      <w:tr w:rsidR="008B4DE0" w:rsidRPr="008B4DE0" w:rsidTr="00172C1B">
        <w:trPr>
          <w:trHeight w:val="331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DE0" w:rsidRPr="008B4DE0" w:rsidRDefault="008B4DE0" w:rsidP="008B4DE0">
            <w:pPr>
              <w:ind w:left="300"/>
              <w:rPr>
                <w:sz w:val="32"/>
                <w:szCs w:val="32"/>
              </w:rPr>
            </w:pPr>
            <w:r w:rsidRPr="008B4DE0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DE0" w:rsidRPr="008B4DE0" w:rsidRDefault="008B4DE0" w:rsidP="008B4DE0">
            <w:pPr>
              <w:ind w:left="1340"/>
              <w:rPr>
                <w:sz w:val="32"/>
                <w:szCs w:val="32"/>
              </w:rPr>
            </w:pPr>
            <w:r w:rsidRPr="008B4DE0">
              <w:rPr>
                <w:sz w:val="32"/>
                <w:szCs w:val="32"/>
              </w:rPr>
              <w:t>376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DE0" w:rsidRPr="008B4DE0" w:rsidRDefault="008B4DE0" w:rsidP="00172C1B">
            <w:pPr>
              <w:ind w:hanging="15"/>
              <w:jc w:val="center"/>
              <w:rPr>
                <w:sz w:val="32"/>
                <w:szCs w:val="32"/>
              </w:rPr>
            </w:pPr>
            <w:r w:rsidRPr="008B4DE0">
              <w:rPr>
                <w:sz w:val="32"/>
                <w:szCs w:val="32"/>
              </w:rPr>
              <w:t>0,992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DE0" w:rsidRPr="008B4DE0" w:rsidRDefault="008B4DE0" w:rsidP="008B4DE0">
            <w:pPr>
              <w:ind w:left="660"/>
              <w:rPr>
                <w:sz w:val="32"/>
                <w:szCs w:val="32"/>
              </w:rPr>
            </w:pPr>
            <w:r w:rsidRPr="008B4DE0">
              <w:rPr>
                <w:sz w:val="32"/>
                <w:szCs w:val="32"/>
              </w:rPr>
              <w:t>99,2%</w:t>
            </w:r>
          </w:p>
        </w:tc>
      </w:tr>
      <w:tr w:rsidR="008B4DE0" w:rsidRPr="008B4DE0" w:rsidTr="00172C1B">
        <w:trPr>
          <w:trHeight w:val="346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DE0" w:rsidRPr="008B4DE0" w:rsidRDefault="008B4DE0" w:rsidP="008B4DE0">
            <w:pPr>
              <w:ind w:left="300"/>
              <w:rPr>
                <w:sz w:val="32"/>
                <w:szCs w:val="32"/>
              </w:rPr>
            </w:pPr>
            <w:r w:rsidRPr="008B4DE0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DE0" w:rsidRPr="008B4DE0" w:rsidRDefault="008B4DE0" w:rsidP="008B4DE0">
            <w:pPr>
              <w:ind w:left="1500"/>
              <w:rPr>
                <w:sz w:val="32"/>
                <w:szCs w:val="32"/>
              </w:rPr>
            </w:pPr>
            <w:r w:rsidRPr="008B4DE0">
              <w:rPr>
                <w:sz w:val="32"/>
                <w:szCs w:val="32"/>
              </w:rPr>
              <w:t>?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DE0" w:rsidRPr="008B4DE0" w:rsidRDefault="008B4DE0" w:rsidP="00172C1B">
            <w:pPr>
              <w:ind w:hanging="15"/>
              <w:jc w:val="center"/>
              <w:rPr>
                <w:sz w:val="32"/>
                <w:szCs w:val="32"/>
              </w:rPr>
            </w:pPr>
            <w:r w:rsidRPr="008B4DE0">
              <w:rPr>
                <w:sz w:val="32"/>
                <w:szCs w:val="32"/>
              </w:rPr>
              <w:t>-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DE0" w:rsidRPr="008B4DE0" w:rsidRDefault="008B4DE0" w:rsidP="008B4DE0">
            <w:pPr>
              <w:ind w:left="1000"/>
              <w:rPr>
                <w:sz w:val="32"/>
                <w:szCs w:val="32"/>
              </w:rPr>
            </w:pPr>
            <w:r w:rsidRPr="008B4DE0">
              <w:rPr>
                <w:sz w:val="32"/>
                <w:szCs w:val="32"/>
              </w:rPr>
              <w:t>-</w:t>
            </w:r>
          </w:p>
        </w:tc>
      </w:tr>
    </w:tbl>
    <w:p w:rsidR="001925B8" w:rsidRPr="001925B8" w:rsidRDefault="001925B8" w:rsidP="001925B8">
      <w:pPr>
        <w:pStyle w:val="a6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TimesNewRomanPSMT"/>
          <w:sz w:val="32"/>
          <w:szCs w:val="32"/>
        </w:rPr>
      </w:pPr>
      <w:r w:rsidRPr="001925B8">
        <w:rPr>
          <w:rFonts w:eastAsia="TimesNewRomanPSMT"/>
          <w:sz w:val="32"/>
          <w:szCs w:val="32"/>
        </w:rPr>
        <w:lastRenderedPageBreak/>
        <w:t xml:space="preserve">Цепной темп роста потребления электроэнергии для периода </w:t>
      </w:r>
      <w:r>
        <w:rPr>
          <w:rFonts w:eastAsia="TimesNewRomanPSMT"/>
          <w:sz w:val="32"/>
          <w:szCs w:val="32"/>
        </w:rPr>
        <w:t xml:space="preserve">в относительных единицах </w:t>
      </w:r>
      <w:r w:rsidRPr="001925B8">
        <w:rPr>
          <w:rFonts w:eastAsia="TimesNewRomanPSMT"/>
          <w:sz w:val="32"/>
          <w:szCs w:val="32"/>
        </w:rPr>
        <w:t xml:space="preserve">находим </w:t>
      </w:r>
      <w:r w:rsidRPr="00145CA7">
        <w:rPr>
          <w:sz w:val="32"/>
          <w:szCs w:val="32"/>
        </w:rPr>
        <w:t>по формуле (</w:t>
      </w:r>
      <w:r w:rsidRPr="001925B8">
        <w:rPr>
          <w:sz w:val="32"/>
          <w:szCs w:val="32"/>
        </w:rPr>
        <w:t>2</w:t>
      </w:r>
      <w:r w:rsidRPr="00145CA7">
        <w:rPr>
          <w:sz w:val="32"/>
          <w:szCs w:val="32"/>
        </w:rPr>
        <w:t>):</w:t>
      </w:r>
    </w:p>
    <w:p w:rsidR="001925B8" w:rsidRPr="001925B8" w:rsidRDefault="00A70596" w:rsidP="001925B8">
      <w:pPr>
        <w:ind w:left="20" w:firstLine="700"/>
        <w:jc w:val="right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цn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n-1</m:t>
                </m:r>
              </m:sub>
            </m:sSub>
          </m:den>
        </m:f>
        <m:r>
          <w:rPr>
            <w:rFonts w:ascii="Cambria Math" w:hAnsi="Cambria Math"/>
            <w:sz w:val="32"/>
            <w:szCs w:val="32"/>
          </w:rPr>
          <m:t xml:space="preserve"> ,</m:t>
        </m:r>
      </m:oMath>
      <w:r w:rsidR="001925B8" w:rsidRPr="001925B8">
        <w:rPr>
          <w:sz w:val="32"/>
          <w:szCs w:val="32"/>
        </w:rPr>
        <w:tab/>
      </w:r>
      <w:r w:rsidR="001925B8">
        <w:rPr>
          <w:sz w:val="32"/>
          <w:szCs w:val="32"/>
        </w:rPr>
        <w:tab/>
      </w:r>
      <w:r w:rsidR="001925B8">
        <w:rPr>
          <w:sz w:val="32"/>
          <w:szCs w:val="32"/>
        </w:rPr>
        <w:tab/>
      </w:r>
      <w:r w:rsidR="001925B8" w:rsidRPr="001925B8">
        <w:rPr>
          <w:sz w:val="32"/>
          <w:szCs w:val="32"/>
        </w:rPr>
        <w:tab/>
      </w:r>
      <w:r w:rsidR="001925B8" w:rsidRPr="001925B8">
        <w:rPr>
          <w:sz w:val="32"/>
          <w:szCs w:val="32"/>
        </w:rPr>
        <w:tab/>
      </w:r>
      <w:r w:rsidR="001925B8" w:rsidRPr="001925B8">
        <w:rPr>
          <w:sz w:val="32"/>
          <w:szCs w:val="32"/>
        </w:rPr>
        <w:tab/>
      </w:r>
      <w:proofErr w:type="gramStart"/>
      <w:r w:rsidR="001925B8" w:rsidRPr="001925B8">
        <w:rPr>
          <w:sz w:val="32"/>
          <w:szCs w:val="32"/>
        </w:rPr>
        <w:t>( 2</w:t>
      </w:r>
      <w:proofErr w:type="gramEnd"/>
      <w:r w:rsidR="001925B8" w:rsidRPr="001925B8">
        <w:rPr>
          <w:sz w:val="32"/>
          <w:szCs w:val="32"/>
        </w:rPr>
        <w:t xml:space="preserve"> )</w:t>
      </w:r>
    </w:p>
    <w:p w:rsidR="001925B8" w:rsidRPr="001925B8" w:rsidRDefault="001925B8" w:rsidP="001925B8">
      <w:pPr>
        <w:ind w:left="20" w:hanging="20"/>
        <w:jc w:val="both"/>
        <w:rPr>
          <w:sz w:val="32"/>
          <w:szCs w:val="32"/>
        </w:rPr>
      </w:pPr>
      <w:r w:rsidRPr="001925B8">
        <w:rPr>
          <w:sz w:val="32"/>
          <w:szCs w:val="32"/>
        </w:rPr>
        <w:t>где</w:t>
      </w:r>
      <w:r w:rsidRPr="001925B8">
        <w:rPr>
          <w:sz w:val="32"/>
          <w:szCs w:val="32"/>
        </w:rPr>
        <w:tab/>
      </w:r>
      <w:proofErr w:type="spellStart"/>
      <w:r w:rsidRPr="001925B8">
        <w:rPr>
          <w:b/>
          <w:i/>
          <w:sz w:val="32"/>
          <w:szCs w:val="32"/>
        </w:rPr>
        <w:t>К</w:t>
      </w:r>
      <w:r w:rsidRPr="001925B8">
        <w:rPr>
          <w:b/>
          <w:i/>
          <w:sz w:val="32"/>
          <w:szCs w:val="32"/>
          <w:vertAlign w:val="subscript"/>
        </w:rPr>
        <w:t>n</w:t>
      </w:r>
      <w:proofErr w:type="spellEnd"/>
      <w:r w:rsidRPr="001925B8">
        <w:rPr>
          <w:sz w:val="32"/>
          <w:szCs w:val="32"/>
        </w:rPr>
        <w:t xml:space="preserve"> </w:t>
      </w:r>
      <w:r w:rsidRPr="001925B8">
        <w:rPr>
          <w:sz w:val="32"/>
          <w:szCs w:val="32"/>
        </w:rPr>
        <w:tab/>
        <w:t>– значение параметра в отчетном периоде;</w:t>
      </w:r>
    </w:p>
    <w:p w:rsidR="00CB2E4B" w:rsidRPr="008B4DE0" w:rsidRDefault="00CB2E4B" w:rsidP="009604DC">
      <w:pPr>
        <w:ind w:firstLine="709"/>
        <w:jc w:val="both"/>
        <w:rPr>
          <w:sz w:val="32"/>
          <w:szCs w:val="32"/>
        </w:rPr>
      </w:pPr>
      <w:r w:rsidRPr="008B4DE0">
        <w:rPr>
          <w:sz w:val="32"/>
          <w:szCs w:val="32"/>
        </w:rPr>
        <w:t xml:space="preserve">Анализ данных таблицы 1 позволяет сделать следующие </w:t>
      </w:r>
      <w:r w:rsidRPr="008B4DE0">
        <w:rPr>
          <w:b/>
          <w:i/>
          <w:sz w:val="32"/>
          <w:szCs w:val="32"/>
          <w:u w:val="single"/>
        </w:rPr>
        <w:t>выводы</w:t>
      </w:r>
      <w:r>
        <w:rPr>
          <w:sz w:val="32"/>
          <w:szCs w:val="32"/>
        </w:rPr>
        <w:t>:</w:t>
      </w:r>
    </w:p>
    <w:p w:rsidR="00CB2E4B" w:rsidRPr="008B4DE0" w:rsidRDefault="00CB2E4B" w:rsidP="009604DC">
      <w:pPr>
        <w:ind w:right="120" w:firstLine="709"/>
        <w:jc w:val="both"/>
        <w:rPr>
          <w:sz w:val="32"/>
          <w:szCs w:val="32"/>
        </w:rPr>
      </w:pPr>
      <w:r w:rsidRPr="008B4DE0">
        <w:rPr>
          <w:sz w:val="32"/>
          <w:szCs w:val="32"/>
        </w:rPr>
        <w:t>В 20</w:t>
      </w:r>
      <w:r w:rsidR="009604DC">
        <w:rPr>
          <w:sz w:val="32"/>
          <w:szCs w:val="32"/>
        </w:rPr>
        <w:t>11</w:t>
      </w:r>
      <w:r w:rsidRPr="008B4DE0">
        <w:rPr>
          <w:sz w:val="32"/>
          <w:szCs w:val="32"/>
        </w:rPr>
        <w:t xml:space="preserve"> году наблюдалось темпы </w:t>
      </w:r>
      <w:r>
        <w:rPr>
          <w:sz w:val="32"/>
          <w:szCs w:val="32"/>
        </w:rPr>
        <w:t>увеличения</w:t>
      </w:r>
      <w:r w:rsidRPr="008B4DE0">
        <w:rPr>
          <w:sz w:val="32"/>
          <w:szCs w:val="32"/>
        </w:rPr>
        <w:t xml:space="preserve"> </w:t>
      </w:r>
      <w:r w:rsidRPr="00612C0D">
        <w:rPr>
          <w:sz w:val="32"/>
          <w:szCs w:val="32"/>
        </w:rPr>
        <w:t>потребления электроэнергии</w:t>
      </w:r>
      <w:r>
        <w:rPr>
          <w:sz w:val="32"/>
          <w:szCs w:val="32"/>
        </w:rPr>
        <w:t xml:space="preserve"> в компании</w:t>
      </w:r>
      <w:r w:rsidRPr="008B4DE0">
        <w:rPr>
          <w:sz w:val="32"/>
          <w:szCs w:val="32"/>
        </w:rPr>
        <w:t xml:space="preserve"> на 2</w:t>
      </w:r>
      <w:r>
        <w:rPr>
          <w:sz w:val="32"/>
          <w:szCs w:val="32"/>
        </w:rPr>
        <w:t>8</w:t>
      </w:r>
      <w:r w:rsidRPr="008B4DE0">
        <w:rPr>
          <w:sz w:val="32"/>
          <w:szCs w:val="32"/>
        </w:rPr>
        <w:t>,6% (или на 70</w:t>
      </w:r>
      <w:r>
        <w:rPr>
          <w:sz w:val="32"/>
          <w:szCs w:val="32"/>
        </w:rPr>
        <w:t>0</w:t>
      </w:r>
      <w:r w:rsidRPr="008B4DE0">
        <w:rPr>
          <w:sz w:val="32"/>
          <w:szCs w:val="32"/>
        </w:rPr>
        <w:t xml:space="preserve"> </w:t>
      </w:r>
      <w:r>
        <w:rPr>
          <w:sz w:val="32"/>
          <w:szCs w:val="32"/>
        </w:rPr>
        <w:t>кВт. ч.</w:t>
      </w:r>
      <w:r w:rsidRPr="008B4DE0">
        <w:rPr>
          <w:sz w:val="32"/>
          <w:szCs w:val="32"/>
        </w:rPr>
        <w:t>).</w:t>
      </w:r>
    </w:p>
    <w:p w:rsidR="00CB2E4B" w:rsidRPr="008B4DE0" w:rsidRDefault="00CB2E4B" w:rsidP="009604DC">
      <w:pPr>
        <w:ind w:firstLine="709"/>
        <w:jc w:val="both"/>
        <w:rPr>
          <w:sz w:val="32"/>
          <w:szCs w:val="32"/>
        </w:rPr>
      </w:pPr>
      <w:r w:rsidRPr="008B4DE0">
        <w:rPr>
          <w:sz w:val="32"/>
          <w:szCs w:val="32"/>
        </w:rPr>
        <w:t>В 201</w:t>
      </w:r>
      <w:r w:rsidR="009604DC">
        <w:rPr>
          <w:sz w:val="32"/>
          <w:szCs w:val="32"/>
        </w:rPr>
        <w:t>2</w:t>
      </w:r>
      <w:r w:rsidRPr="008B4DE0">
        <w:rPr>
          <w:sz w:val="32"/>
          <w:szCs w:val="32"/>
        </w:rPr>
        <w:t xml:space="preserve"> году число атак сократилось на 17</w:t>
      </w:r>
      <w:r w:rsidR="009604DC">
        <w:rPr>
          <w:sz w:val="32"/>
          <w:szCs w:val="32"/>
        </w:rPr>
        <w:t>0</w:t>
      </w:r>
      <w:r w:rsidRPr="008B4DE0">
        <w:rPr>
          <w:sz w:val="32"/>
          <w:szCs w:val="32"/>
        </w:rPr>
        <w:t xml:space="preserve"> </w:t>
      </w:r>
      <w:r>
        <w:rPr>
          <w:sz w:val="32"/>
          <w:szCs w:val="32"/>
        </w:rPr>
        <w:t>кВт. ч.</w:t>
      </w:r>
      <w:r w:rsidRPr="008B4DE0">
        <w:rPr>
          <w:sz w:val="32"/>
          <w:szCs w:val="32"/>
        </w:rPr>
        <w:t xml:space="preserve"> или на 5,4%.</w:t>
      </w:r>
    </w:p>
    <w:p w:rsidR="00CB2E4B" w:rsidRPr="008B4DE0" w:rsidRDefault="00CB2E4B" w:rsidP="009604DC">
      <w:pPr>
        <w:ind w:right="120" w:firstLine="709"/>
        <w:jc w:val="both"/>
        <w:rPr>
          <w:sz w:val="32"/>
          <w:szCs w:val="32"/>
        </w:rPr>
      </w:pPr>
      <w:r w:rsidRPr="008B4DE0">
        <w:rPr>
          <w:sz w:val="32"/>
          <w:szCs w:val="32"/>
        </w:rPr>
        <w:t>В 201</w:t>
      </w:r>
      <w:r w:rsidR="009604DC">
        <w:rPr>
          <w:sz w:val="32"/>
          <w:szCs w:val="32"/>
        </w:rPr>
        <w:t>3</w:t>
      </w:r>
      <w:r w:rsidRPr="008B4DE0">
        <w:rPr>
          <w:sz w:val="32"/>
          <w:szCs w:val="32"/>
        </w:rPr>
        <w:t xml:space="preserve"> году число атак снова незначительно возросло: с 298 до 306</w:t>
      </w:r>
      <w:r w:rsidR="009604DC">
        <w:rPr>
          <w:sz w:val="32"/>
          <w:szCs w:val="32"/>
        </w:rPr>
        <w:t>0</w:t>
      </w:r>
      <w:r w:rsidRPr="008B4DE0">
        <w:rPr>
          <w:sz w:val="32"/>
          <w:szCs w:val="32"/>
        </w:rPr>
        <w:t xml:space="preserve"> </w:t>
      </w:r>
      <w:r w:rsidR="009604DC">
        <w:rPr>
          <w:sz w:val="32"/>
          <w:szCs w:val="32"/>
        </w:rPr>
        <w:t>кВт. ч.</w:t>
      </w:r>
      <w:r w:rsidRPr="008B4DE0">
        <w:rPr>
          <w:sz w:val="32"/>
          <w:szCs w:val="32"/>
        </w:rPr>
        <w:t xml:space="preserve"> в год, рост по сравнению с 2010 годом составил 102,7%.</w:t>
      </w:r>
    </w:p>
    <w:p w:rsidR="00CB2E4B" w:rsidRPr="008B4DE0" w:rsidRDefault="00CB2E4B" w:rsidP="009604DC">
      <w:pPr>
        <w:ind w:right="120" w:firstLine="709"/>
        <w:jc w:val="both"/>
        <w:rPr>
          <w:sz w:val="32"/>
          <w:szCs w:val="32"/>
        </w:rPr>
      </w:pPr>
      <w:r w:rsidRPr="008B4DE0">
        <w:rPr>
          <w:sz w:val="32"/>
          <w:szCs w:val="32"/>
        </w:rPr>
        <w:t>201</w:t>
      </w:r>
      <w:r w:rsidR="009604DC">
        <w:rPr>
          <w:sz w:val="32"/>
          <w:szCs w:val="32"/>
        </w:rPr>
        <w:t>4</w:t>
      </w:r>
      <w:r w:rsidRPr="008B4DE0">
        <w:rPr>
          <w:sz w:val="32"/>
          <w:szCs w:val="32"/>
        </w:rPr>
        <w:t xml:space="preserve"> год характеризуется резким </w:t>
      </w:r>
      <w:r w:rsidR="009604DC" w:rsidRPr="00612C0D">
        <w:rPr>
          <w:sz w:val="32"/>
          <w:szCs w:val="32"/>
        </w:rPr>
        <w:t>потребления электроэнергии</w:t>
      </w:r>
      <w:r w:rsidRPr="008B4DE0">
        <w:rPr>
          <w:sz w:val="32"/>
          <w:szCs w:val="32"/>
        </w:rPr>
        <w:t xml:space="preserve"> </w:t>
      </w:r>
      <w:r w:rsidR="009604DC">
        <w:rPr>
          <w:sz w:val="32"/>
          <w:szCs w:val="32"/>
        </w:rPr>
        <w:t xml:space="preserve">в </w:t>
      </w:r>
      <w:r w:rsidRPr="008B4DE0">
        <w:rPr>
          <w:sz w:val="32"/>
          <w:szCs w:val="32"/>
        </w:rPr>
        <w:t>компании на 23,6% (или на 73</w:t>
      </w:r>
      <w:r w:rsidR="009604DC">
        <w:rPr>
          <w:sz w:val="32"/>
          <w:szCs w:val="32"/>
        </w:rPr>
        <w:t>0</w:t>
      </w:r>
      <w:r w:rsidRPr="008B4DE0">
        <w:rPr>
          <w:sz w:val="32"/>
          <w:szCs w:val="32"/>
        </w:rPr>
        <w:t xml:space="preserve"> </w:t>
      </w:r>
      <w:r w:rsidR="009604DC">
        <w:rPr>
          <w:sz w:val="32"/>
          <w:szCs w:val="32"/>
        </w:rPr>
        <w:t>кВт. ч.</w:t>
      </w:r>
      <w:r w:rsidRPr="008B4DE0">
        <w:rPr>
          <w:sz w:val="32"/>
          <w:szCs w:val="32"/>
        </w:rPr>
        <w:t>).</w:t>
      </w:r>
    </w:p>
    <w:p w:rsidR="00CB2E4B" w:rsidRDefault="00CB2E4B" w:rsidP="009604DC">
      <w:pPr>
        <w:ind w:firstLine="709"/>
        <w:jc w:val="both"/>
        <w:rPr>
          <w:b/>
          <w:i/>
          <w:sz w:val="32"/>
          <w:szCs w:val="32"/>
        </w:rPr>
      </w:pPr>
      <w:r w:rsidRPr="008B4DE0">
        <w:rPr>
          <w:sz w:val="32"/>
          <w:szCs w:val="32"/>
        </w:rPr>
        <w:t>В 201</w:t>
      </w:r>
      <w:r w:rsidR="009604DC">
        <w:rPr>
          <w:sz w:val="32"/>
          <w:szCs w:val="32"/>
        </w:rPr>
        <w:t>5</w:t>
      </w:r>
      <w:r w:rsidRPr="008B4DE0">
        <w:rPr>
          <w:sz w:val="32"/>
          <w:szCs w:val="32"/>
        </w:rPr>
        <w:t xml:space="preserve"> году вновь наблюдается незначительный спад: с 379</w:t>
      </w:r>
      <w:r w:rsidR="009604DC">
        <w:rPr>
          <w:sz w:val="32"/>
          <w:szCs w:val="32"/>
        </w:rPr>
        <w:t>0</w:t>
      </w:r>
      <w:r w:rsidRPr="008B4DE0">
        <w:rPr>
          <w:sz w:val="32"/>
          <w:szCs w:val="32"/>
        </w:rPr>
        <w:t xml:space="preserve"> до 376</w:t>
      </w:r>
      <w:r w:rsidR="009604DC">
        <w:rPr>
          <w:sz w:val="32"/>
          <w:szCs w:val="32"/>
        </w:rPr>
        <w:t>0</w:t>
      </w:r>
      <w:r w:rsidRPr="008B4DE0">
        <w:rPr>
          <w:sz w:val="32"/>
          <w:szCs w:val="32"/>
        </w:rPr>
        <w:t xml:space="preserve"> </w:t>
      </w:r>
      <w:r w:rsidR="009604DC">
        <w:rPr>
          <w:sz w:val="32"/>
          <w:szCs w:val="32"/>
        </w:rPr>
        <w:t>кВт. ч.</w:t>
      </w:r>
      <w:r w:rsidRPr="008B4DE0">
        <w:rPr>
          <w:sz w:val="32"/>
          <w:szCs w:val="32"/>
        </w:rPr>
        <w:t xml:space="preserve"> (или на 0,8%).</w:t>
      </w:r>
    </w:p>
    <w:p w:rsidR="00C01209" w:rsidRPr="009D49C3" w:rsidRDefault="00C01209" w:rsidP="00C01209">
      <w:pPr>
        <w:pStyle w:val="a6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TimesNewRomanPSMT"/>
          <w:sz w:val="32"/>
          <w:szCs w:val="32"/>
        </w:rPr>
      </w:pPr>
      <w:r w:rsidRPr="00C01209">
        <w:rPr>
          <w:rFonts w:eastAsia="TimesNewRomanPSMT"/>
          <w:sz w:val="32"/>
          <w:szCs w:val="32"/>
        </w:rPr>
        <w:t xml:space="preserve">Среднегодовой темп роста является показателем интенсивности </w:t>
      </w:r>
      <w:r w:rsidRPr="009D49C3">
        <w:rPr>
          <w:rFonts w:eastAsia="TimesNewRomanPSMT"/>
          <w:sz w:val="32"/>
          <w:szCs w:val="32"/>
        </w:rPr>
        <w:t>изменения уровней ряда динамики и определяется по формуле средней геометрической простой (3):</w:t>
      </w:r>
    </w:p>
    <w:p w:rsidR="00C01209" w:rsidRPr="009D49C3" w:rsidRDefault="00A70596" w:rsidP="00C01209">
      <w:pPr>
        <w:ind w:left="360"/>
        <w:jc w:val="right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vertAlign w:val="subscript"/>
              </w:rPr>
              <m:t>ср.г.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n-1</m:t>
            </m:r>
          </m:deg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ц1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ц1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∙…∙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цn</m:t>
                </m:r>
              </m:sub>
            </m:sSub>
          </m:e>
        </m:rad>
        <m:r>
          <w:rPr>
            <w:rFonts w:ascii="Cambria Math" w:hAnsi="Cambria Math"/>
            <w:sz w:val="32"/>
            <w:szCs w:val="32"/>
          </w:rPr>
          <m:t xml:space="preserve"> ,</m:t>
        </m:r>
      </m:oMath>
      <w:r w:rsidR="00C01209" w:rsidRPr="009D49C3">
        <w:rPr>
          <w:sz w:val="32"/>
          <w:szCs w:val="32"/>
        </w:rPr>
        <w:tab/>
      </w:r>
      <w:r w:rsidR="00C01209" w:rsidRPr="009D49C3">
        <w:rPr>
          <w:sz w:val="32"/>
          <w:szCs w:val="32"/>
        </w:rPr>
        <w:tab/>
      </w:r>
      <w:r w:rsidR="00C01209" w:rsidRPr="009D49C3">
        <w:rPr>
          <w:sz w:val="32"/>
          <w:szCs w:val="32"/>
        </w:rPr>
        <w:tab/>
      </w:r>
      <w:r w:rsidR="00C01209" w:rsidRPr="009D49C3">
        <w:rPr>
          <w:sz w:val="32"/>
          <w:szCs w:val="32"/>
        </w:rPr>
        <w:tab/>
      </w:r>
      <w:r w:rsidR="00C01209" w:rsidRPr="009D49C3">
        <w:rPr>
          <w:sz w:val="32"/>
          <w:szCs w:val="32"/>
        </w:rPr>
        <w:tab/>
      </w:r>
      <w:r w:rsidR="00C01209" w:rsidRPr="009D49C3">
        <w:rPr>
          <w:sz w:val="32"/>
          <w:szCs w:val="32"/>
        </w:rPr>
        <w:tab/>
      </w:r>
      <w:proofErr w:type="gramStart"/>
      <w:r w:rsidR="00C01209" w:rsidRPr="009D49C3">
        <w:rPr>
          <w:sz w:val="32"/>
          <w:szCs w:val="32"/>
        </w:rPr>
        <w:t xml:space="preserve">( </w:t>
      </w:r>
      <w:r w:rsidR="00C01209" w:rsidRPr="002B5128">
        <w:rPr>
          <w:sz w:val="32"/>
          <w:szCs w:val="32"/>
        </w:rPr>
        <w:t>3</w:t>
      </w:r>
      <w:proofErr w:type="gramEnd"/>
      <w:r w:rsidR="00C01209" w:rsidRPr="009D49C3">
        <w:rPr>
          <w:sz w:val="32"/>
          <w:szCs w:val="32"/>
        </w:rPr>
        <w:t xml:space="preserve"> )</w:t>
      </w:r>
    </w:p>
    <w:p w:rsidR="00C01209" w:rsidRPr="009D49C3" w:rsidRDefault="00C01209" w:rsidP="00C01209">
      <w:pPr>
        <w:ind w:left="20" w:hanging="20"/>
        <w:jc w:val="both"/>
        <w:rPr>
          <w:b/>
          <w:i/>
          <w:sz w:val="32"/>
          <w:szCs w:val="32"/>
        </w:rPr>
      </w:pPr>
      <w:r w:rsidRPr="009D49C3">
        <w:rPr>
          <w:sz w:val="32"/>
          <w:szCs w:val="32"/>
        </w:rPr>
        <w:t>где</w:t>
      </w:r>
      <w:r w:rsidRPr="009D49C3">
        <w:rPr>
          <w:b/>
          <w:i/>
          <w:sz w:val="32"/>
          <w:szCs w:val="32"/>
        </w:rPr>
        <w:tab/>
      </w:r>
      <w:proofErr w:type="spellStart"/>
      <w:r w:rsidRPr="009D49C3">
        <w:rPr>
          <w:b/>
          <w:i/>
          <w:sz w:val="32"/>
          <w:szCs w:val="32"/>
        </w:rPr>
        <w:t>Т</w:t>
      </w:r>
      <w:r w:rsidRPr="009D49C3">
        <w:rPr>
          <w:b/>
          <w:i/>
          <w:sz w:val="32"/>
          <w:szCs w:val="32"/>
          <w:vertAlign w:val="subscript"/>
        </w:rPr>
        <w:t>ср.г</w:t>
      </w:r>
      <w:proofErr w:type="spellEnd"/>
      <w:r w:rsidRPr="009D49C3">
        <w:rPr>
          <w:b/>
          <w:i/>
          <w:sz w:val="32"/>
          <w:szCs w:val="32"/>
          <w:vertAlign w:val="subscript"/>
        </w:rPr>
        <w:t>.</w:t>
      </w:r>
      <w:r w:rsidRPr="009D49C3">
        <w:rPr>
          <w:sz w:val="32"/>
          <w:szCs w:val="32"/>
        </w:rPr>
        <w:tab/>
      </w:r>
      <w:r w:rsidRPr="009D49C3">
        <w:rPr>
          <w:sz w:val="32"/>
          <w:szCs w:val="32"/>
        </w:rPr>
        <w:tab/>
      </w:r>
      <w:r w:rsidRPr="009D49C3">
        <w:rPr>
          <w:sz w:val="32"/>
          <w:szCs w:val="32"/>
        </w:rPr>
        <w:tab/>
        <w:t>– среднегодовой темп роста параметра;</w:t>
      </w:r>
    </w:p>
    <w:p w:rsidR="00C01209" w:rsidRPr="009D49C3" w:rsidRDefault="00C01209" w:rsidP="00C01209">
      <w:pPr>
        <w:ind w:firstLine="709"/>
        <w:jc w:val="both"/>
        <w:rPr>
          <w:b/>
          <w:i/>
          <w:sz w:val="32"/>
          <w:szCs w:val="32"/>
        </w:rPr>
      </w:pPr>
      <w:r w:rsidRPr="009D49C3">
        <w:rPr>
          <w:b/>
          <w:i/>
          <w:sz w:val="32"/>
          <w:szCs w:val="32"/>
        </w:rPr>
        <w:t>Т</w:t>
      </w:r>
      <w:r w:rsidRPr="009D49C3">
        <w:rPr>
          <w:b/>
          <w:i/>
          <w:sz w:val="32"/>
          <w:szCs w:val="32"/>
          <w:vertAlign w:val="subscript"/>
        </w:rPr>
        <w:t>ц1</w:t>
      </w:r>
      <w:r w:rsidRPr="009D49C3">
        <w:rPr>
          <w:b/>
          <w:i/>
          <w:sz w:val="32"/>
          <w:szCs w:val="32"/>
        </w:rPr>
        <w:t>, Т</w:t>
      </w:r>
      <w:r w:rsidRPr="009D49C3">
        <w:rPr>
          <w:b/>
          <w:i/>
          <w:sz w:val="32"/>
          <w:szCs w:val="32"/>
          <w:vertAlign w:val="subscript"/>
        </w:rPr>
        <w:t>ц</w:t>
      </w:r>
      <w:proofErr w:type="gramStart"/>
      <w:r w:rsidRPr="009D49C3">
        <w:rPr>
          <w:b/>
          <w:i/>
          <w:sz w:val="32"/>
          <w:szCs w:val="32"/>
          <w:vertAlign w:val="subscript"/>
        </w:rPr>
        <w:t>2</w:t>
      </w:r>
      <w:r w:rsidRPr="009D49C3">
        <w:rPr>
          <w:b/>
          <w:i/>
          <w:sz w:val="32"/>
          <w:szCs w:val="32"/>
        </w:rPr>
        <w:t>,…</w:t>
      </w:r>
      <w:proofErr w:type="gramEnd"/>
      <w:r w:rsidRPr="009D49C3">
        <w:rPr>
          <w:b/>
          <w:i/>
          <w:sz w:val="32"/>
          <w:szCs w:val="32"/>
        </w:rPr>
        <w:t>,</w:t>
      </w:r>
      <w:proofErr w:type="spellStart"/>
      <w:r w:rsidRPr="009D49C3">
        <w:rPr>
          <w:b/>
          <w:i/>
          <w:sz w:val="32"/>
          <w:szCs w:val="32"/>
        </w:rPr>
        <w:t>Т</w:t>
      </w:r>
      <w:r w:rsidRPr="009D49C3">
        <w:rPr>
          <w:b/>
          <w:i/>
          <w:sz w:val="32"/>
          <w:szCs w:val="32"/>
          <w:vertAlign w:val="subscript"/>
        </w:rPr>
        <w:t>цn</w:t>
      </w:r>
      <w:proofErr w:type="spellEnd"/>
      <w:r w:rsidRPr="009D49C3">
        <w:rPr>
          <w:b/>
          <w:i/>
          <w:sz w:val="32"/>
          <w:szCs w:val="32"/>
        </w:rPr>
        <w:t xml:space="preserve"> </w:t>
      </w:r>
      <w:r w:rsidRPr="009D49C3">
        <w:rPr>
          <w:sz w:val="32"/>
          <w:szCs w:val="32"/>
        </w:rPr>
        <w:t>– цепные темпы роста параметра по периодам;</w:t>
      </w:r>
    </w:p>
    <w:p w:rsidR="00C01209" w:rsidRPr="009D49C3" w:rsidRDefault="00C01209" w:rsidP="00C01209">
      <w:pPr>
        <w:ind w:left="20" w:firstLine="689"/>
        <w:jc w:val="both"/>
        <w:rPr>
          <w:b/>
          <w:i/>
          <w:sz w:val="32"/>
          <w:szCs w:val="32"/>
        </w:rPr>
      </w:pPr>
      <w:r w:rsidRPr="009D49C3">
        <w:rPr>
          <w:b/>
          <w:i/>
          <w:sz w:val="32"/>
          <w:szCs w:val="32"/>
          <w:lang w:val="en-US"/>
        </w:rPr>
        <w:t>n</w:t>
      </w:r>
      <w:r w:rsidRPr="009D49C3">
        <w:rPr>
          <w:b/>
          <w:i/>
          <w:sz w:val="32"/>
          <w:szCs w:val="32"/>
        </w:rPr>
        <w:tab/>
      </w:r>
      <w:r w:rsidRPr="009D49C3">
        <w:rPr>
          <w:b/>
          <w:i/>
          <w:sz w:val="32"/>
          <w:szCs w:val="32"/>
        </w:rPr>
        <w:tab/>
        <w:t xml:space="preserve"> – </w:t>
      </w:r>
      <w:proofErr w:type="gramStart"/>
      <w:r w:rsidRPr="009D49C3">
        <w:rPr>
          <w:sz w:val="32"/>
          <w:szCs w:val="32"/>
        </w:rPr>
        <w:t>число</w:t>
      </w:r>
      <w:proofErr w:type="gramEnd"/>
      <w:r w:rsidRPr="009D49C3">
        <w:rPr>
          <w:sz w:val="32"/>
          <w:szCs w:val="32"/>
        </w:rPr>
        <w:t xml:space="preserve"> периодов.</w:t>
      </w:r>
    </w:p>
    <w:p w:rsidR="00B955FF" w:rsidRPr="009D49C3" w:rsidRDefault="00A70596" w:rsidP="00B955FF">
      <w:pPr>
        <w:ind w:left="360"/>
        <w:jc w:val="center"/>
        <w:rPr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vertAlign w:val="subscript"/>
                </w:rPr>
                <m:t>ср.г.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=</m:t>
          </m:r>
          <m:rad>
            <m:ra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sz w:val="32"/>
                  <w:szCs w:val="32"/>
                </w:rPr>
                <m:t>6-1</m:t>
              </m:r>
            </m:deg>
            <m:e>
              <m:r>
                <w:rPr>
                  <w:rFonts w:ascii="Cambria Math" w:hAnsi="Cambria Math"/>
                  <w:sz w:val="32"/>
                  <w:szCs w:val="32"/>
                </w:rPr>
                <m:t>1∙1,286∙0,946∙1,027∙1,239∙0,992</m:t>
              </m:r>
            </m:e>
          </m:rad>
          <m:r>
            <w:rPr>
              <w:rFonts w:ascii="Cambria Math" w:hAnsi="Cambria Math"/>
              <w:sz w:val="32"/>
              <w:szCs w:val="32"/>
            </w:rPr>
            <m:t>=</m:t>
          </m:r>
          <m:rad>
            <m:ra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</m:deg>
            <m:e>
              <m:r>
                <w:rPr>
                  <w:rFonts w:ascii="Cambria Math" w:hAnsi="Cambria Math"/>
                  <w:sz w:val="32"/>
                  <w:szCs w:val="32"/>
                </w:rPr>
                <m:t>1,535</m:t>
              </m:r>
            </m:e>
          </m:rad>
          <m:r>
            <w:rPr>
              <w:rFonts w:ascii="Cambria Math" w:hAnsi="Cambria Math"/>
              <w:sz w:val="32"/>
              <w:szCs w:val="32"/>
            </w:rPr>
            <m:t>=1,089</m:t>
          </m:r>
        </m:oMath>
      </m:oMathPara>
    </w:p>
    <w:p w:rsidR="00B52632" w:rsidRPr="00B52632" w:rsidRDefault="00B52632" w:rsidP="00B52632">
      <w:pPr>
        <w:pStyle w:val="a6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TimesNewRomanPSMT"/>
          <w:sz w:val="32"/>
          <w:szCs w:val="32"/>
        </w:rPr>
      </w:pPr>
      <w:r>
        <w:rPr>
          <w:rFonts w:eastAsia="TimesNewRomanPSMT"/>
          <w:sz w:val="32"/>
          <w:szCs w:val="32"/>
        </w:rPr>
        <w:t>Величина</w:t>
      </w:r>
      <w:r w:rsidRPr="00B52632">
        <w:rPr>
          <w:rFonts w:eastAsia="TimesNewRomanPSMT"/>
          <w:sz w:val="32"/>
          <w:szCs w:val="32"/>
        </w:rPr>
        <w:t xml:space="preserve"> потребления электроэнергии (</w:t>
      </w:r>
      <w:proofErr w:type="spellStart"/>
      <w:r w:rsidRPr="00B52632">
        <w:rPr>
          <w:rFonts w:eastAsia="TimesNewRomanPSMT"/>
          <w:sz w:val="32"/>
          <w:szCs w:val="32"/>
        </w:rPr>
        <w:t>кВт.ч</w:t>
      </w:r>
      <w:proofErr w:type="spellEnd"/>
      <w:r w:rsidRPr="00B52632">
        <w:rPr>
          <w:rFonts w:eastAsia="TimesNewRomanPSMT"/>
          <w:sz w:val="32"/>
          <w:szCs w:val="32"/>
        </w:rPr>
        <w:t>.) в 201</w:t>
      </w:r>
      <w:r>
        <w:rPr>
          <w:rFonts w:eastAsia="TimesNewRomanPSMT"/>
          <w:sz w:val="32"/>
          <w:szCs w:val="32"/>
        </w:rPr>
        <w:t>6</w:t>
      </w:r>
      <w:r w:rsidRPr="00B52632">
        <w:rPr>
          <w:rFonts w:eastAsia="TimesNewRomanPSMT"/>
          <w:sz w:val="32"/>
          <w:szCs w:val="32"/>
        </w:rPr>
        <w:t xml:space="preserve"> году соста</w:t>
      </w:r>
      <w:r>
        <w:rPr>
          <w:rFonts w:eastAsia="TimesNewRomanPSMT"/>
          <w:sz w:val="32"/>
          <w:szCs w:val="32"/>
        </w:rPr>
        <w:t>вит:</w:t>
      </w:r>
    </w:p>
    <w:p w:rsidR="001925B8" w:rsidRPr="00B52632" w:rsidRDefault="00A70596" w:rsidP="00B52632">
      <w:pPr>
        <w:ind w:left="20" w:firstLine="689"/>
        <w:jc w:val="center"/>
        <w:rPr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vertAlign w:val="subscript"/>
                </w:rPr>
                <m:t>2016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=3760∙1,089=4096,3</m:t>
          </m:r>
        </m:oMath>
      </m:oMathPara>
    </w:p>
    <w:p w:rsidR="008B4DE0" w:rsidRPr="008B4DE0" w:rsidRDefault="00B52632" w:rsidP="00B52632">
      <w:pPr>
        <w:pStyle w:val="a6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TimesNewRomanPSMT"/>
          <w:sz w:val="32"/>
          <w:szCs w:val="32"/>
        </w:rPr>
      </w:pPr>
      <w:r w:rsidRPr="00B52632">
        <w:rPr>
          <w:rFonts w:eastAsia="TimesNewRomanPSMT"/>
          <w:sz w:val="32"/>
          <w:szCs w:val="32"/>
        </w:rPr>
        <w:t xml:space="preserve">Представим прогнозный отчет </w:t>
      </w:r>
      <w:r w:rsidR="005C65FD">
        <w:rPr>
          <w:rFonts w:eastAsia="TimesNewRomanPSMT"/>
          <w:sz w:val="32"/>
          <w:szCs w:val="32"/>
        </w:rPr>
        <w:t>величина</w:t>
      </w:r>
      <w:r w:rsidR="005C65FD" w:rsidRPr="00B52632">
        <w:rPr>
          <w:rFonts w:eastAsia="TimesNewRomanPSMT"/>
          <w:sz w:val="32"/>
          <w:szCs w:val="32"/>
        </w:rPr>
        <w:t xml:space="preserve"> потребления электроэнергии (</w:t>
      </w:r>
      <w:proofErr w:type="spellStart"/>
      <w:r w:rsidR="005C65FD" w:rsidRPr="00B52632">
        <w:rPr>
          <w:rFonts w:eastAsia="TimesNewRomanPSMT"/>
          <w:sz w:val="32"/>
          <w:szCs w:val="32"/>
        </w:rPr>
        <w:t>кВт.ч</w:t>
      </w:r>
      <w:proofErr w:type="spellEnd"/>
      <w:r w:rsidR="005C65FD" w:rsidRPr="00B52632">
        <w:rPr>
          <w:rFonts w:eastAsia="TimesNewRomanPSMT"/>
          <w:sz w:val="32"/>
          <w:szCs w:val="32"/>
        </w:rPr>
        <w:t>.)</w:t>
      </w:r>
      <w:r w:rsidRPr="00B52632">
        <w:rPr>
          <w:rFonts w:eastAsia="TimesNewRomanPSMT"/>
          <w:sz w:val="32"/>
          <w:szCs w:val="32"/>
        </w:rPr>
        <w:t xml:space="preserve"> в 201</w:t>
      </w:r>
      <w:r w:rsidR="005C65FD">
        <w:rPr>
          <w:rFonts w:eastAsia="TimesNewRomanPSMT"/>
          <w:sz w:val="32"/>
          <w:szCs w:val="32"/>
        </w:rPr>
        <w:t>6</w:t>
      </w:r>
      <w:r w:rsidRPr="00B52632">
        <w:rPr>
          <w:rFonts w:eastAsia="TimesNewRomanPSMT"/>
          <w:sz w:val="32"/>
          <w:szCs w:val="32"/>
        </w:rPr>
        <w:t xml:space="preserve"> году с учетом прошлых значений в графическом виде (Рис. 1)</w:t>
      </w:r>
    </w:p>
    <w:p w:rsidR="00B558DE" w:rsidRDefault="00E54D14" w:rsidP="00B955FF">
      <w:pPr>
        <w:ind w:left="20" w:firstLine="689"/>
        <w:jc w:val="both"/>
        <w:rPr>
          <w:sz w:val="32"/>
          <w:szCs w:val="32"/>
        </w:rPr>
      </w:pPr>
      <w:r>
        <w:rPr>
          <w:noProof/>
        </w:rPr>
        <w:drawing>
          <wp:inline distT="0" distB="0" distL="0" distR="0" wp14:anchorId="1CFF7789" wp14:editId="11CC6D59">
            <wp:extent cx="4010025" cy="20955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1" w:name="_GoBack"/>
      <w:bookmarkEnd w:id="1"/>
    </w:p>
    <w:p w:rsidR="00D23D7E" w:rsidRDefault="005C65FD" w:rsidP="009D49C3">
      <w:pPr>
        <w:ind w:left="20" w:hanging="20"/>
        <w:jc w:val="both"/>
        <w:rPr>
          <w:sz w:val="32"/>
          <w:szCs w:val="32"/>
        </w:rPr>
      </w:pPr>
      <w:r w:rsidRPr="005C65FD">
        <w:rPr>
          <w:b/>
          <w:i/>
          <w:sz w:val="32"/>
          <w:szCs w:val="32"/>
          <w:u w:val="single"/>
        </w:rPr>
        <w:t>Ответ:</w:t>
      </w:r>
      <w:r w:rsidRPr="005C65FD">
        <w:rPr>
          <w:sz w:val="32"/>
          <w:szCs w:val="32"/>
        </w:rPr>
        <w:t xml:space="preserve"> согласно прогнозу в 201</w:t>
      </w:r>
      <w:r>
        <w:rPr>
          <w:sz w:val="32"/>
          <w:szCs w:val="32"/>
        </w:rPr>
        <w:t>6</w:t>
      </w:r>
      <w:r w:rsidRPr="005C65FD">
        <w:rPr>
          <w:sz w:val="32"/>
          <w:szCs w:val="32"/>
        </w:rPr>
        <w:t xml:space="preserve"> году </w:t>
      </w:r>
      <w:r>
        <w:rPr>
          <w:rFonts w:eastAsia="TimesNewRomanPSMT"/>
          <w:sz w:val="32"/>
          <w:szCs w:val="32"/>
        </w:rPr>
        <w:t>величина</w:t>
      </w:r>
      <w:r w:rsidRPr="00B52632">
        <w:rPr>
          <w:rFonts w:eastAsia="TimesNewRomanPSMT"/>
          <w:sz w:val="32"/>
          <w:szCs w:val="32"/>
        </w:rPr>
        <w:t xml:space="preserve"> потребления электроэнергии (</w:t>
      </w:r>
      <w:proofErr w:type="spellStart"/>
      <w:r w:rsidRPr="00B52632">
        <w:rPr>
          <w:rFonts w:eastAsia="TimesNewRomanPSMT"/>
          <w:sz w:val="32"/>
          <w:szCs w:val="32"/>
        </w:rPr>
        <w:t>кВт.ч</w:t>
      </w:r>
      <w:proofErr w:type="spellEnd"/>
      <w:r w:rsidRPr="00B52632">
        <w:rPr>
          <w:rFonts w:eastAsia="TimesNewRomanPSMT"/>
          <w:sz w:val="32"/>
          <w:szCs w:val="32"/>
        </w:rPr>
        <w:t xml:space="preserve">.) </w:t>
      </w:r>
      <w:r>
        <w:rPr>
          <w:sz w:val="32"/>
          <w:szCs w:val="32"/>
        </w:rPr>
        <w:t>в</w:t>
      </w:r>
      <w:r w:rsidRPr="005C65FD">
        <w:rPr>
          <w:sz w:val="32"/>
          <w:szCs w:val="32"/>
        </w:rPr>
        <w:t xml:space="preserve"> компании будет</w:t>
      </w:r>
      <w:r>
        <w:rPr>
          <w:sz w:val="32"/>
          <w:szCs w:val="32"/>
        </w:rPr>
        <w:t xml:space="preserve"> </w:t>
      </w:r>
      <w:r w:rsidR="00646C04">
        <w:rPr>
          <w:sz w:val="32"/>
          <w:szCs w:val="32"/>
        </w:rPr>
        <w:t>составлять</w:t>
      </w:r>
      <w:r w:rsidRPr="005C65FD">
        <w:rPr>
          <w:sz w:val="32"/>
          <w:szCs w:val="32"/>
        </w:rPr>
        <w:t xml:space="preserve"> 4</w:t>
      </w:r>
      <w:r>
        <w:rPr>
          <w:sz w:val="32"/>
          <w:szCs w:val="32"/>
        </w:rPr>
        <w:t>096,3</w:t>
      </w:r>
      <w:r w:rsidRPr="005C65FD">
        <w:rPr>
          <w:sz w:val="32"/>
          <w:szCs w:val="32"/>
        </w:rPr>
        <w:t xml:space="preserve"> </w:t>
      </w:r>
      <w:proofErr w:type="spellStart"/>
      <w:r w:rsidRPr="00B52632">
        <w:rPr>
          <w:rFonts w:eastAsia="TimesNewRomanPSMT"/>
          <w:sz w:val="32"/>
          <w:szCs w:val="32"/>
        </w:rPr>
        <w:t>кВт.ч</w:t>
      </w:r>
      <w:proofErr w:type="spellEnd"/>
      <w:r w:rsidRPr="00B52632">
        <w:rPr>
          <w:rFonts w:eastAsia="TimesNewRomanPSMT"/>
          <w:sz w:val="32"/>
          <w:szCs w:val="32"/>
        </w:rPr>
        <w:t>.</w:t>
      </w:r>
      <w:r w:rsidR="009D49C3">
        <w:rPr>
          <w:rFonts w:eastAsia="TimesNewRomanPSMT"/>
          <w:sz w:val="32"/>
          <w:szCs w:val="32"/>
        </w:rPr>
        <w:t xml:space="preserve"> </w:t>
      </w:r>
      <w:r w:rsidR="00D23D7E">
        <w:rPr>
          <w:sz w:val="32"/>
          <w:szCs w:val="32"/>
        </w:rPr>
        <w:br w:type="page"/>
      </w:r>
    </w:p>
    <w:p w:rsidR="00646C04" w:rsidRPr="00353031" w:rsidRDefault="00646C04" w:rsidP="00646C04">
      <w:pPr>
        <w:autoSpaceDE w:val="0"/>
        <w:autoSpaceDN w:val="0"/>
        <w:adjustRightInd w:val="0"/>
        <w:ind w:left="20" w:firstLine="689"/>
        <w:jc w:val="both"/>
        <w:rPr>
          <w:rFonts w:eastAsia="TimesNewRomanPSMT"/>
          <w:b/>
          <w:bCs/>
          <w:sz w:val="32"/>
          <w:szCs w:val="32"/>
        </w:rPr>
      </w:pPr>
      <w:r w:rsidRPr="00353031">
        <w:rPr>
          <w:rFonts w:eastAsia="TimesNewRomanPSMT"/>
          <w:b/>
          <w:bCs/>
          <w:sz w:val="32"/>
          <w:szCs w:val="32"/>
        </w:rPr>
        <w:lastRenderedPageBreak/>
        <w:t>Задачи для самостоятельного решения</w:t>
      </w:r>
      <w:r w:rsidR="00353031">
        <w:rPr>
          <w:rFonts w:eastAsia="TimesNewRomanPSMT"/>
          <w:b/>
          <w:bCs/>
          <w:sz w:val="32"/>
          <w:szCs w:val="32"/>
        </w:rPr>
        <w:t>:</w:t>
      </w:r>
    </w:p>
    <w:p w:rsidR="00353031" w:rsidRDefault="00646C04" w:rsidP="00F37DA0">
      <w:pPr>
        <w:pStyle w:val="ConsNormal"/>
        <w:widowControl/>
        <w:pBdr>
          <w:bottom w:val="single" w:sz="4" w:space="1" w:color="auto"/>
        </w:pBd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353031">
        <w:rPr>
          <w:rFonts w:ascii="Times New Roman" w:eastAsia="TimesNewRomanPSMT" w:hAnsi="Times New Roman" w:cs="Times New Roman"/>
          <w:b/>
          <w:bCs/>
          <w:sz w:val="32"/>
          <w:szCs w:val="32"/>
        </w:rPr>
        <w:t xml:space="preserve">1.1 </w:t>
      </w:r>
      <w:r w:rsidR="00353031" w:rsidRPr="00145CA7">
        <w:rPr>
          <w:rFonts w:ascii="Times New Roman" w:hAnsi="Times New Roman" w:cs="Times New Roman"/>
          <w:sz w:val="32"/>
          <w:szCs w:val="32"/>
        </w:rPr>
        <w:t xml:space="preserve">Известно, что </w:t>
      </w:r>
      <w:r w:rsidR="00353031" w:rsidRPr="00353031">
        <w:rPr>
          <w:rFonts w:ascii="Times New Roman" w:hAnsi="Times New Roman" w:cs="Times New Roman"/>
          <w:sz w:val="32"/>
          <w:szCs w:val="32"/>
        </w:rPr>
        <w:t>п</w:t>
      </w:r>
      <w:r w:rsidR="00353031" w:rsidRPr="00353031">
        <w:rPr>
          <w:rFonts w:ascii="Times New Roman" w:hAnsi="Times New Roman" w:cs="Times New Roman" w:hint="eastAsia"/>
          <w:sz w:val="32"/>
          <w:szCs w:val="32"/>
        </w:rPr>
        <w:t>отребление</w:t>
      </w:r>
      <w:r w:rsidR="00353031" w:rsidRPr="00353031">
        <w:rPr>
          <w:rFonts w:ascii="Times New Roman" w:hAnsi="Times New Roman" w:cs="Times New Roman"/>
          <w:sz w:val="32"/>
          <w:szCs w:val="32"/>
        </w:rPr>
        <w:t xml:space="preserve"> </w:t>
      </w:r>
      <w:r w:rsidR="00353031" w:rsidRPr="00353031">
        <w:rPr>
          <w:rFonts w:ascii="Times New Roman" w:hAnsi="Times New Roman" w:cs="Times New Roman" w:hint="eastAsia"/>
          <w:sz w:val="32"/>
          <w:szCs w:val="32"/>
        </w:rPr>
        <w:t>электроэнергии</w:t>
      </w:r>
      <w:r w:rsidR="00353031" w:rsidRPr="00353031">
        <w:rPr>
          <w:rFonts w:ascii="Times New Roman" w:hAnsi="Times New Roman" w:cs="Times New Roman"/>
          <w:sz w:val="32"/>
          <w:szCs w:val="32"/>
        </w:rPr>
        <w:t xml:space="preserve">, </w:t>
      </w:r>
      <w:r w:rsidR="00353031" w:rsidRPr="00145CA7">
        <w:rPr>
          <w:rFonts w:ascii="Times New Roman" w:hAnsi="Times New Roman" w:cs="Times New Roman"/>
          <w:sz w:val="32"/>
          <w:szCs w:val="32"/>
        </w:rPr>
        <w:t>в 20</w:t>
      </w:r>
      <w:r w:rsidR="00353031" w:rsidRPr="00353031">
        <w:rPr>
          <w:rFonts w:ascii="Times New Roman" w:hAnsi="Times New Roman" w:cs="Times New Roman"/>
          <w:sz w:val="32"/>
          <w:szCs w:val="32"/>
        </w:rPr>
        <w:t>10</w:t>
      </w:r>
      <w:r w:rsidR="00353031" w:rsidRPr="00145CA7">
        <w:rPr>
          <w:rFonts w:ascii="Times New Roman" w:hAnsi="Times New Roman" w:cs="Times New Roman"/>
          <w:sz w:val="32"/>
          <w:szCs w:val="32"/>
        </w:rPr>
        <w:t xml:space="preserve"> году </w:t>
      </w:r>
      <w:r w:rsidR="00353031" w:rsidRPr="00353031">
        <w:rPr>
          <w:rFonts w:ascii="Times New Roman" w:hAnsi="Times New Roman" w:cs="Times New Roman"/>
          <w:sz w:val="32"/>
          <w:szCs w:val="32"/>
        </w:rPr>
        <w:t>в</w:t>
      </w:r>
      <w:r w:rsidR="00353031" w:rsidRPr="00145CA7">
        <w:rPr>
          <w:rFonts w:ascii="Times New Roman" w:hAnsi="Times New Roman" w:cs="Times New Roman"/>
          <w:sz w:val="32"/>
          <w:szCs w:val="32"/>
        </w:rPr>
        <w:t xml:space="preserve"> вашей компании было </w:t>
      </w:r>
      <w:r w:rsidR="00353031" w:rsidRPr="00353031">
        <w:rPr>
          <w:rFonts w:ascii="Times New Roman" w:hAnsi="Times New Roman" w:cs="Times New Roman"/>
          <w:sz w:val="32"/>
          <w:szCs w:val="32"/>
        </w:rPr>
        <w:t>потреблено</w:t>
      </w:r>
      <w:r w:rsidR="00353031" w:rsidRPr="00145CA7">
        <w:rPr>
          <w:rFonts w:ascii="Times New Roman" w:hAnsi="Times New Roman" w:cs="Times New Roman"/>
          <w:sz w:val="32"/>
          <w:szCs w:val="32"/>
        </w:rPr>
        <w:t xml:space="preserve"> </w:t>
      </w:r>
      <w:r w:rsidR="00353031">
        <w:rPr>
          <w:rFonts w:ascii="Times New Roman" w:hAnsi="Times New Roman" w:cs="Times New Roman"/>
          <w:sz w:val="32"/>
          <w:szCs w:val="32"/>
        </w:rPr>
        <w:t>3</w:t>
      </w:r>
      <w:r w:rsidR="00353031" w:rsidRPr="00145CA7">
        <w:rPr>
          <w:rFonts w:ascii="Times New Roman" w:hAnsi="Times New Roman" w:cs="Times New Roman"/>
          <w:sz w:val="32"/>
          <w:szCs w:val="32"/>
        </w:rPr>
        <w:t>45</w:t>
      </w:r>
      <w:r w:rsidR="00353031" w:rsidRPr="00353031">
        <w:rPr>
          <w:rFonts w:ascii="Times New Roman" w:hAnsi="Times New Roman" w:cs="Times New Roman"/>
          <w:sz w:val="32"/>
          <w:szCs w:val="32"/>
        </w:rPr>
        <w:t xml:space="preserve">0 </w:t>
      </w:r>
      <w:proofErr w:type="spellStart"/>
      <w:proofErr w:type="gramStart"/>
      <w:r w:rsidR="00353031" w:rsidRPr="00353031">
        <w:rPr>
          <w:rFonts w:ascii="Times New Roman" w:hAnsi="Times New Roman" w:cs="Times New Roman" w:hint="eastAsia"/>
          <w:sz w:val="32"/>
          <w:szCs w:val="32"/>
        </w:rPr>
        <w:t>кВт</w:t>
      </w:r>
      <w:r w:rsidR="00353031" w:rsidRPr="00353031">
        <w:rPr>
          <w:rFonts w:ascii="Times New Roman" w:hAnsi="Times New Roman" w:cs="Times New Roman"/>
          <w:sz w:val="32"/>
          <w:szCs w:val="32"/>
        </w:rPr>
        <w:t>.·</w:t>
      </w:r>
      <w:proofErr w:type="gramEnd"/>
      <w:r w:rsidR="00353031" w:rsidRPr="00353031">
        <w:rPr>
          <w:rFonts w:ascii="Times New Roman" w:hAnsi="Times New Roman" w:cs="Times New Roman" w:hint="eastAsia"/>
          <w:sz w:val="32"/>
          <w:szCs w:val="32"/>
        </w:rPr>
        <w:t>ч</w:t>
      </w:r>
      <w:proofErr w:type="spellEnd"/>
      <w:r w:rsidR="00353031" w:rsidRPr="00353031">
        <w:rPr>
          <w:rFonts w:ascii="Times New Roman" w:hAnsi="Times New Roman" w:cs="Times New Roman"/>
          <w:sz w:val="32"/>
          <w:szCs w:val="32"/>
        </w:rPr>
        <w:t xml:space="preserve">. </w:t>
      </w:r>
      <w:r w:rsidR="00353031" w:rsidRPr="00145CA7">
        <w:rPr>
          <w:rFonts w:ascii="Times New Roman" w:hAnsi="Times New Roman" w:cs="Times New Roman"/>
          <w:sz w:val="32"/>
          <w:szCs w:val="32"/>
        </w:rPr>
        <w:t>, в 20</w:t>
      </w:r>
      <w:r w:rsidR="00353031" w:rsidRPr="00353031">
        <w:rPr>
          <w:rFonts w:ascii="Times New Roman" w:hAnsi="Times New Roman" w:cs="Times New Roman"/>
          <w:sz w:val="32"/>
          <w:szCs w:val="32"/>
        </w:rPr>
        <w:t>11</w:t>
      </w:r>
      <w:r w:rsidR="00353031" w:rsidRPr="00145CA7">
        <w:rPr>
          <w:rFonts w:ascii="Times New Roman" w:hAnsi="Times New Roman" w:cs="Times New Roman"/>
          <w:sz w:val="32"/>
          <w:szCs w:val="32"/>
        </w:rPr>
        <w:t xml:space="preserve"> году - </w:t>
      </w:r>
      <w:r w:rsidR="00353031">
        <w:rPr>
          <w:rFonts w:ascii="Times New Roman" w:hAnsi="Times New Roman" w:cs="Times New Roman"/>
          <w:sz w:val="32"/>
          <w:szCs w:val="32"/>
        </w:rPr>
        <w:t>4</w:t>
      </w:r>
      <w:r w:rsidR="00353031" w:rsidRPr="00145CA7">
        <w:rPr>
          <w:rFonts w:ascii="Times New Roman" w:hAnsi="Times New Roman" w:cs="Times New Roman"/>
          <w:sz w:val="32"/>
          <w:szCs w:val="32"/>
        </w:rPr>
        <w:t>15</w:t>
      </w:r>
      <w:r w:rsidR="00353031" w:rsidRPr="00353031">
        <w:rPr>
          <w:rFonts w:ascii="Times New Roman" w:hAnsi="Times New Roman" w:cs="Times New Roman"/>
          <w:sz w:val="32"/>
          <w:szCs w:val="32"/>
        </w:rPr>
        <w:t xml:space="preserve">0 </w:t>
      </w:r>
      <w:proofErr w:type="spellStart"/>
      <w:r w:rsidR="00353031" w:rsidRPr="00353031">
        <w:rPr>
          <w:rFonts w:ascii="Times New Roman" w:hAnsi="Times New Roman" w:cs="Times New Roman" w:hint="eastAsia"/>
          <w:sz w:val="32"/>
          <w:szCs w:val="32"/>
        </w:rPr>
        <w:t>кВт</w:t>
      </w:r>
      <w:r w:rsidR="00353031" w:rsidRPr="00353031">
        <w:rPr>
          <w:rFonts w:ascii="Times New Roman" w:hAnsi="Times New Roman" w:cs="Times New Roman"/>
          <w:sz w:val="32"/>
          <w:szCs w:val="32"/>
        </w:rPr>
        <w:t>.</w:t>
      </w:r>
      <w:r w:rsidR="00353031" w:rsidRPr="00353031">
        <w:rPr>
          <w:rFonts w:ascii="Times New Roman" w:hAnsi="Times New Roman" w:cs="Times New Roman" w:hint="eastAsia"/>
          <w:sz w:val="32"/>
          <w:szCs w:val="32"/>
        </w:rPr>
        <w:t>ч</w:t>
      </w:r>
      <w:proofErr w:type="spellEnd"/>
      <w:r w:rsidR="00353031" w:rsidRPr="00353031">
        <w:rPr>
          <w:rFonts w:ascii="Times New Roman" w:hAnsi="Times New Roman" w:cs="Times New Roman"/>
          <w:sz w:val="32"/>
          <w:szCs w:val="32"/>
        </w:rPr>
        <w:t>.</w:t>
      </w:r>
      <w:r w:rsidR="00353031" w:rsidRPr="00145CA7">
        <w:rPr>
          <w:rFonts w:ascii="Times New Roman" w:hAnsi="Times New Roman" w:cs="Times New Roman"/>
          <w:sz w:val="32"/>
          <w:szCs w:val="32"/>
        </w:rPr>
        <w:t>, в 201</w:t>
      </w:r>
      <w:r w:rsidR="00353031" w:rsidRPr="00353031">
        <w:rPr>
          <w:rFonts w:ascii="Times New Roman" w:hAnsi="Times New Roman" w:cs="Times New Roman"/>
          <w:sz w:val="32"/>
          <w:szCs w:val="32"/>
        </w:rPr>
        <w:t>2</w:t>
      </w:r>
      <w:r w:rsidR="00353031" w:rsidRPr="00145CA7">
        <w:rPr>
          <w:rFonts w:ascii="Times New Roman" w:hAnsi="Times New Roman" w:cs="Times New Roman"/>
          <w:sz w:val="32"/>
          <w:szCs w:val="32"/>
        </w:rPr>
        <w:t xml:space="preserve"> году - </w:t>
      </w:r>
      <w:r w:rsidR="00353031">
        <w:rPr>
          <w:rFonts w:ascii="Times New Roman" w:hAnsi="Times New Roman" w:cs="Times New Roman"/>
          <w:sz w:val="32"/>
          <w:szCs w:val="32"/>
        </w:rPr>
        <w:t>3</w:t>
      </w:r>
      <w:r w:rsidR="00353031" w:rsidRPr="00145CA7">
        <w:rPr>
          <w:rFonts w:ascii="Times New Roman" w:hAnsi="Times New Roman" w:cs="Times New Roman"/>
          <w:sz w:val="32"/>
          <w:szCs w:val="32"/>
        </w:rPr>
        <w:t>98</w:t>
      </w:r>
      <w:r w:rsidR="00353031" w:rsidRPr="00353031">
        <w:rPr>
          <w:rFonts w:ascii="Times New Roman" w:hAnsi="Times New Roman" w:cs="Times New Roman"/>
          <w:sz w:val="32"/>
          <w:szCs w:val="32"/>
        </w:rPr>
        <w:t xml:space="preserve">0 </w:t>
      </w:r>
      <w:proofErr w:type="spellStart"/>
      <w:r w:rsidR="00353031" w:rsidRPr="00353031">
        <w:rPr>
          <w:rFonts w:ascii="Times New Roman" w:hAnsi="Times New Roman" w:cs="Times New Roman" w:hint="eastAsia"/>
          <w:sz w:val="32"/>
          <w:szCs w:val="32"/>
        </w:rPr>
        <w:t>кВт</w:t>
      </w:r>
      <w:r w:rsidR="00353031" w:rsidRPr="00353031">
        <w:rPr>
          <w:rFonts w:ascii="Times New Roman" w:hAnsi="Times New Roman" w:cs="Times New Roman"/>
          <w:sz w:val="32"/>
          <w:szCs w:val="32"/>
        </w:rPr>
        <w:t>.·</w:t>
      </w:r>
      <w:r w:rsidR="00353031" w:rsidRPr="00353031">
        <w:rPr>
          <w:rFonts w:ascii="Times New Roman" w:hAnsi="Times New Roman" w:cs="Times New Roman" w:hint="eastAsia"/>
          <w:sz w:val="32"/>
          <w:szCs w:val="32"/>
        </w:rPr>
        <w:t>ч</w:t>
      </w:r>
      <w:proofErr w:type="spellEnd"/>
      <w:r w:rsidR="00353031" w:rsidRPr="00353031">
        <w:rPr>
          <w:rFonts w:ascii="Times New Roman" w:hAnsi="Times New Roman" w:cs="Times New Roman"/>
          <w:sz w:val="32"/>
          <w:szCs w:val="32"/>
        </w:rPr>
        <w:t>.</w:t>
      </w:r>
      <w:r w:rsidR="00353031" w:rsidRPr="00145CA7">
        <w:rPr>
          <w:rFonts w:ascii="Times New Roman" w:hAnsi="Times New Roman" w:cs="Times New Roman"/>
          <w:sz w:val="32"/>
          <w:szCs w:val="32"/>
        </w:rPr>
        <w:t>, в 201</w:t>
      </w:r>
      <w:r w:rsidR="00353031" w:rsidRPr="00353031">
        <w:rPr>
          <w:rFonts w:ascii="Times New Roman" w:hAnsi="Times New Roman" w:cs="Times New Roman"/>
          <w:sz w:val="32"/>
          <w:szCs w:val="32"/>
        </w:rPr>
        <w:t>3</w:t>
      </w:r>
      <w:r w:rsidR="00353031" w:rsidRPr="00145CA7">
        <w:rPr>
          <w:rFonts w:ascii="Times New Roman" w:hAnsi="Times New Roman" w:cs="Times New Roman"/>
          <w:sz w:val="32"/>
          <w:szCs w:val="32"/>
        </w:rPr>
        <w:t xml:space="preserve"> году - </w:t>
      </w:r>
      <w:r w:rsidR="00353031">
        <w:rPr>
          <w:rFonts w:ascii="Times New Roman" w:hAnsi="Times New Roman" w:cs="Times New Roman"/>
          <w:sz w:val="32"/>
          <w:szCs w:val="32"/>
        </w:rPr>
        <w:t>4</w:t>
      </w:r>
      <w:r w:rsidR="00353031" w:rsidRPr="00145CA7">
        <w:rPr>
          <w:rFonts w:ascii="Times New Roman" w:hAnsi="Times New Roman" w:cs="Times New Roman"/>
          <w:sz w:val="32"/>
          <w:szCs w:val="32"/>
        </w:rPr>
        <w:t>06</w:t>
      </w:r>
      <w:r w:rsidR="00353031" w:rsidRPr="00353031">
        <w:rPr>
          <w:rFonts w:ascii="Times New Roman" w:hAnsi="Times New Roman" w:cs="Times New Roman"/>
          <w:sz w:val="32"/>
          <w:szCs w:val="32"/>
        </w:rPr>
        <w:t xml:space="preserve">0 </w:t>
      </w:r>
      <w:proofErr w:type="spellStart"/>
      <w:r w:rsidR="00353031" w:rsidRPr="00353031">
        <w:rPr>
          <w:rFonts w:ascii="Times New Roman" w:hAnsi="Times New Roman" w:cs="Times New Roman" w:hint="eastAsia"/>
          <w:sz w:val="32"/>
          <w:szCs w:val="32"/>
        </w:rPr>
        <w:t>кВт</w:t>
      </w:r>
      <w:r w:rsidR="00353031" w:rsidRPr="00353031">
        <w:rPr>
          <w:rFonts w:ascii="Times New Roman" w:hAnsi="Times New Roman" w:cs="Times New Roman"/>
          <w:sz w:val="32"/>
          <w:szCs w:val="32"/>
        </w:rPr>
        <w:t>.</w:t>
      </w:r>
      <w:r w:rsidR="00353031" w:rsidRPr="00353031">
        <w:rPr>
          <w:rFonts w:ascii="Times New Roman" w:hAnsi="Times New Roman" w:cs="Times New Roman" w:hint="eastAsia"/>
          <w:sz w:val="32"/>
          <w:szCs w:val="32"/>
        </w:rPr>
        <w:t>ч</w:t>
      </w:r>
      <w:proofErr w:type="spellEnd"/>
      <w:r w:rsidR="00353031" w:rsidRPr="00353031">
        <w:rPr>
          <w:rFonts w:ascii="Times New Roman" w:hAnsi="Times New Roman" w:cs="Times New Roman"/>
          <w:sz w:val="32"/>
          <w:szCs w:val="32"/>
        </w:rPr>
        <w:t>.</w:t>
      </w:r>
      <w:r w:rsidR="00353031" w:rsidRPr="00145CA7">
        <w:rPr>
          <w:rFonts w:ascii="Times New Roman" w:hAnsi="Times New Roman" w:cs="Times New Roman"/>
          <w:sz w:val="32"/>
          <w:szCs w:val="32"/>
        </w:rPr>
        <w:t>, в 201</w:t>
      </w:r>
      <w:r w:rsidR="00353031" w:rsidRPr="00353031">
        <w:rPr>
          <w:rFonts w:ascii="Times New Roman" w:hAnsi="Times New Roman" w:cs="Times New Roman"/>
          <w:sz w:val="32"/>
          <w:szCs w:val="32"/>
        </w:rPr>
        <w:t>4</w:t>
      </w:r>
      <w:r w:rsidR="00353031" w:rsidRPr="00145CA7">
        <w:rPr>
          <w:rFonts w:ascii="Times New Roman" w:hAnsi="Times New Roman" w:cs="Times New Roman"/>
          <w:sz w:val="32"/>
          <w:szCs w:val="32"/>
        </w:rPr>
        <w:t xml:space="preserve"> году - </w:t>
      </w:r>
      <w:r w:rsidR="00353031">
        <w:rPr>
          <w:rFonts w:ascii="Times New Roman" w:hAnsi="Times New Roman" w:cs="Times New Roman"/>
          <w:sz w:val="32"/>
          <w:szCs w:val="32"/>
        </w:rPr>
        <w:t>4</w:t>
      </w:r>
      <w:r w:rsidR="00353031" w:rsidRPr="00145CA7">
        <w:rPr>
          <w:rFonts w:ascii="Times New Roman" w:hAnsi="Times New Roman" w:cs="Times New Roman"/>
          <w:sz w:val="32"/>
          <w:szCs w:val="32"/>
        </w:rPr>
        <w:t>79</w:t>
      </w:r>
      <w:r w:rsidR="00353031" w:rsidRPr="00353031">
        <w:rPr>
          <w:rFonts w:ascii="Times New Roman" w:hAnsi="Times New Roman" w:cs="Times New Roman"/>
          <w:sz w:val="32"/>
          <w:szCs w:val="32"/>
        </w:rPr>
        <w:t xml:space="preserve">0 </w:t>
      </w:r>
      <w:proofErr w:type="spellStart"/>
      <w:r w:rsidR="00353031" w:rsidRPr="00353031">
        <w:rPr>
          <w:rFonts w:ascii="Times New Roman" w:hAnsi="Times New Roman" w:cs="Times New Roman" w:hint="eastAsia"/>
          <w:sz w:val="32"/>
          <w:szCs w:val="32"/>
        </w:rPr>
        <w:t>кВт</w:t>
      </w:r>
      <w:r w:rsidR="00353031" w:rsidRPr="00353031">
        <w:rPr>
          <w:rFonts w:ascii="Times New Roman" w:hAnsi="Times New Roman" w:cs="Times New Roman"/>
          <w:sz w:val="32"/>
          <w:szCs w:val="32"/>
        </w:rPr>
        <w:t>.</w:t>
      </w:r>
      <w:r w:rsidR="00353031" w:rsidRPr="00353031">
        <w:rPr>
          <w:rFonts w:ascii="Times New Roman" w:hAnsi="Times New Roman" w:cs="Times New Roman" w:hint="eastAsia"/>
          <w:sz w:val="32"/>
          <w:szCs w:val="32"/>
        </w:rPr>
        <w:t>ч</w:t>
      </w:r>
      <w:proofErr w:type="spellEnd"/>
      <w:r w:rsidR="00353031" w:rsidRPr="00353031">
        <w:rPr>
          <w:rFonts w:ascii="Times New Roman" w:hAnsi="Times New Roman" w:cs="Times New Roman"/>
          <w:sz w:val="32"/>
          <w:szCs w:val="32"/>
        </w:rPr>
        <w:t>.</w:t>
      </w:r>
      <w:r w:rsidR="00353031" w:rsidRPr="00145CA7">
        <w:rPr>
          <w:rFonts w:ascii="Times New Roman" w:hAnsi="Times New Roman" w:cs="Times New Roman"/>
          <w:sz w:val="32"/>
          <w:szCs w:val="32"/>
        </w:rPr>
        <w:t>, в 201</w:t>
      </w:r>
      <w:r w:rsidR="00353031" w:rsidRPr="00353031">
        <w:rPr>
          <w:rFonts w:ascii="Times New Roman" w:hAnsi="Times New Roman" w:cs="Times New Roman"/>
          <w:sz w:val="32"/>
          <w:szCs w:val="32"/>
        </w:rPr>
        <w:t>5</w:t>
      </w:r>
      <w:r w:rsidR="00353031" w:rsidRPr="00145CA7">
        <w:rPr>
          <w:rFonts w:ascii="Times New Roman" w:hAnsi="Times New Roman" w:cs="Times New Roman"/>
          <w:sz w:val="32"/>
          <w:szCs w:val="32"/>
        </w:rPr>
        <w:t xml:space="preserve"> году - </w:t>
      </w:r>
      <w:r w:rsidR="00353031">
        <w:rPr>
          <w:rFonts w:ascii="Times New Roman" w:hAnsi="Times New Roman" w:cs="Times New Roman"/>
          <w:sz w:val="32"/>
          <w:szCs w:val="32"/>
        </w:rPr>
        <w:t>4</w:t>
      </w:r>
      <w:r w:rsidR="00353031" w:rsidRPr="00145CA7">
        <w:rPr>
          <w:rFonts w:ascii="Times New Roman" w:hAnsi="Times New Roman" w:cs="Times New Roman"/>
          <w:sz w:val="32"/>
          <w:szCs w:val="32"/>
        </w:rPr>
        <w:t>76</w:t>
      </w:r>
      <w:r w:rsidR="00353031" w:rsidRPr="00353031">
        <w:rPr>
          <w:rFonts w:ascii="Times New Roman" w:hAnsi="Times New Roman" w:cs="Times New Roman"/>
          <w:sz w:val="32"/>
          <w:szCs w:val="32"/>
        </w:rPr>
        <w:t xml:space="preserve">0 </w:t>
      </w:r>
      <w:proofErr w:type="spellStart"/>
      <w:r w:rsidR="00353031" w:rsidRPr="00353031">
        <w:rPr>
          <w:rFonts w:ascii="Times New Roman" w:hAnsi="Times New Roman" w:cs="Times New Roman" w:hint="eastAsia"/>
          <w:sz w:val="32"/>
          <w:szCs w:val="32"/>
        </w:rPr>
        <w:t>кВт</w:t>
      </w:r>
      <w:r w:rsidR="00353031" w:rsidRPr="00353031">
        <w:rPr>
          <w:rFonts w:ascii="Times New Roman" w:hAnsi="Times New Roman" w:cs="Times New Roman"/>
          <w:sz w:val="32"/>
          <w:szCs w:val="32"/>
        </w:rPr>
        <w:t>.</w:t>
      </w:r>
      <w:r w:rsidR="00353031" w:rsidRPr="00353031">
        <w:rPr>
          <w:rFonts w:ascii="Times New Roman" w:hAnsi="Times New Roman" w:cs="Times New Roman" w:hint="eastAsia"/>
          <w:sz w:val="32"/>
          <w:szCs w:val="32"/>
        </w:rPr>
        <w:t>ч</w:t>
      </w:r>
      <w:proofErr w:type="spellEnd"/>
      <w:r w:rsidR="00353031" w:rsidRPr="00145CA7">
        <w:rPr>
          <w:rFonts w:ascii="Times New Roman" w:hAnsi="Times New Roman" w:cs="Times New Roman"/>
          <w:sz w:val="32"/>
          <w:szCs w:val="32"/>
        </w:rPr>
        <w:t xml:space="preserve">. Как </w:t>
      </w:r>
      <w:r w:rsidR="00353031" w:rsidRPr="00353031">
        <w:rPr>
          <w:rFonts w:ascii="Times New Roman" w:hAnsi="Times New Roman" w:cs="Times New Roman"/>
          <w:sz w:val="32"/>
          <w:szCs w:val="32"/>
        </w:rPr>
        <w:t>энергетик производства</w:t>
      </w:r>
      <w:r w:rsidR="00353031" w:rsidRPr="00145CA7">
        <w:rPr>
          <w:rFonts w:ascii="Times New Roman" w:hAnsi="Times New Roman" w:cs="Times New Roman"/>
          <w:sz w:val="32"/>
          <w:szCs w:val="32"/>
        </w:rPr>
        <w:t xml:space="preserve">, используя метод экстраполяции по сложившемуся среднегодовому темпу роста </w:t>
      </w:r>
      <w:r w:rsidR="00353031" w:rsidRPr="00353031">
        <w:rPr>
          <w:rFonts w:ascii="Times New Roman" w:hAnsi="Times New Roman" w:cs="Times New Roman"/>
          <w:sz w:val="32"/>
          <w:szCs w:val="32"/>
        </w:rPr>
        <w:t>потребления электроэнергии</w:t>
      </w:r>
      <w:r w:rsidR="00353031" w:rsidRPr="00145CA7">
        <w:rPr>
          <w:rFonts w:ascii="Times New Roman" w:hAnsi="Times New Roman" w:cs="Times New Roman"/>
          <w:sz w:val="32"/>
          <w:szCs w:val="32"/>
        </w:rPr>
        <w:t xml:space="preserve">, сделайте прогноз относительно </w:t>
      </w:r>
      <w:r w:rsidR="00353031" w:rsidRPr="00353031">
        <w:rPr>
          <w:rFonts w:ascii="Times New Roman" w:hAnsi="Times New Roman" w:cs="Times New Roman"/>
          <w:sz w:val="32"/>
          <w:szCs w:val="32"/>
        </w:rPr>
        <w:t>потребления электроэнергии</w:t>
      </w:r>
      <w:r w:rsidR="00353031" w:rsidRPr="00145CA7">
        <w:rPr>
          <w:rFonts w:ascii="Times New Roman" w:hAnsi="Times New Roman" w:cs="Times New Roman"/>
          <w:sz w:val="32"/>
          <w:szCs w:val="32"/>
        </w:rPr>
        <w:t xml:space="preserve"> вашей компании в 201</w:t>
      </w:r>
      <w:r w:rsidR="00353031" w:rsidRPr="00353031">
        <w:rPr>
          <w:rFonts w:ascii="Times New Roman" w:hAnsi="Times New Roman" w:cs="Times New Roman"/>
          <w:sz w:val="32"/>
          <w:szCs w:val="32"/>
        </w:rPr>
        <w:t>6</w:t>
      </w:r>
      <w:r w:rsidR="00353031" w:rsidRPr="00145CA7">
        <w:rPr>
          <w:rFonts w:ascii="Times New Roman" w:hAnsi="Times New Roman" w:cs="Times New Roman"/>
          <w:sz w:val="32"/>
          <w:szCs w:val="32"/>
        </w:rPr>
        <w:t xml:space="preserve"> году</w:t>
      </w:r>
      <w:r w:rsidR="00353031">
        <w:rPr>
          <w:rFonts w:ascii="Times New Roman" w:hAnsi="Times New Roman" w:cs="Times New Roman"/>
          <w:sz w:val="32"/>
          <w:szCs w:val="32"/>
        </w:rPr>
        <w:t xml:space="preserve"> (1,0664; 5076,5)</w:t>
      </w:r>
      <w:r w:rsidR="00353031" w:rsidRPr="00353031">
        <w:rPr>
          <w:rFonts w:ascii="Times New Roman" w:hAnsi="Times New Roman" w:cs="Times New Roman"/>
          <w:sz w:val="32"/>
          <w:szCs w:val="32"/>
        </w:rPr>
        <w:t xml:space="preserve"> </w:t>
      </w:r>
      <w:r w:rsidR="00353031" w:rsidRPr="00145CA7">
        <w:rPr>
          <w:rFonts w:ascii="Times New Roman" w:hAnsi="Times New Roman" w:cs="Times New Roman"/>
          <w:sz w:val="32"/>
          <w:szCs w:val="32"/>
        </w:rPr>
        <w:t>.</w:t>
      </w:r>
    </w:p>
    <w:p w:rsidR="00F37DA0" w:rsidRPr="00F37DA0" w:rsidRDefault="00F37DA0" w:rsidP="00F37DA0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353031" w:rsidRPr="00353031" w:rsidRDefault="00646C04" w:rsidP="00F37DA0">
      <w:pPr>
        <w:pStyle w:val="ConsNormal"/>
        <w:widowControl/>
        <w:pBdr>
          <w:bottom w:val="single" w:sz="4" w:space="1" w:color="auto"/>
        </w:pBd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353031">
        <w:rPr>
          <w:rFonts w:ascii="Times New Roman" w:eastAsia="TimesNewRomanPSMT" w:hAnsi="Times New Roman" w:cs="Times New Roman"/>
          <w:b/>
          <w:bCs/>
          <w:sz w:val="32"/>
          <w:szCs w:val="32"/>
        </w:rPr>
        <w:t>1.2</w:t>
      </w:r>
      <w:r w:rsidR="00353031" w:rsidRPr="00353031">
        <w:rPr>
          <w:rFonts w:ascii="Times New Roman" w:eastAsia="TimesNewRomanPSMT" w:hAnsi="Times New Roman" w:cs="Times New Roman"/>
          <w:b/>
          <w:bCs/>
          <w:sz w:val="32"/>
          <w:szCs w:val="32"/>
        </w:rPr>
        <w:t xml:space="preserve"> </w:t>
      </w:r>
      <w:r w:rsidR="00353031" w:rsidRPr="00145CA7">
        <w:rPr>
          <w:rFonts w:ascii="Times New Roman" w:hAnsi="Times New Roman" w:cs="Times New Roman"/>
          <w:sz w:val="32"/>
          <w:szCs w:val="32"/>
        </w:rPr>
        <w:t xml:space="preserve">Известно, что </w:t>
      </w:r>
      <w:r w:rsidR="00353031" w:rsidRPr="00353031">
        <w:rPr>
          <w:rFonts w:ascii="Times New Roman" w:hAnsi="Times New Roman" w:cs="Times New Roman"/>
          <w:sz w:val="32"/>
          <w:szCs w:val="32"/>
        </w:rPr>
        <w:t>п</w:t>
      </w:r>
      <w:r w:rsidR="00353031" w:rsidRPr="00353031">
        <w:rPr>
          <w:rFonts w:ascii="Times New Roman" w:hAnsi="Times New Roman" w:cs="Times New Roman" w:hint="eastAsia"/>
          <w:sz w:val="32"/>
          <w:szCs w:val="32"/>
        </w:rPr>
        <w:t>отребление</w:t>
      </w:r>
      <w:r w:rsidR="00353031" w:rsidRPr="00353031">
        <w:rPr>
          <w:rFonts w:ascii="Times New Roman" w:hAnsi="Times New Roman" w:cs="Times New Roman"/>
          <w:sz w:val="32"/>
          <w:szCs w:val="32"/>
        </w:rPr>
        <w:t xml:space="preserve"> </w:t>
      </w:r>
      <w:r w:rsidR="00353031" w:rsidRPr="00353031">
        <w:rPr>
          <w:rFonts w:ascii="Times New Roman" w:hAnsi="Times New Roman" w:cs="Times New Roman" w:hint="eastAsia"/>
          <w:sz w:val="32"/>
          <w:szCs w:val="32"/>
        </w:rPr>
        <w:t>электроэнергии</w:t>
      </w:r>
      <w:r w:rsidR="00353031" w:rsidRPr="00353031">
        <w:rPr>
          <w:rFonts w:ascii="Times New Roman" w:hAnsi="Times New Roman" w:cs="Times New Roman"/>
          <w:sz w:val="32"/>
          <w:szCs w:val="32"/>
        </w:rPr>
        <w:t xml:space="preserve">, </w:t>
      </w:r>
      <w:r w:rsidR="00353031" w:rsidRPr="00145CA7">
        <w:rPr>
          <w:rFonts w:ascii="Times New Roman" w:hAnsi="Times New Roman" w:cs="Times New Roman"/>
          <w:sz w:val="32"/>
          <w:szCs w:val="32"/>
        </w:rPr>
        <w:t>в 20</w:t>
      </w:r>
      <w:r w:rsidR="00353031" w:rsidRPr="00353031">
        <w:rPr>
          <w:rFonts w:ascii="Times New Roman" w:hAnsi="Times New Roman" w:cs="Times New Roman"/>
          <w:sz w:val="32"/>
          <w:szCs w:val="32"/>
        </w:rPr>
        <w:t>10</w:t>
      </w:r>
      <w:r w:rsidR="00353031" w:rsidRPr="00145CA7">
        <w:rPr>
          <w:rFonts w:ascii="Times New Roman" w:hAnsi="Times New Roman" w:cs="Times New Roman"/>
          <w:sz w:val="32"/>
          <w:szCs w:val="32"/>
        </w:rPr>
        <w:t xml:space="preserve"> году </w:t>
      </w:r>
      <w:r w:rsidR="00353031" w:rsidRPr="00353031">
        <w:rPr>
          <w:rFonts w:ascii="Times New Roman" w:hAnsi="Times New Roman" w:cs="Times New Roman"/>
          <w:sz w:val="32"/>
          <w:szCs w:val="32"/>
        </w:rPr>
        <w:t>в</w:t>
      </w:r>
      <w:r w:rsidR="00353031" w:rsidRPr="00145CA7">
        <w:rPr>
          <w:rFonts w:ascii="Times New Roman" w:hAnsi="Times New Roman" w:cs="Times New Roman"/>
          <w:sz w:val="32"/>
          <w:szCs w:val="32"/>
        </w:rPr>
        <w:t xml:space="preserve"> вашей компании было </w:t>
      </w:r>
      <w:r w:rsidR="00353031" w:rsidRPr="00353031">
        <w:rPr>
          <w:rFonts w:ascii="Times New Roman" w:hAnsi="Times New Roman" w:cs="Times New Roman"/>
          <w:sz w:val="32"/>
          <w:szCs w:val="32"/>
        </w:rPr>
        <w:t>потреблено</w:t>
      </w:r>
      <w:r w:rsidR="00353031" w:rsidRPr="00145CA7">
        <w:rPr>
          <w:rFonts w:ascii="Times New Roman" w:hAnsi="Times New Roman" w:cs="Times New Roman"/>
          <w:sz w:val="32"/>
          <w:szCs w:val="32"/>
        </w:rPr>
        <w:t xml:space="preserve"> </w:t>
      </w:r>
      <w:r w:rsidR="00353031">
        <w:rPr>
          <w:rFonts w:ascii="Times New Roman" w:hAnsi="Times New Roman" w:cs="Times New Roman"/>
          <w:sz w:val="32"/>
          <w:szCs w:val="32"/>
        </w:rPr>
        <w:t>29</w:t>
      </w:r>
      <w:r w:rsidR="00353031" w:rsidRPr="00145CA7">
        <w:rPr>
          <w:rFonts w:ascii="Times New Roman" w:hAnsi="Times New Roman" w:cs="Times New Roman"/>
          <w:sz w:val="32"/>
          <w:szCs w:val="32"/>
        </w:rPr>
        <w:t>5</w:t>
      </w:r>
      <w:r w:rsidR="00353031" w:rsidRPr="00353031">
        <w:rPr>
          <w:rFonts w:ascii="Times New Roman" w:hAnsi="Times New Roman" w:cs="Times New Roman"/>
          <w:sz w:val="32"/>
          <w:szCs w:val="32"/>
        </w:rPr>
        <w:t xml:space="preserve">0 </w:t>
      </w:r>
      <w:proofErr w:type="spellStart"/>
      <w:proofErr w:type="gramStart"/>
      <w:r w:rsidR="00353031" w:rsidRPr="00353031">
        <w:rPr>
          <w:rFonts w:ascii="Times New Roman" w:hAnsi="Times New Roman" w:cs="Times New Roman" w:hint="eastAsia"/>
          <w:sz w:val="32"/>
          <w:szCs w:val="32"/>
        </w:rPr>
        <w:t>кВт</w:t>
      </w:r>
      <w:r w:rsidR="00353031" w:rsidRPr="00353031">
        <w:rPr>
          <w:rFonts w:ascii="Times New Roman" w:hAnsi="Times New Roman" w:cs="Times New Roman"/>
          <w:sz w:val="32"/>
          <w:szCs w:val="32"/>
        </w:rPr>
        <w:t>.·</w:t>
      </w:r>
      <w:proofErr w:type="gramEnd"/>
      <w:r w:rsidR="00353031" w:rsidRPr="00353031">
        <w:rPr>
          <w:rFonts w:ascii="Times New Roman" w:hAnsi="Times New Roman" w:cs="Times New Roman" w:hint="eastAsia"/>
          <w:sz w:val="32"/>
          <w:szCs w:val="32"/>
        </w:rPr>
        <w:t>ч</w:t>
      </w:r>
      <w:proofErr w:type="spellEnd"/>
      <w:r w:rsidR="00353031" w:rsidRPr="00353031">
        <w:rPr>
          <w:rFonts w:ascii="Times New Roman" w:hAnsi="Times New Roman" w:cs="Times New Roman"/>
          <w:sz w:val="32"/>
          <w:szCs w:val="32"/>
        </w:rPr>
        <w:t xml:space="preserve">. </w:t>
      </w:r>
      <w:r w:rsidR="00353031" w:rsidRPr="00145CA7">
        <w:rPr>
          <w:rFonts w:ascii="Times New Roman" w:hAnsi="Times New Roman" w:cs="Times New Roman"/>
          <w:sz w:val="32"/>
          <w:szCs w:val="32"/>
        </w:rPr>
        <w:t>, в 20</w:t>
      </w:r>
      <w:r w:rsidR="00353031" w:rsidRPr="00353031">
        <w:rPr>
          <w:rFonts w:ascii="Times New Roman" w:hAnsi="Times New Roman" w:cs="Times New Roman"/>
          <w:sz w:val="32"/>
          <w:szCs w:val="32"/>
        </w:rPr>
        <w:t>11</w:t>
      </w:r>
      <w:r w:rsidR="00353031" w:rsidRPr="00145CA7">
        <w:rPr>
          <w:rFonts w:ascii="Times New Roman" w:hAnsi="Times New Roman" w:cs="Times New Roman"/>
          <w:sz w:val="32"/>
          <w:szCs w:val="32"/>
        </w:rPr>
        <w:t xml:space="preserve"> году - </w:t>
      </w:r>
      <w:r w:rsidR="00353031">
        <w:rPr>
          <w:rFonts w:ascii="Times New Roman" w:hAnsi="Times New Roman" w:cs="Times New Roman"/>
          <w:sz w:val="32"/>
          <w:szCs w:val="32"/>
        </w:rPr>
        <w:t>34</w:t>
      </w:r>
      <w:r w:rsidR="00353031" w:rsidRPr="00145CA7">
        <w:rPr>
          <w:rFonts w:ascii="Times New Roman" w:hAnsi="Times New Roman" w:cs="Times New Roman"/>
          <w:sz w:val="32"/>
          <w:szCs w:val="32"/>
        </w:rPr>
        <w:t>5</w:t>
      </w:r>
      <w:r w:rsidR="00353031" w:rsidRPr="00353031">
        <w:rPr>
          <w:rFonts w:ascii="Times New Roman" w:hAnsi="Times New Roman" w:cs="Times New Roman"/>
          <w:sz w:val="32"/>
          <w:szCs w:val="32"/>
        </w:rPr>
        <w:t xml:space="preserve">0 </w:t>
      </w:r>
      <w:proofErr w:type="spellStart"/>
      <w:r w:rsidR="00353031" w:rsidRPr="00353031">
        <w:rPr>
          <w:rFonts w:ascii="Times New Roman" w:hAnsi="Times New Roman" w:cs="Times New Roman" w:hint="eastAsia"/>
          <w:sz w:val="32"/>
          <w:szCs w:val="32"/>
        </w:rPr>
        <w:t>кВт</w:t>
      </w:r>
      <w:r w:rsidR="00353031" w:rsidRPr="00353031">
        <w:rPr>
          <w:rFonts w:ascii="Times New Roman" w:hAnsi="Times New Roman" w:cs="Times New Roman"/>
          <w:sz w:val="32"/>
          <w:szCs w:val="32"/>
        </w:rPr>
        <w:t>.</w:t>
      </w:r>
      <w:r w:rsidR="00353031" w:rsidRPr="00353031">
        <w:rPr>
          <w:rFonts w:ascii="Times New Roman" w:hAnsi="Times New Roman" w:cs="Times New Roman" w:hint="eastAsia"/>
          <w:sz w:val="32"/>
          <w:szCs w:val="32"/>
        </w:rPr>
        <w:t>ч</w:t>
      </w:r>
      <w:proofErr w:type="spellEnd"/>
      <w:r w:rsidR="00353031" w:rsidRPr="00353031">
        <w:rPr>
          <w:rFonts w:ascii="Times New Roman" w:hAnsi="Times New Roman" w:cs="Times New Roman"/>
          <w:sz w:val="32"/>
          <w:szCs w:val="32"/>
        </w:rPr>
        <w:t>.</w:t>
      </w:r>
      <w:r w:rsidR="00353031" w:rsidRPr="00145CA7">
        <w:rPr>
          <w:rFonts w:ascii="Times New Roman" w:hAnsi="Times New Roman" w:cs="Times New Roman"/>
          <w:sz w:val="32"/>
          <w:szCs w:val="32"/>
        </w:rPr>
        <w:t>, в 201</w:t>
      </w:r>
      <w:r w:rsidR="00353031" w:rsidRPr="00353031">
        <w:rPr>
          <w:rFonts w:ascii="Times New Roman" w:hAnsi="Times New Roman" w:cs="Times New Roman"/>
          <w:sz w:val="32"/>
          <w:szCs w:val="32"/>
        </w:rPr>
        <w:t>2</w:t>
      </w:r>
      <w:r w:rsidR="00353031" w:rsidRPr="00145CA7">
        <w:rPr>
          <w:rFonts w:ascii="Times New Roman" w:hAnsi="Times New Roman" w:cs="Times New Roman"/>
          <w:sz w:val="32"/>
          <w:szCs w:val="32"/>
        </w:rPr>
        <w:t xml:space="preserve"> году - </w:t>
      </w:r>
      <w:r w:rsidR="00353031">
        <w:rPr>
          <w:rFonts w:ascii="Times New Roman" w:hAnsi="Times New Roman" w:cs="Times New Roman"/>
          <w:sz w:val="32"/>
          <w:szCs w:val="32"/>
        </w:rPr>
        <w:t>33</w:t>
      </w:r>
      <w:r w:rsidR="00353031" w:rsidRPr="00145CA7">
        <w:rPr>
          <w:rFonts w:ascii="Times New Roman" w:hAnsi="Times New Roman" w:cs="Times New Roman"/>
          <w:sz w:val="32"/>
          <w:szCs w:val="32"/>
        </w:rPr>
        <w:t>8</w:t>
      </w:r>
      <w:r w:rsidR="00353031" w:rsidRPr="00353031">
        <w:rPr>
          <w:rFonts w:ascii="Times New Roman" w:hAnsi="Times New Roman" w:cs="Times New Roman"/>
          <w:sz w:val="32"/>
          <w:szCs w:val="32"/>
        </w:rPr>
        <w:t xml:space="preserve">0 </w:t>
      </w:r>
      <w:proofErr w:type="spellStart"/>
      <w:r w:rsidR="00353031" w:rsidRPr="00353031">
        <w:rPr>
          <w:rFonts w:ascii="Times New Roman" w:hAnsi="Times New Roman" w:cs="Times New Roman" w:hint="eastAsia"/>
          <w:sz w:val="32"/>
          <w:szCs w:val="32"/>
        </w:rPr>
        <w:t>кВт</w:t>
      </w:r>
      <w:r w:rsidR="00353031" w:rsidRPr="00353031">
        <w:rPr>
          <w:rFonts w:ascii="Times New Roman" w:hAnsi="Times New Roman" w:cs="Times New Roman"/>
          <w:sz w:val="32"/>
          <w:szCs w:val="32"/>
        </w:rPr>
        <w:t>.·</w:t>
      </w:r>
      <w:r w:rsidR="00353031" w:rsidRPr="00353031">
        <w:rPr>
          <w:rFonts w:ascii="Times New Roman" w:hAnsi="Times New Roman" w:cs="Times New Roman" w:hint="eastAsia"/>
          <w:sz w:val="32"/>
          <w:szCs w:val="32"/>
        </w:rPr>
        <w:t>ч</w:t>
      </w:r>
      <w:proofErr w:type="spellEnd"/>
      <w:r w:rsidR="00353031" w:rsidRPr="00353031">
        <w:rPr>
          <w:rFonts w:ascii="Times New Roman" w:hAnsi="Times New Roman" w:cs="Times New Roman"/>
          <w:sz w:val="32"/>
          <w:szCs w:val="32"/>
        </w:rPr>
        <w:t>.</w:t>
      </w:r>
      <w:r w:rsidR="00353031" w:rsidRPr="00145CA7">
        <w:rPr>
          <w:rFonts w:ascii="Times New Roman" w:hAnsi="Times New Roman" w:cs="Times New Roman"/>
          <w:sz w:val="32"/>
          <w:szCs w:val="32"/>
        </w:rPr>
        <w:t>, в 201</w:t>
      </w:r>
      <w:r w:rsidR="00353031" w:rsidRPr="00353031">
        <w:rPr>
          <w:rFonts w:ascii="Times New Roman" w:hAnsi="Times New Roman" w:cs="Times New Roman"/>
          <w:sz w:val="32"/>
          <w:szCs w:val="32"/>
        </w:rPr>
        <w:t>3</w:t>
      </w:r>
      <w:r w:rsidR="00353031" w:rsidRPr="00145CA7">
        <w:rPr>
          <w:rFonts w:ascii="Times New Roman" w:hAnsi="Times New Roman" w:cs="Times New Roman"/>
          <w:sz w:val="32"/>
          <w:szCs w:val="32"/>
        </w:rPr>
        <w:t xml:space="preserve"> году - </w:t>
      </w:r>
      <w:r w:rsidR="00353031">
        <w:rPr>
          <w:rFonts w:ascii="Times New Roman" w:hAnsi="Times New Roman" w:cs="Times New Roman"/>
          <w:sz w:val="32"/>
          <w:szCs w:val="32"/>
        </w:rPr>
        <w:t>35</w:t>
      </w:r>
      <w:r w:rsidR="00353031" w:rsidRPr="00145CA7">
        <w:rPr>
          <w:rFonts w:ascii="Times New Roman" w:hAnsi="Times New Roman" w:cs="Times New Roman"/>
          <w:sz w:val="32"/>
          <w:szCs w:val="32"/>
        </w:rPr>
        <w:t>6</w:t>
      </w:r>
      <w:r w:rsidR="00353031" w:rsidRPr="00353031">
        <w:rPr>
          <w:rFonts w:ascii="Times New Roman" w:hAnsi="Times New Roman" w:cs="Times New Roman"/>
          <w:sz w:val="32"/>
          <w:szCs w:val="32"/>
        </w:rPr>
        <w:t xml:space="preserve">0 </w:t>
      </w:r>
      <w:proofErr w:type="spellStart"/>
      <w:r w:rsidR="00353031" w:rsidRPr="00353031">
        <w:rPr>
          <w:rFonts w:ascii="Times New Roman" w:hAnsi="Times New Roman" w:cs="Times New Roman" w:hint="eastAsia"/>
          <w:sz w:val="32"/>
          <w:szCs w:val="32"/>
        </w:rPr>
        <w:t>кВт</w:t>
      </w:r>
      <w:r w:rsidR="00353031" w:rsidRPr="00353031">
        <w:rPr>
          <w:rFonts w:ascii="Times New Roman" w:hAnsi="Times New Roman" w:cs="Times New Roman"/>
          <w:sz w:val="32"/>
          <w:szCs w:val="32"/>
        </w:rPr>
        <w:t>.</w:t>
      </w:r>
      <w:r w:rsidR="00353031" w:rsidRPr="00353031">
        <w:rPr>
          <w:rFonts w:ascii="Times New Roman" w:hAnsi="Times New Roman" w:cs="Times New Roman" w:hint="eastAsia"/>
          <w:sz w:val="32"/>
          <w:szCs w:val="32"/>
        </w:rPr>
        <w:t>ч</w:t>
      </w:r>
      <w:proofErr w:type="spellEnd"/>
      <w:r w:rsidR="00353031" w:rsidRPr="00353031">
        <w:rPr>
          <w:rFonts w:ascii="Times New Roman" w:hAnsi="Times New Roman" w:cs="Times New Roman"/>
          <w:sz w:val="32"/>
          <w:szCs w:val="32"/>
        </w:rPr>
        <w:t>.</w:t>
      </w:r>
      <w:r w:rsidR="00353031" w:rsidRPr="00145CA7">
        <w:rPr>
          <w:rFonts w:ascii="Times New Roman" w:hAnsi="Times New Roman" w:cs="Times New Roman"/>
          <w:sz w:val="32"/>
          <w:szCs w:val="32"/>
        </w:rPr>
        <w:t>, в 201</w:t>
      </w:r>
      <w:r w:rsidR="00353031" w:rsidRPr="00353031">
        <w:rPr>
          <w:rFonts w:ascii="Times New Roman" w:hAnsi="Times New Roman" w:cs="Times New Roman"/>
          <w:sz w:val="32"/>
          <w:szCs w:val="32"/>
        </w:rPr>
        <w:t>4</w:t>
      </w:r>
      <w:r w:rsidR="00353031" w:rsidRPr="00145CA7">
        <w:rPr>
          <w:rFonts w:ascii="Times New Roman" w:hAnsi="Times New Roman" w:cs="Times New Roman"/>
          <w:sz w:val="32"/>
          <w:szCs w:val="32"/>
        </w:rPr>
        <w:t xml:space="preserve"> году - </w:t>
      </w:r>
      <w:r w:rsidR="00353031">
        <w:rPr>
          <w:rFonts w:ascii="Times New Roman" w:hAnsi="Times New Roman" w:cs="Times New Roman"/>
          <w:sz w:val="32"/>
          <w:szCs w:val="32"/>
        </w:rPr>
        <w:t>37</w:t>
      </w:r>
      <w:r w:rsidR="00353031" w:rsidRPr="00145CA7">
        <w:rPr>
          <w:rFonts w:ascii="Times New Roman" w:hAnsi="Times New Roman" w:cs="Times New Roman"/>
          <w:sz w:val="32"/>
          <w:szCs w:val="32"/>
        </w:rPr>
        <w:t>9</w:t>
      </w:r>
      <w:r w:rsidR="00353031" w:rsidRPr="00353031">
        <w:rPr>
          <w:rFonts w:ascii="Times New Roman" w:hAnsi="Times New Roman" w:cs="Times New Roman"/>
          <w:sz w:val="32"/>
          <w:szCs w:val="32"/>
        </w:rPr>
        <w:t xml:space="preserve">0 </w:t>
      </w:r>
      <w:proofErr w:type="spellStart"/>
      <w:r w:rsidR="00353031" w:rsidRPr="00353031">
        <w:rPr>
          <w:rFonts w:ascii="Times New Roman" w:hAnsi="Times New Roman" w:cs="Times New Roman" w:hint="eastAsia"/>
          <w:sz w:val="32"/>
          <w:szCs w:val="32"/>
        </w:rPr>
        <w:t>кВт</w:t>
      </w:r>
      <w:r w:rsidR="00353031" w:rsidRPr="00353031">
        <w:rPr>
          <w:rFonts w:ascii="Times New Roman" w:hAnsi="Times New Roman" w:cs="Times New Roman"/>
          <w:sz w:val="32"/>
          <w:szCs w:val="32"/>
        </w:rPr>
        <w:t>.</w:t>
      </w:r>
      <w:r w:rsidR="00353031" w:rsidRPr="00353031">
        <w:rPr>
          <w:rFonts w:ascii="Times New Roman" w:hAnsi="Times New Roman" w:cs="Times New Roman" w:hint="eastAsia"/>
          <w:sz w:val="32"/>
          <w:szCs w:val="32"/>
        </w:rPr>
        <w:t>ч</w:t>
      </w:r>
      <w:proofErr w:type="spellEnd"/>
      <w:r w:rsidR="00353031" w:rsidRPr="00353031">
        <w:rPr>
          <w:rFonts w:ascii="Times New Roman" w:hAnsi="Times New Roman" w:cs="Times New Roman"/>
          <w:sz w:val="32"/>
          <w:szCs w:val="32"/>
        </w:rPr>
        <w:t>.</w:t>
      </w:r>
      <w:r w:rsidR="00353031" w:rsidRPr="00145CA7">
        <w:rPr>
          <w:rFonts w:ascii="Times New Roman" w:hAnsi="Times New Roman" w:cs="Times New Roman"/>
          <w:sz w:val="32"/>
          <w:szCs w:val="32"/>
        </w:rPr>
        <w:t>, в 201</w:t>
      </w:r>
      <w:r w:rsidR="00353031" w:rsidRPr="00353031">
        <w:rPr>
          <w:rFonts w:ascii="Times New Roman" w:hAnsi="Times New Roman" w:cs="Times New Roman"/>
          <w:sz w:val="32"/>
          <w:szCs w:val="32"/>
        </w:rPr>
        <w:t>5</w:t>
      </w:r>
      <w:r w:rsidR="00353031" w:rsidRPr="00145CA7">
        <w:rPr>
          <w:rFonts w:ascii="Times New Roman" w:hAnsi="Times New Roman" w:cs="Times New Roman"/>
          <w:sz w:val="32"/>
          <w:szCs w:val="32"/>
        </w:rPr>
        <w:t xml:space="preserve"> году - </w:t>
      </w:r>
      <w:r w:rsidR="00353031">
        <w:rPr>
          <w:rFonts w:ascii="Times New Roman" w:hAnsi="Times New Roman" w:cs="Times New Roman"/>
          <w:sz w:val="32"/>
          <w:szCs w:val="32"/>
        </w:rPr>
        <w:t>38</w:t>
      </w:r>
      <w:r w:rsidR="00353031" w:rsidRPr="00145CA7">
        <w:rPr>
          <w:rFonts w:ascii="Times New Roman" w:hAnsi="Times New Roman" w:cs="Times New Roman"/>
          <w:sz w:val="32"/>
          <w:szCs w:val="32"/>
        </w:rPr>
        <w:t>6</w:t>
      </w:r>
      <w:r w:rsidR="00353031" w:rsidRPr="00353031">
        <w:rPr>
          <w:rFonts w:ascii="Times New Roman" w:hAnsi="Times New Roman" w:cs="Times New Roman"/>
          <w:sz w:val="32"/>
          <w:szCs w:val="32"/>
        </w:rPr>
        <w:t xml:space="preserve">0 </w:t>
      </w:r>
      <w:proofErr w:type="spellStart"/>
      <w:r w:rsidR="00353031" w:rsidRPr="00353031">
        <w:rPr>
          <w:rFonts w:ascii="Times New Roman" w:hAnsi="Times New Roman" w:cs="Times New Roman" w:hint="eastAsia"/>
          <w:sz w:val="32"/>
          <w:szCs w:val="32"/>
        </w:rPr>
        <w:t>кВт</w:t>
      </w:r>
      <w:r w:rsidR="00353031" w:rsidRPr="00353031">
        <w:rPr>
          <w:rFonts w:ascii="Times New Roman" w:hAnsi="Times New Roman" w:cs="Times New Roman"/>
          <w:sz w:val="32"/>
          <w:szCs w:val="32"/>
        </w:rPr>
        <w:t>.</w:t>
      </w:r>
      <w:r w:rsidR="00353031" w:rsidRPr="00353031">
        <w:rPr>
          <w:rFonts w:ascii="Times New Roman" w:hAnsi="Times New Roman" w:cs="Times New Roman" w:hint="eastAsia"/>
          <w:sz w:val="32"/>
          <w:szCs w:val="32"/>
        </w:rPr>
        <w:t>ч</w:t>
      </w:r>
      <w:proofErr w:type="spellEnd"/>
      <w:r w:rsidR="00353031" w:rsidRPr="00145CA7">
        <w:rPr>
          <w:rFonts w:ascii="Times New Roman" w:hAnsi="Times New Roman" w:cs="Times New Roman"/>
          <w:sz w:val="32"/>
          <w:szCs w:val="32"/>
        </w:rPr>
        <w:t xml:space="preserve">. Как </w:t>
      </w:r>
      <w:r w:rsidR="00353031" w:rsidRPr="00353031">
        <w:rPr>
          <w:rFonts w:ascii="Times New Roman" w:hAnsi="Times New Roman" w:cs="Times New Roman"/>
          <w:sz w:val="32"/>
          <w:szCs w:val="32"/>
        </w:rPr>
        <w:t>энергетик производства</w:t>
      </w:r>
      <w:r w:rsidR="00353031" w:rsidRPr="00145CA7">
        <w:rPr>
          <w:rFonts w:ascii="Times New Roman" w:hAnsi="Times New Roman" w:cs="Times New Roman"/>
          <w:sz w:val="32"/>
          <w:szCs w:val="32"/>
        </w:rPr>
        <w:t xml:space="preserve">, используя метод экстраполяции по сложившемуся среднегодовому темпу роста </w:t>
      </w:r>
      <w:r w:rsidR="00353031" w:rsidRPr="00353031">
        <w:rPr>
          <w:rFonts w:ascii="Times New Roman" w:hAnsi="Times New Roman" w:cs="Times New Roman"/>
          <w:sz w:val="32"/>
          <w:szCs w:val="32"/>
        </w:rPr>
        <w:t>потребления электроэнергии</w:t>
      </w:r>
      <w:r w:rsidR="00353031" w:rsidRPr="00145CA7">
        <w:rPr>
          <w:rFonts w:ascii="Times New Roman" w:hAnsi="Times New Roman" w:cs="Times New Roman"/>
          <w:sz w:val="32"/>
          <w:szCs w:val="32"/>
        </w:rPr>
        <w:t xml:space="preserve">, сделайте прогноз относительно </w:t>
      </w:r>
      <w:r w:rsidR="00353031" w:rsidRPr="00353031">
        <w:rPr>
          <w:rFonts w:ascii="Times New Roman" w:hAnsi="Times New Roman" w:cs="Times New Roman"/>
          <w:sz w:val="32"/>
          <w:szCs w:val="32"/>
        </w:rPr>
        <w:t>потребления электроэнергии</w:t>
      </w:r>
      <w:r w:rsidR="00353031" w:rsidRPr="00145CA7">
        <w:rPr>
          <w:rFonts w:ascii="Times New Roman" w:hAnsi="Times New Roman" w:cs="Times New Roman"/>
          <w:sz w:val="32"/>
          <w:szCs w:val="32"/>
        </w:rPr>
        <w:t xml:space="preserve"> вашей компании в 201</w:t>
      </w:r>
      <w:r w:rsidR="00353031" w:rsidRPr="00353031">
        <w:rPr>
          <w:rFonts w:ascii="Times New Roman" w:hAnsi="Times New Roman" w:cs="Times New Roman"/>
          <w:sz w:val="32"/>
          <w:szCs w:val="32"/>
        </w:rPr>
        <w:t>6</w:t>
      </w:r>
      <w:r w:rsidR="00353031" w:rsidRPr="00145CA7">
        <w:rPr>
          <w:rFonts w:ascii="Times New Roman" w:hAnsi="Times New Roman" w:cs="Times New Roman"/>
          <w:sz w:val="32"/>
          <w:szCs w:val="32"/>
        </w:rPr>
        <w:t xml:space="preserve"> году</w:t>
      </w:r>
      <w:r w:rsidR="00353031">
        <w:rPr>
          <w:rFonts w:ascii="Times New Roman" w:hAnsi="Times New Roman" w:cs="Times New Roman"/>
          <w:sz w:val="32"/>
          <w:szCs w:val="32"/>
        </w:rPr>
        <w:t xml:space="preserve"> (1,0</w:t>
      </w:r>
      <w:r w:rsidR="00F37DA0">
        <w:rPr>
          <w:rFonts w:ascii="Times New Roman" w:hAnsi="Times New Roman" w:cs="Times New Roman"/>
          <w:sz w:val="32"/>
          <w:szCs w:val="32"/>
        </w:rPr>
        <w:t>552</w:t>
      </w:r>
      <w:r w:rsidR="00353031">
        <w:rPr>
          <w:rFonts w:ascii="Times New Roman" w:hAnsi="Times New Roman" w:cs="Times New Roman"/>
          <w:sz w:val="32"/>
          <w:szCs w:val="32"/>
        </w:rPr>
        <w:t xml:space="preserve">; </w:t>
      </w:r>
      <w:r w:rsidR="00F37DA0">
        <w:rPr>
          <w:rFonts w:ascii="Times New Roman" w:hAnsi="Times New Roman" w:cs="Times New Roman"/>
          <w:sz w:val="32"/>
          <w:szCs w:val="32"/>
        </w:rPr>
        <w:t>4</w:t>
      </w:r>
      <w:r w:rsidR="00353031">
        <w:rPr>
          <w:rFonts w:ascii="Times New Roman" w:hAnsi="Times New Roman" w:cs="Times New Roman"/>
          <w:sz w:val="32"/>
          <w:szCs w:val="32"/>
        </w:rPr>
        <w:t>07</w:t>
      </w:r>
      <w:r w:rsidR="00F37DA0">
        <w:rPr>
          <w:rFonts w:ascii="Times New Roman" w:hAnsi="Times New Roman" w:cs="Times New Roman"/>
          <w:sz w:val="32"/>
          <w:szCs w:val="32"/>
        </w:rPr>
        <w:t>3</w:t>
      </w:r>
      <w:r w:rsidR="00353031">
        <w:rPr>
          <w:rFonts w:ascii="Times New Roman" w:hAnsi="Times New Roman" w:cs="Times New Roman"/>
          <w:sz w:val="32"/>
          <w:szCs w:val="32"/>
        </w:rPr>
        <w:t>,</w:t>
      </w:r>
      <w:r w:rsidR="00F37DA0">
        <w:rPr>
          <w:rFonts w:ascii="Times New Roman" w:hAnsi="Times New Roman" w:cs="Times New Roman"/>
          <w:sz w:val="32"/>
          <w:szCs w:val="32"/>
        </w:rPr>
        <w:t>2</w:t>
      </w:r>
      <w:r w:rsidR="00353031">
        <w:rPr>
          <w:rFonts w:ascii="Times New Roman" w:hAnsi="Times New Roman" w:cs="Times New Roman"/>
          <w:sz w:val="32"/>
          <w:szCs w:val="32"/>
        </w:rPr>
        <w:t>)</w:t>
      </w:r>
      <w:r w:rsidR="00353031" w:rsidRPr="00353031">
        <w:rPr>
          <w:rFonts w:ascii="Times New Roman" w:hAnsi="Times New Roman" w:cs="Times New Roman"/>
          <w:sz w:val="32"/>
          <w:szCs w:val="32"/>
        </w:rPr>
        <w:t xml:space="preserve"> </w:t>
      </w:r>
      <w:r w:rsidR="00353031" w:rsidRPr="00145CA7">
        <w:rPr>
          <w:rFonts w:ascii="Times New Roman" w:hAnsi="Times New Roman" w:cs="Times New Roman"/>
          <w:sz w:val="32"/>
          <w:szCs w:val="32"/>
        </w:rPr>
        <w:t>.</w:t>
      </w:r>
    </w:p>
    <w:p w:rsidR="00F37DA0" w:rsidRDefault="00F37DA0" w:rsidP="00353031">
      <w:pPr>
        <w:autoSpaceDE w:val="0"/>
        <w:autoSpaceDN w:val="0"/>
        <w:adjustRightInd w:val="0"/>
        <w:ind w:left="20" w:firstLine="689"/>
        <w:jc w:val="both"/>
        <w:rPr>
          <w:rFonts w:eastAsia="TimesNewRomanPSMT"/>
          <w:b/>
          <w:bCs/>
          <w:sz w:val="32"/>
          <w:szCs w:val="32"/>
        </w:rPr>
      </w:pPr>
    </w:p>
    <w:p w:rsidR="00F37DA0" w:rsidRDefault="00F37DA0" w:rsidP="00F37DA0">
      <w:pPr>
        <w:pBdr>
          <w:bottom w:val="single" w:sz="4" w:space="1" w:color="auto"/>
        </w:pBdr>
        <w:autoSpaceDE w:val="0"/>
        <w:autoSpaceDN w:val="0"/>
        <w:adjustRightInd w:val="0"/>
        <w:ind w:left="20" w:firstLine="689"/>
        <w:jc w:val="both"/>
        <w:rPr>
          <w:sz w:val="32"/>
          <w:szCs w:val="32"/>
        </w:rPr>
      </w:pPr>
      <w:r w:rsidRPr="00353031">
        <w:rPr>
          <w:rFonts w:eastAsia="TimesNewRomanPSMT"/>
          <w:b/>
          <w:bCs/>
          <w:sz w:val="32"/>
          <w:szCs w:val="32"/>
        </w:rPr>
        <w:t>1.</w:t>
      </w:r>
      <w:r>
        <w:rPr>
          <w:rFonts w:eastAsia="TimesNewRomanPSMT"/>
          <w:b/>
          <w:bCs/>
          <w:sz w:val="32"/>
          <w:szCs w:val="32"/>
        </w:rPr>
        <w:t>3</w:t>
      </w:r>
      <w:r w:rsidRPr="00353031">
        <w:rPr>
          <w:rFonts w:eastAsia="TimesNewRomanPSMT"/>
          <w:b/>
          <w:bCs/>
          <w:sz w:val="32"/>
          <w:szCs w:val="32"/>
        </w:rPr>
        <w:t xml:space="preserve"> </w:t>
      </w:r>
      <w:r w:rsidRPr="00145CA7">
        <w:rPr>
          <w:sz w:val="32"/>
          <w:szCs w:val="32"/>
        </w:rPr>
        <w:t xml:space="preserve">Известно, что </w:t>
      </w:r>
      <w:r w:rsidRPr="00353031">
        <w:rPr>
          <w:sz w:val="32"/>
          <w:szCs w:val="32"/>
        </w:rPr>
        <w:t>п</w:t>
      </w:r>
      <w:r w:rsidRPr="00353031">
        <w:rPr>
          <w:rFonts w:hint="eastAsia"/>
          <w:sz w:val="32"/>
          <w:szCs w:val="32"/>
        </w:rPr>
        <w:t>отребление</w:t>
      </w:r>
      <w:r w:rsidRPr="00353031">
        <w:rPr>
          <w:sz w:val="32"/>
          <w:szCs w:val="32"/>
        </w:rPr>
        <w:t xml:space="preserve"> </w:t>
      </w:r>
      <w:r w:rsidRPr="00353031">
        <w:rPr>
          <w:rFonts w:hint="eastAsia"/>
          <w:sz w:val="32"/>
          <w:szCs w:val="32"/>
        </w:rPr>
        <w:t>электроэнергии</w:t>
      </w:r>
      <w:r w:rsidRPr="00353031">
        <w:rPr>
          <w:sz w:val="32"/>
          <w:szCs w:val="32"/>
        </w:rPr>
        <w:t xml:space="preserve">, </w:t>
      </w:r>
      <w:r w:rsidRPr="00145CA7">
        <w:rPr>
          <w:sz w:val="32"/>
          <w:szCs w:val="32"/>
        </w:rPr>
        <w:t>в 20</w:t>
      </w:r>
      <w:r w:rsidRPr="00353031">
        <w:rPr>
          <w:sz w:val="32"/>
          <w:szCs w:val="32"/>
        </w:rPr>
        <w:t>10</w:t>
      </w:r>
      <w:r w:rsidRPr="00145CA7">
        <w:rPr>
          <w:sz w:val="32"/>
          <w:szCs w:val="32"/>
        </w:rPr>
        <w:t xml:space="preserve"> году </w:t>
      </w:r>
      <w:r w:rsidRPr="00353031">
        <w:rPr>
          <w:sz w:val="32"/>
          <w:szCs w:val="32"/>
        </w:rPr>
        <w:t>в</w:t>
      </w:r>
      <w:r w:rsidRPr="00145CA7">
        <w:rPr>
          <w:sz w:val="32"/>
          <w:szCs w:val="32"/>
        </w:rPr>
        <w:t xml:space="preserve"> вашей компании было </w:t>
      </w:r>
      <w:r w:rsidRPr="00353031">
        <w:rPr>
          <w:sz w:val="32"/>
          <w:szCs w:val="32"/>
        </w:rPr>
        <w:t>потреблено</w:t>
      </w:r>
      <w:r w:rsidRPr="00145CA7">
        <w:rPr>
          <w:sz w:val="32"/>
          <w:szCs w:val="32"/>
        </w:rPr>
        <w:t xml:space="preserve"> </w:t>
      </w:r>
      <w:r>
        <w:rPr>
          <w:sz w:val="32"/>
          <w:szCs w:val="32"/>
        </w:rPr>
        <w:t>79</w:t>
      </w:r>
      <w:r w:rsidRPr="00145CA7">
        <w:rPr>
          <w:sz w:val="32"/>
          <w:szCs w:val="32"/>
        </w:rPr>
        <w:t>5</w:t>
      </w:r>
      <w:r w:rsidRPr="00353031">
        <w:rPr>
          <w:sz w:val="32"/>
          <w:szCs w:val="32"/>
        </w:rPr>
        <w:t xml:space="preserve">0 </w:t>
      </w:r>
      <w:proofErr w:type="spellStart"/>
      <w:proofErr w:type="gramStart"/>
      <w:r w:rsidRPr="00353031">
        <w:rPr>
          <w:rFonts w:hint="eastAsia"/>
          <w:sz w:val="32"/>
          <w:szCs w:val="32"/>
        </w:rPr>
        <w:t>кВт</w:t>
      </w:r>
      <w:r w:rsidRPr="00353031">
        <w:rPr>
          <w:sz w:val="32"/>
          <w:szCs w:val="32"/>
        </w:rPr>
        <w:t>.·</w:t>
      </w:r>
      <w:proofErr w:type="gramEnd"/>
      <w:r w:rsidRPr="00353031">
        <w:rPr>
          <w:rFonts w:hint="eastAsia"/>
          <w:sz w:val="32"/>
          <w:szCs w:val="32"/>
        </w:rPr>
        <w:t>ч</w:t>
      </w:r>
      <w:proofErr w:type="spellEnd"/>
      <w:r w:rsidRPr="00353031">
        <w:rPr>
          <w:sz w:val="32"/>
          <w:szCs w:val="32"/>
        </w:rPr>
        <w:t xml:space="preserve">. </w:t>
      </w:r>
      <w:r w:rsidRPr="00145CA7">
        <w:rPr>
          <w:sz w:val="32"/>
          <w:szCs w:val="32"/>
        </w:rPr>
        <w:t>, в 20</w:t>
      </w:r>
      <w:r w:rsidRPr="00353031">
        <w:rPr>
          <w:sz w:val="32"/>
          <w:szCs w:val="32"/>
        </w:rPr>
        <w:t>11</w:t>
      </w:r>
      <w:r w:rsidRPr="00145CA7">
        <w:rPr>
          <w:sz w:val="32"/>
          <w:szCs w:val="32"/>
        </w:rPr>
        <w:t xml:space="preserve"> году - </w:t>
      </w:r>
      <w:r>
        <w:rPr>
          <w:sz w:val="32"/>
          <w:szCs w:val="32"/>
        </w:rPr>
        <w:t>84</w:t>
      </w:r>
      <w:r w:rsidRPr="00145CA7">
        <w:rPr>
          <w:sz w:val="32"/>
          <w:szCs w:val="32"/>
        </w:rPr>
        <w:t>5</w:t>
      </w:r>
      <w:r w:rsidRPr="00353031">
        <w:rPr>
          <w:sz w:val="32"/>
          <w:szCs w:val="32"/>
        </w:rPr>
        <w:t xml:space="preserve">0 </w:t>
      </w:r>
      <w:proofErr w:type="spellStart"/>
      <w:r w:rsidRPr="00353031">
        <w:rPr>
          <w:rFonts w:hint="eastAsia"/>
          <w:sz w:val="32"/>
          <w:szCs w:val="32"/>
        </w:rPr>
        <w:t>кВт</w:t>
      </w:r>
      <w:r w:rsidRPr="00353031">
        <w:rPr>
          <w:sz w:val="32"/>
          <w:szCs w:val="32"/>
        </w:rPr>
        <w:t>.</w:t>
      </w:r>
      <w:r w:rsidRPr="00353031">
        <w:rPr>
          <w:rFonts w:hint="eastAsia"/>
          <w:sz w:val="32"/>
          <w:szCs w:val="32"/>
        </w:rPr>
        <w:t>ч</w:t>
      </w:r>
      <w:proofErr w:type="spellEnd"/>
      <w:r w:rsidRPr="00353031">
        <w:rPr>
          <w:sz w:val="32"/>
          <w:szCs w:val="32"/>
        </w:rPr>
        <w:t>.</w:t>
      </w:r>
      <w:r w:rsidRPr="00145CA7">
        <w:rPr>
          <w:sz w:val="32"/>
          <w:szCs w:val="32"/>
        </w:rPr>
        <w:t>, в 201</w:t>
      </w:r>
      <w:r w:rsidRPr="00353031">
        <w:rPr>
          <w:sz w:val="32"/>
          <w:szCs w:val="32"/>
        </w:rPr>
        <w:t>2</w:t>
      </w:r>
      <w:r w:rsidRPr="00145CA7">
        <w:rPr>
          <w:sz w:val="32"/>
          <w:szCs w:val="32"/>
        </w:rPr>
        <w:t xml:space="preserve"> году - </w:t>
      </w:r>
      <w:r>
        <w:rPr>
          <w:sz w:val="32"/>
          <w:szCs w:val="32"/>
        </w:rPr>
        <w:t>83</w:t>
      </w:r>
      <w:r w:rsidRPr="00145CA7">
        <w:rPr>
          <w:sz w:val="32"/>
          <w:szCs w:val="32"/>
        </w:rPr>
        <w:t>8</w:t>
      </w:r>
      <w:r w:rsidRPr="00353031">
        <w:rPr>
          <w:sz w:val="32"/>
          <w:szCs w:val="32"/>
        </w:rPr>
        <w:t xml:space="preserve">0 </w:t>
      </w:r>
      <w:proofErr w:type="spellStart"/>
      <w:r w:rsidRPr="00353031">
        <w:rPr>
          <w:rFonts w:hint="eastAsia"/>
          <w:sz w:val="32"/>
          <w:szCs w:val="32"/>
        </w:rPr>
        <w:t>кВт</w:t>
      </w:r>
      <w:r w:rsidRPr="00353031">
        <w:rPr>
          <w:sz w:val="32"/>
          <w:szCs w:val="32"/>
        </w:rPr>
        <w:t>.·</w:t>
      </w:r>
      <w:r w:rsidRPr="00353031">
        <w:rPr>
          <w:rFonts w:hint="eastAsia"/>
          <w:sz w:val="32"/>
          <w:szCs w:val="32"/>
        </w:rPr>
        <w:t>ч</w:t>
      </w:r>
      <w:proofErr w:type="spellEnd"/>
      <w:r w:rsidRPr="00353031">
        <w:rPr>
          <w:sz w:val="32"/>
          <w:szCs w:val="32"/>
        </w:rPr>
        <w:t>.</w:t>
      </w:r>
      <w:r w:rsidRPr="00145CA7">
        <w:rPr>
          <w:sz w:val="32"/>
          <w:szCs w:val="32"/>
        </w:rPr>
        <w:t>, в 201</w:t>
      </w:r>
      <w:r w:rsidRPr="00353031">
        <w:rPr>
          <w:sz w:val="32"/>
          <w:szCs w:val="32"/>
        </w:rPr>
        <w:t>3</w:t>
      </w:r>
      <w:r w:rsidRPr="00145CA7">
        <w:rPr>
          <w:sz w:val="32"/>
          <w:szCs w:val="32"/>
        </w:rPr>
        <w:t xml:space="preserve"> году - </w:t>
      </w:r>
      <w:r>
        <w:rPr>
          <w:sz w:val="32"/>
          <w:szCs w:val="32"/>
        </w:rPr>
        <w:t>75</w:t>
      </w:r>
      <w:r w:rsidRPr="00145CA7">
        <w:rPr>
          <w:sz w:val="32"/>
          <w:szCs w:val="32"/>
        </w:rPr>
        <w:t>6</w:t>
      </w:r>
      <w:r w:rsidRPr="00353031">
        <w:rPr>
          <w:sz w:val="32"/>
          <w:szCs w:val="32"/>
        </w:rPr>
        <w:t xml:space="preserve">0 </w:t>
      </w:r>
      <w:proofErr w:type="spellStart"/>
      <w:r w:rsidRPr="00353031">
        <w:rPr>
          <w:rFonts w:hint="eastAsia"/>
          <w:sz w:val="32"/>
          <w:szCs w:val="32"/>
        </w:rPr>
        <w:t>кВт</w:t>
      </w:r>
      <w:r w:rsidRPr="00353031">
        <w:rPr>
          <w:sz w:val="32"/>
          <w:szCs w:val="32"/>
        </w:rPr>
        <w:t>.</w:t>
      </w:r>
      <w:r w:rsidRPr="00353031">
        <w:rPr>
          <w:rFonts w:hint="eastAsia"/>
          <w:sz w:val="32"/>
          <w:szCs w:val="32"/>
        </w:rPr>
        <w:t>ч</w:t>
      </w:r>
      <w:proofErr w:type="spellEnd"/>
      <w:r w:rsidRPr="00353031">
        <w:rPr>
          <w:sz w:val="32"/>
          <w:szCs w:val="32"/>
        </w:rPr>
        <w:t>.</w:t>
      </w:r>
      <w:r w:rsidRPr="00145CA7">
        <w:rPr>
          <w:sz w:val="32"/>
          <w:szCs w:val="32"/>
        </w:rPr>
        <w:t>, в 201</w:t>
      </w:r>
      <w:r w:rsidRPr="00353031">
        <w:rPr>
          <w:sz w:val="32"/>
          <w:szCs w:val="32"/>
        </w:rPr>
        <w:t>4</w:t>
      </w:r>
      <w:r w:rsidRPr="00145CA7">
        <w:rPr>
          <w:sz w:val="32"/>
          <w:szCs w:val="32"/>
        </w:rPr>
        <w:t xml:space="preserve"> году - </w:t>
      </w:r>
      <w:r>
        <w:rPr>
          <w:sz w:val="32"/>
          <w:szCs w:val="32"/>
        </w:rPr>
        <w:t>77</w:t>
      </w:r>
      <w:r w:rsidRPr="00145CA7">
        <w:rPr>
          <w:sz w:val="32"/>
          <w:szCs w:val="32"/>
        </w:rPr>
        <w:t>9</w:t>
      </w:r>
      <w:r w:rsidRPr="00353031">
        <w:rPr>
          <w:sz w:val="32"/>
          <w:szCs w:val="32"/>
        </w:rPr>
        <w:t xml:space="preserve">0 </w:t>
      </w:r>
      <w:proofErr w:type="spellStart"/>
      <w:r w:rsidRPr="00353031">
        <w:rPr>
          <w:rFonts w:hint="eastAsia"/>
          <w:sz w:val="32"/>
          <w:szCs w:val="32"/>
        </w:rPr>
        <w:t>кВт</w:t>
      </w:r>
      <w:r w:rsidRPr="00353031">
        <w:rPr>
          <w:sz w:val="32"/>
          <w:szCs w:val="32"/>
        </w:rPr>
        <w:t>.</w:t>
      </w:r>
      <w:r w:rsidRPr="00353031">
        <w:rPr>
          <w:rFonts w:hint="eastAsia"/>
          <w:sz w:val="32"/>
          <w:szCs w:val="32"/>
        </w:rPr>
        <w:t>ч</w:t>
      </w:r>
      <w:proofErr w:type="spellEnd"/>
      <w:r w:rsidRPr="00353031">
        <w:rPr>
          <w:sz w:val="32"/>
          <w:szCs w:val="32"/>
        </w:rPr>
        <w:t>.</w:t>
      </w:r>
      <w:r w:rsidRPr="00145CA7">
        <w:rPr>
          <w:sz w:val="32"/>
          <w:szCs w:val="32"/>
        </w:rPr>
        <w:t>, в 201</w:t>
      </w:r>
      <w:r w:rsidRPr="00353031">
        <w:rPr>
          <w:sz w:val="32"/>
          <w:szCs w:val="32"/>
        </w:rPr>
        <w:t>5</w:t>
      </w:r>
      <w:r w:rsidRPr="00145CA7">
        <w:rPr>
          <w:sz w:val="32"/>
          <w:szCs w:val="32"/>
        </w:rPr>
        <w:t xml:space="preserve"> году - </w:t>
      </w:r>
      <w:r>
        <w:rPr>
          <w:sz w:val="32"/>
          <w:szCs w:val="32"/>
        </w:rPr>
        <w:t>78</w:t>
      </w:r>
      <w:r w:rsidRPr="00145CA7">
        <w:rPr>
          <w:sz w:val="32"/>
          <w:szCs w:val="32"/>
        </w:rPr>
        <w:t>6</w:t>
      </w:r>
      <w:r w:rsidRPr="00353031">
        <w:rPr>
          <w:sz w:val="32"/>
          <w:szCs w:val="32"/>
        </w:rPr>
        <w:t xml:space="preserve">0 </w:t>
      </w:r>
      <w:proofErr w:type="spellStart"/>
      <w:r w:rsidRPr="00353031">
        <w:rPr>
          <w:rFonts w:hint="eastAsia"/>
          <w:sz w:val="32"/>
          <w:szCs w:val="32"/>
        </w:rPr>
        <w:t>кВт</w:t>
      </w:r>
      <w:r w:rsidRPr="00353031">
        <w:rPr>
          <w:sz w:val="32"/>
          <w:szCs w:val="32"/>
        </w:rPr>
        <w:t>.</w:t>
      </w:r>
      <w:r w:rsidRPr="00353031">
        <w:rPr>
          <w:rFonts w:hint="eastAsia"/>
          <w:sz w:val="32"/>
          <w:szCs w:val="32"/>
        </w:rPr>
        <w:t>ч</w:t>
      </w:r>
      <w:proofErr w:type="spellEnd"/>
      <w:r w:rsidRPr="00145CA7">
        <w:rPr>
          <w:sz w:val="32"/>
          <w:szCs w:val="32"/>
        </w:rPr>
        <w:t xml:space="preserve">. Как </w:t>
      </w:r>
      <w:r w:rsidRPr="00353031">
        <w:rPr>
          <w:sz w:val="32"/>
          <w:szCs w:val="32"/>
        </w:rPr>
        <w:t>энергетик производства</w:t>
      </w:r>
      <w:r w:rsidRPr="00145CA7">
        <w:rPr>
          <w:sz w:val="32"/>
          <w:szCs w:val="32"/>
        </w:rPr>
        <w:t xml:space="preserve">, используя метод экстраполяции по сложившемуся среднегодовому темпу роста </w:t>
      </w:r>
      <w:r w:rsidRPr="00353031">
        <w:rPr>
          <w:sz w:val="32"/>
          <w:szCs w:val="32"/>
        </w:rPr>
        <w:t>потребления электроэнергии</w:t>
      </w:r>
      <w:r w:rsidRPr="00145CA7">
        <w:rPr>
          <w:sz w:val="32"/>
          <w:szCs w:val="32"/>
        </w:rPr>
        <w:t xml:space="preserve">, сделайте прогноз относительно </w:t>
      </w:r>
      <w:r w:rsidRPr="00353031">
        <w:rPr>
          <w:sz w:val="32"/>
          <w:szCs w:val="32"/>
        </w:rPr>
        <w:t>потребления электроэнергии</w:t>
      </w:r>
      <w:r w:rsidRPr="00145CA7">
        <w:rPr>
          <w:sz w:val="32"/>
          <w:szCs w:val="32"/>
        </w:rPr>
        <w:t xml:space="preserve"> вашей компании в 201</w:t>
      </w:r>
      <w:r w:rsidRPr="00353031">
        <w:rPr>
          <w:sz w:val="32"/>
          <w:szCs w:val="32"/>
        </w:rPr>
        <w:t>6</w:t>
      </w:r>
      <w:r w:rsidRPr="00145CA7">
        <w:rPr>
          <w:sz w:val="32"/>
          <w:szCs w:val="32"/>
        </w:rPr>
        <w:t xml:space="preserve"> году</w:t>
      </w:r>
      <w:r>
        <w:rPr>
          <w:sz w:val="32"/>
          <w:szCs w:val="32"/>
        </w:rPr>
        <w:t xml:space="preserve"> (0,9886; 7842,1)</w:t>
      </w:r>
      <w:r w:rsidRPr="00353031">
        <w:rPr>
          <w:sz w:val="32"/>
          <w:szCs w:val="32"/>
        </w:rPr>
        <w:t xml:space="preserve"> </w:t>
      </w:r>
    </w:p>
    <w:p w:rsidR="00F37DA0" w:rsidRDefault="00F37DA0" w:rsidP="00F37DA0">
      <w:pPr>
        <w:autoSpaceDE w:val="0"/>
        <w:autoSpaceDN w:val="0"/>
        <w:adjustRightInd w:val="0"/>
        <w:ind w:left="20" w:firstLine="689"/>
        <w:jc w:val="both"/>
        <w:rPr>
          <w:rFonts w:eastAsia="TimesNewRomanPSMT"/>
          <w:b/>
          <w:bCs/>
          <w:sz w:val="32"/>
          <w:szCs w:val="32"/>
        </w:rPr>
      </w:pPr>
    </w:p>
    <w:p w:rsidR="00F37DA0" w:rsidRPr="00F37DA0" w:rsidRDefault="00F37DA0" w:rsidP="00F37DA0">
      <w:pPr>
        <w:pBdr>
          <w:bottom w:val="single" w:sz="4" w:space="1" w:color="auto"/>
        </w:pBdr>
        <w:autoSpaceDE w:val="0"/>
        <w:autoSpaceDN w:val="0"/>
        <w:adjustRightInd w:val="0"/>
        <w:ind w:left="20" w:firstLine="689"/>
        <w:jc w:val="both"/>
        <w:rPr>
          <w:sz w:val="32"/>
          <w:szCs w:val="32"/>
        </w:rPr>
      </w:pPr>
      <w:r w:rsidRPr="00F37DA0">
        <w:rPr>
          <w:rFonts w:eastAsia="TimesNewRomanPSMT"/>
          <w:b/>
          <w:bCs/>
          <w:sz w:val="32"/>
          <w:szCs w:val="32"/>
        </w:rPr>
        <w:t xml:space="preserve">1.4 </w:t>
      </w:r>
      <w:r w:rsidRPr="00F37DA0">
        <w:rPr>
          <w:sz w:val="32"/>
          <w:szCs w:val="32"/>
        </w:rPr>
        <w:t>Известно, что п</w:t>
      </w:r>
      <w:r w:rsidRPr="00F37DA0">
        <w:rPr>
          <w:rFonts w:hint="eastAsia"/>
          <w:sz w:val="32"/>
          <w:szCs w:val="32"/>
        </w:rPr>
        <w:t>отребление</w:t>
      </w:r>
      <w:r w:rsidRPr="00F37DA0">
        <w:rPr>
          <w:sz w:val="32"/>
          <w:szCs w:val="32"/>
        </w:rPr>
        <w:t xml:space="preserve"> </w:t>
      </w:r>
      <w:r w:rsidRPr="00F37DA0">
        <w:rPr>
          <w:rFonts w:hint="eastAsia"/>
          <w:sz w:val="32"/>
          <w:szCs w:val="32"/>
        </w:rPr>
        <w:t>электроэнергии</w:t>
      </w:r>
      <w:r w:rsidRPr="00F37DA0">
        <w:rPr>
          <w:sz w:val="32"/>
          <w:szCs w:val="32"/>
        </w:rPr>
        <w:t xml:space="preserve">, в 2010 году в вашей компании было потреблено 1650 </w:t>
      </w:r>
      <w:proofErr w:type="spellStart"/>
      <w:proofErr w:type="gramStart"/>
      <w:r w:rsidRPr="00F37DA0">
        <w:rPr>
          <w:rFonts w:hint="eastAsia"/>
          <w:sz w:val="32"/>
          <w:szCs w:val="32"/>
        </w:rPr>
        <w:t>кВт</w:t>
      </w:r>
      <w:r w:rsidRPr="00F37DA0">
        <w:rPr>
          <w:sz w:val="32"/>
          <w:szCs w:val="32"/>
        </w:rPr>
        <w:t>.·</w:t>
      </w:r>
      <w:proofErr w:type="gramEnd"/>
      <w:r w:rsidRPr="00F37DA0">
        <w:rPr>
          <w:rFonts w:hint="eastAsia"/>
          <w:sz w:val="32"/>
          <w:szCs w:val="32"/>
        </w:rPr>
        <w:t>ч</w:t>
      </w:r>
      <w:proofErr w:type="spellEnd"/>
      <w:r w:rsidRPr="00F37DA0">
        <w:rPr>
          <w:sz w:val="32"/>
          <w:szCs w:val="32"/>
        </w:rPr>
        <w:t xml:space="preserve">. , в 2011 году - 1550 </w:t>
      </w:r>
      <w:proofErr w:type="spellStart"/>
      <w:r w:rsidRPr="00F37DA0">
        <w:rPr>
          <w:rFonts w:hint="eastAsia"/>
          <w:sz w:val="32"/>
          <w:szCs w:val="32"/>
        </w:rPr>
        <w:t>кВт</w:t>
      </w:r>
      <w:r w:rsidRPr="00F37DA0">
        <w:rPr>
          <w:sz w:val="32"/>
          <w:szCs w:val="32"/>
        </w:rPr>
        <w:t>.</w:t>
      </w:r>
      <w:r w:rsidRPr="00F37DA0">
        <w:rPr>
          <w:rFonts w:hint="eastAsia"/>
          <w:sz w:val="32"/>
          <w:szCs w:val="32"/>
        </w:rPr>
        <w:t>ч</w:t>
      </w:r>
      <w:proofErr w:type="spellEnd"/>
      <w:r w:rsidRPr="00F37DA0">
        <w:rPr>
          <w:sz w:val="32"/>
          <w:szCs w:val="32"/>
        </w:rPr>
        <w:t xml:space="preserve">., в 2012 году - 1780 </w:t>
      </w:r>
      <w:proofErr w:type="spellStart"/>
      <w:r w:rsidRPr="00F37DA0">
        <w:rPr>
          <w:rFonts w:hint="eastAsia"/>
          <w:sz w:val="32"/>
          <w:szCs w:val="32"/>
        </w:rPr>
        <w:t>кВт</w:t>
      </w:r>
      <w:r w:rsidRPr="00F37DA0">
        <w:rPr>
          <w:sz w:val="32"/>
          <w:szCs w:val="32"/>
        </w:rPr>
        <w:t>.·</w:t>
      </w:r>
      <w:r w:rsidRPr="00F37DA0">
        <w:rPr>
          <w:rFonts w:hint="eastAsia"/>
          <w:sz w:val="32"/>
          <w:szCs w:val="32"/>
        </w:rPr>
        <w:t>ч</w:t>
      </w:r>
      <w:proofErr w:type="spellEnd"/>
      <w:r w:rsidRPr="00F37DA0">
        <w:rPr>
          <w:sz w:val="32"/>
          <w:szCs w:val="32"/>
        </w:rPr>
        <w:t xml:space="preserve">., в 2013 году - 1960 </w:t>
      </w:r>
      <w:proofErr w:type="spellStart"/>
      <w:r w:rsidRPr="00F37DA0">
        <w:rPr>
          <w:rFonts w:hint="eastAsia"/>
          <w:sz w:val="32"/>
          <w:szCs w:val="32"/>
        </w:rPr>
        <w:t>кВт</w:t>
      </w:r>
      <w:r w:rsidRPr="00F37DA0">
        <w:rPr>
          <w:sz w:val="32"/>
          <w:szCs w:val="32"/>
        </w:rPr>
        <w:t>.</w:t>
      </w:r>
      <w:r w:rsidRPr="00F37DA0">
        <w:rPr>
          <w:rFonts w:hint="eastAsia"/>
          <w:sz w:val="32"/>
          <w:szCs w:val="32"/>
        </w:rPr>
        <w:t>ч</w:t>
      </w:r>
      <w:proofErr w:type="spellEnd"/>
      <w:r w:rsidRPr="00F37DA0">
        <w:rPr>
          <w:sz w:val="32"/>
          <w:szCs w:val="32"/>
        </w:rPr>
        <w:t xml:space="preserve">., в 2014 году - 1990 </w:t>
      </w:r>
      <w:proofErr w:type="spellStart"/>
      <w:r w:rsidRPr="00F37DA0">
        <w:rPr>
          <w:rFonts w:hint="eastAsia"/>
          <w:sz w:val="32"/>
          <w:szCs w:val="32"/>
        </w:rPr>
        <w:t>кВт</w:t>
      </w:r>
      <w:r w:rsidRPr="00F37DA0">
        <w:rPr>
          <w:sz w:val="32"/>
          <w:szCs w:val="32"/>
        </w:rPr>
        <w:t>.</w:t>
      </w:r>
      <w:r w:rsidRPr="00F37DA0">
        <w:rPr>
          <w:rFonts w:hint="eastAsia"/>
          <w:sz w:val="32"/>
          <w:szCs w:val="32"/>
        </w:rPr>
        <w:t>ч</w:t>
      </w:r>
      <w:proofErr w:type="spellEnd"/>
      <w:r w:rsidRPr="00F37DA0">
        <w:rPr>
          <w:sz w:val="32"/>
          <w:szCs w:val="32"/>
        </w:rPr>
        <w:t xml:space="preserve">., в 2015 году - 2060 </w:t>
      </w:r>
      <w:proofErr w:type="spellStart"/>
      <w:r w:rsidRPr="00F37DA0">
        <w:rPr>
          <w:rFonts w:hint="eastAsia"/>
          <w:sz w:val="32"/>
          <w:szCs w:val="32"/>
        </w:rPr>
        <w:t>кВт</w:t>
      </w:r>
      <w:r w:rsidRPr="00F37DA0">
        <w:rPr>
          <w:sz w:val="32"/>
          <w:szCs w:val="32"/>
        </w:rPr>
        <w:t>.</w:t>
      </w:r>
      <w:r w:rsidRPr="00F37DA0">
        <w:rPr>
          <w:rFonts w:hint="eastAsia"/>
          <w:sz w:val="32"/>
          <w:szCs w:val="32"/>
        </w:rPr>
        <w:t>ч</w:t>
      </w:r>
      <w:proofErr w:type="spellEnd"/>
      <w:r w:rsidRPr="00F37DA0">
        <w:rPr>
          <w:sz w:val="32"/>
          <w:szCs w:val="32"/>
        </w:rPr>
        <w:t xml:space="preserve">. Как энергетик производства, используя метод экстраполяции по сложившемуся среднегодовому темпу роста потребления электроэнергии, сделайте прогноз относительно потребления электроэнергии вашей компании в 2016 году (1,0453; 2153,5) </w:t>
      </w:r>
    </w:p>
    <w:p w:rsidR="00F37DA0" w:rsidRPr="00F37DA0" w:rsidRDefault="00F37DA0" w:rsidP="00F37DA0">
      <w:pPr>
        <w:autoSpaceDE w:val="0"/>
        <w:autoSpaceDN w:val="0"/>
        <w:adjustRightInd w:val="0"/>
        <w:ind w:left="20" w:firstLine="689"/>
        <w:jc w:val="both"/>
        <w:rPr>
          <w:rFonts w:eastAsia="TimesNewRomanPSMT"/>
          <w:b/>
          <w:bCs/>
          <w:sz w:val="32"/>
          <w:szCs w:val="32"/>
        </w:rPr>
      </w:pPr>
    </w:p>
    <w:p w:rsidR="00353031" w:rsidRPr="00353031" w:rsidRDefault="00F37DA0" w:rsidP="00F37DA0">
      <w:pPr>
        <w:autoSpaceDE w:val="0"/>
        <w:autoSpaceDN w:val="0"/>
        <w:adjustRightInd w:val="0"/>
        <w:ind w:left="20" w:firstLine="689"/>
        <w:jc w:val="both"/>
        <w:rPr>
          <w:sz w:val="32"/>
          <w:szCs w:val="32"/>
        </w:rPr>
      </w:pPr>
      <w:r w:rsidRPr="00F3475F">
        <w:rPr>
          <w:rFonts w:eastAsia="TimesNewRomanPSMT"/>
          <w:b/>
          <w:bCs/>
          <w:sz w:val="32"/>
          <w:szCs w:val="32"/>
        </w:rPr>
        <w:t xml:space="preserve">1.5 </w:t>
      </w:r>
      <w:r w:rsidRPr="00F3475F">
        <w:rPr>
          <w:sz w:val="32"/>
          <w:szCs w:val="32"/>
        </w:rPr>
        <w:t>Известно, что п</w:t>
      </w:r>
      <w:r w:rsidRPr="00F3475F">
        <w:rPr>
          <w:rFonts w:hint="eastAsia"/>
          <w:sz w:val="32"/>
          <w:szCs w:val="32"/>
        </w:rPr>
        <w:t>отребление</w:t>
      </w:r>
      <w:r w:rsidRPr="00F3475F">
        <w:rPr>
          <w:sz w:val="32"/>
          <w:szCs w:val="32"/>
        </w:rPr>
        <w:t xml:space="preserve"> </w:t>
      </w:r>
      <w:r w:rsidRPr="00F3475F">
        <w:rPr>
          <w:rFonts w:hint="eastAsia"/>
          <w:sz w:val="32"/>
          <w:szCs w:val="32"/>
        </w:rPr>
        <w:t>электроэнергии</w:t>
      </w:r>
      <w:r w:rsidRPr="00F3475F">
        <w:rPr>
          <w:sz w:val="32"/>
          <w:szCs w:val="32"/>
        </w:rPr>
        <w:t xml:space="preserve">, в 2010 году в вашей компании было потреблено </w:t>
      </w:r>
      <w:r w:rsidR="001B6F72" w:rsidRPr="00F3475F">
        <w:rPr>
          <w:sz w:val="32"/>
          <w:szCs w:val="32"/>
        </w:rPr>
        <w:t>56</w:t>
      </w:r>
      <w:r w:rsidRPr="00F3475F">
        <w:rPr>
          <w:sz w:val="32"/>
          <w:szCs w:val="32"/>
        </w:rPr>
        <w:t xml:space="preserve">50 </w:t>
      </w:r>
      <w:proofErr w:type="spellStart"/>
      <w:proofErr w:type="gramStart"/>
      <w:r w:rsidRPr="00F3475F">
        <w:rPr>
          <w:rFonts w:hint="eastAsia"/>
          <w:sz w:val="32"/>
          <w:szCs w:val="32"/>
        </w:rPr>
        <w:t>кВт</w:t>
      </w:r>
      <w:r w:rsidRPr="00F3475F">
        <w:rPr>
          <w:sz w:val="32"/>
          <w:szCs w:val="32"/>
        </w:rPr>
        <w:t>.·</w:t>
      </w:r>
      <w:proofErr w:type="gramEnd"/>
      <w:r w:rsidRPr="00F3475F">
        <w:rPr>
          <w:rFonts w:hint="eastAsia"/>
          <w:sz w:val="32"/>
          <w:szCs w:val="32"/>
        </w:rPr>
        <w:t>ч</w:t>
      </w:r>
      <w:proofErr w:type="spellEnd"/>
      <w:r w:rsidRPr="00F3475F">
        <w:rPr>
          <w:sz w:val="32"/>
          <w:szCs w:val="32"/>
        </w:rPr>
        <w:t xml:space="preserve">. , в 2011 году - </w:t>
      </w:r>
      <w:r w:rsidR="001B6F72" w:rsidRPr="00F3475F">
        <w:rPr>
          <w:sz w:val="32"/>
          <w:szCs w:val="32"/>
        </w:rPr>
        <w:t>5</w:t>
      </w:r>
      <w:r w:rsidRPr="00F3475F">
        <w:rPr>
          <w:sz w:val="32"/>
          <w:szCs w:val="32"/>
        </w:rPr>
        <w:t xml:space="preserve">450 </w:t>
      </w:r>
      <w:proofErr w:type="spellStart"/>
      <w:r w:rsidRPr="00F3475F">
        <w:rPr>
          <w:rFonts w:hint="eastAsia"/>
          <w:sz w:val="32"/>
          <w:szCs w:val="32"/>
        </w:rPr>
        <w:t>кВт</w:t>
      </w:r>
      <w:r w:rsidRPr="00F3475F">
        <w:rPr>
          <w:sz w:val="32"/>
          <w:szCs w:val="32"/>
        </w:rPr>
        <w:t>.</w:t>
      </w:r>
      <w:r w:rsidRPr="00F3475F">
        <w:rPr>
          <w:rFonts w:hint="eastAsia"/>
          <w:sz w:val="32"/>
          <w:szCs w:val="32"/>
        </w:rPr>
        <w:t>ч</w:t>
      </w:r>
      <w:proofErr w:type="spellEnd"/>
      <w:r w:rsidRPr="00F3475F">
        <w:rPr>
          <w:sz w:val="32"/>
          <w:szCs w:val="32"/>
        </w:rPr>
        <w:t xml:space="preserve">., в 2012 году - </w:t>
      </w:r>
      <w:r w:rsidR="001B6F72" w:rsidRPr="00F3475F">
        <w:rPr>
          <w:sz w:val="32"/>
          <w:szCs w:val="32"/>
        </w:rPr>
        <w:t>60</w:t>
      </w:r>
      <w:r w:rsidRPr="00F3475F">
        <w:rPr>
          <w:sz w:val="32"/>
          <w:szCs w:val="32"/>
        </w:rPr>
        <w:t xml:space="preserve">80 </w:t>
      </w:r>
      <w:proofErr w:type="spellStart"/>
      <w:r w:rsidRPr="00F3475F">
        <w:rPr>
          <w:rFonts w:hint="eastAsia"/>
          <w:sz w:val="32"/>
          <w:szCs w:val="32"/>
        </w:rPr>
        <w:t>кВт</w:t>
      </w:r>
      <w:r w:rsidRPr="00F3475F">
        <w:rPr>
          <w:sz w:val="32"/>
          <w:szCs w:val="32"/>
        </w:rPr>
        <w:t>.·</w:t>
      </w:r>
      <w:r w:rsidRPr="00F3475F">
        <w:rPr>
          <w:rFonts w:hint="eastAsia"/>
          <w:sz w:val="32"/>
          <w:szCs w:val="32"/>
        </w:rPr>
        <w:t>ч</w:t>
      </w:r>
      <w:proofErr w:type="spellEnd"/>
      <w:r w:rsidRPr="00F3475F">
        <w:rPr>
          <w:sz w:val="32"/>
          <w:szCs w:val="32"/>
        </w:rPr>
        <w:t xml:space="preserve">., в 2013 году - </w:t>
      </w:r>
      <w:r w:rsidR="001B6F72" w:rsidRPr="00F3475F">
        <w:rPr>
          <w:sz w:val="32"/>
          <w:szCs w:val="32"/>
        </w:rPr>
        <w:t>60</w:t>
      </w:r>
      <w:r w:rsidRPr="00F3475F">
        <w:rPr>
          <w:sz w:val="32"/>
          <w:szCs w:val="32"/>
        </w:rPr>
        <w:t xml:space="preserve">60 </w:t>
      </w:r>
      <w:proofErr w:type="spellStart"/>
      <w:r w:rsidRPr="00F3475F">
        <w:rPr>
          <w:rFonts w:hint="eastAsia"/>
          <w:sz w:val="32"/>
          <w:szCs w:val="32"/>
        </w:rPr>
        <w:t>кВт</w:t>
      </w:r>
      <w:r w:rsidRPr="00F3475F">
        <w:rPr>
          <w:sz w:val="32"/>
          <w:szCs w:val="32"/>
        </w:rPr>
        <w:t>.</w:t>
      </w:r>
      <w:r w:rsidRPr="00F3475F">
        <w:rPr>
          <w:rFonts w:hint="eastAsia"/>
          <w:sz w:val="32"/>
          <w:szCs w:val="32"/>
        </w:rPr>
        <w:t>ч</w:t>
      </w:r>
      <w:proofErr w:type="spellEnd"/>
      <w:r w:rsidRPr="00F3475F">
        <w:rPr>
          <w:sz w:val="32"/>
          <w:szCs w:val="32"/>
        </w:rPr>
        <w:t xml:space="preserve">., в 2014 году - </w:t>
      </w:r>
      <w:r w:rsidR="001B6F72" w:rsidRPr="00F3475F">
        <w:rPr>
          <w:sz w:val="32"/>
          <w:szCs w:val="32"/>
        </w:rPr>
        <w:t>5</w:t>
      </w:r>
      <w:r w:rsidRPr="00F3475F">
        <w:rPr>
          <w:sz w:val="32"/>
          <w:szCs w:val="32"/>
        </w:rPr>
        <w:t xml:space="preserve">790 </w:t>
      </w:r>
      <w:proofErr w:type="spellStart"/>
      <w:r w:rsidRPr="00F3475F">
        <w:rPr>
          <w:rFonts w:hint="eastAsia"/>
          <w:sz w:val="32"/>
          <w:szCs w:val="32"/>
        </w:rPr>
        <w:t>кВт</w:t>
      </w:r>
      <w:r w:rsidRPr="00F3475F">
        <w:rPr>
          <w:sz w:val="32"/>
          <w:szCs w:val="32"/>
        </w:rPr>
        <w:t>.</w:t>
      </w:r>
      <w:r w:rsidRPr="00F3475F">
        <w:rPr>
          <w:rFonts w:hint="eastAsia"/>
          <w:sz w:val="32"/>
          <w:szCs w:val="32"/>
        </w:rPr>
        <w:t>ч</w:t>
      </w:r>
      <w:proofErr w:type="spellEnd"/>
      <w:r w:rsidRPr="00F3475F">
        <w:rPr>
          <w:sz w:val="32"/>
          <w:szCs w:val="32"/>
        </w:rPr>
        <w:t xml:space="preserve">., в 2015 году - </w:t>
      </w:r>
      <w:r w:rsidR="001B6F72" w:rsidRPr="00F3475F">
        <w:rPr>
          <w:sz w:val="32"/>
          <w:szCs w:val="32"/>
        </w:rPr>
        <w:t>59</w:t>
      </w:r>
      <w:r w:rsidRPr="00F3475F">
        <w:rPr>
          <w:sz w:val="32"/>
          <w:szCs w:val="32"/>
        </w:rPr>
        <w:t xml:space="preserve">60 </w:t>
      </w:r>
      <w:proofErr w:type="spellStart"/>
      <w:r w:rsidRPr="00F3475F">
        <w:rPr>
          <w:rFonts w:hint="eastAsia"/>
          <w:sz w:val="32"/>
          <w:szCs w:val="32"/>
        </w:rPr>
        <w:t>кВт</w:t>
      </w:r>
      <w:r w:rsidRPr="00F3475F">
        <w:rPr>
          <w:sz w:val="32"/>
          <w:szCs w:val="32"/>
        </w:rPr>
        <w:t>.</w:t>
      </w:r>
      <w:r w:rsidRPr="00F3475F">
        <w:rPr>
          <w:rFonts w:hint="eastAsia"/>
          <w:sz w:val="32"/>
          <w:szCs w:val="32"/>
        </w:rPr>
        <w:t>ч</w:t>
      </w:r>
      <w:proofErr w:type="spellEnd"/>
      <w:r w:rsidRPr="00F3475F">
        <w:rPr>
          <w:sz w:val="32"/>
          <w:szCs w:val="32"/>
        </w:rPr>
        <w:t>. Как энергетик производства, используя метод экстраполяции по сложившемуся среднегодовому темпу роста потребления электроэнергии, сделайте прогноз относительно потребления электроэнергии вашей компании в 2016 году (</w:t>
      </w:r>
      <w:r w:rsidR="001B6F72" w:rsidRPr="00F3475F">
        <w:rPr>
          <w:sz w:val="32"/>
          <w:szCs w:val="32"/>
        </w:rPr>
        <w:t>1</w:t>
      </w:r>
      <w:r w:rsidRPr="00F3475F">
        <w:rPr>
          <w:sz w:val="32"/>
          <w:szCs w:val="32"/>
        </w:rPr>
        <w:t>,</w:t>
      </w:r>
      <w:r w:rsidR="001B6F72" w:rsidRPr="00F3475F">
        <w:rPr>
          <w:sz w:val="32"/>
          <w:szCs w:val="32"/>
        </w:rPr>
        <w:t>0107</w:t>
      </w:r>
      <w:r w:rsidRPr="00F3475F">
        <w:rPr>
          <w:sz w:val="32"/>
          <w:szCs w:val="32"/>
        </w:rPr>
        <w:t xml:space="preserve">; </w:t>
      </w:r>
      <w:r w:rsidR="001B6F72" w:rsidRPr="00F3475F">
        <w:rPr>
          <w:sz w:val="32"/>
          <w:szCs w:val="32"/>
        </w:rPr>
        <w:t>6024</w:t>
      </w:r>
      <w:r w:rsidRPr="00F3475F">
        <w:rPr>
          <w:sz w:val="32"/>
          <w:szCs w:val="32"/>
        </w:rPr>
        <w:t>)</w:t>
      </w:r>
      <w:r w:rsidRPr="00353031">
        <w:rPr>
          <w:sz w:val="32"/>
          <w:szCs w:val="32"/>
        </w:rPr>
        <w:t xml:space="preserve"> </w:t>
      </w:r>
      <w:r w:rsidR="00353031" w:rsidRPr="00353031">
        <w:rPr>
          <w:sz w:val="32"/>
          <w:szCs w:val="32"/>
        </w:rPr>
        <w:br w:type="page"/>
      </w:r>
    </w:p>
    <w:p w:rsidR="009D49C3" w:rsidRPr="005B3057" w:rsidRDefault="009D49C3" w:rsidP="009D49C3">
      <w:pPr>
        <w:pBdr>
          <w:bottom w:val="single" w:sz="4" w:space="1" w:color="auto"/>
        </w:pBdr>
        <w:tabs>
          <w:tab w:val="left" w:pos="0"/>
        </w:tabs>
        <w:spacing w:line="200" w:lineRule="atLeast"/>
        <w:rPr>
          <w:b/>
          <w:sz w:val="32"/>
          <w:szCs w:val="32"/>
        </w:rPr>
      </w:pPr>
      <w:r w:rsidRPr="005B3057">
        <w:rPr>
          <w:b/>
          <w:sz w:val="32"/>
          <w:szCs w:val="32"/>
        </w:rPr>
        <w:lastRenderedPageBreak/>
        <w:t>2. Прогнозирование на основе линейной регрессии</w:t>
      </w:r>
    </w:p>
    <w:p w:rsidR="005B3057" w:rsidRPr="005B3057" w:rsidRDefault="005B3057" w:rsidP="00353031">
      <w:pPr>
        <w:ind w:left="20" w:firstLine="689"/>
        <w:jc w:val="both"/>
        <w:rPr>
          <w:b/>
          <w:bCs/>
          <w:sz w:val="32"/>
          <w:szCs w:val="32"/>
          <w:lang w:eastAsia="en-US"/>
        </w:rPr>
      </w:pPr>
    </w:p>
    <w:p w:rsidR="005B3057" w:rsidRDefault="009D49C3" w:rsidP="005B3057">
      <w:pPr>
        <w:ind w:left="20" w:firstLine="689"/>
        <w:jc w:val="both"/>
        <w:rPr>
          <w:rFonts w:eastAsia="TimesNewRomanPSMT"/>
          <w:sz w:val="32"/>
          <w:szCs w:val="32"/>
          <w:lang w:eastAsia="en-US"/>
        </w:rPr>
      </w:pPr>
      <w:r w:rsidRPr="00107892">
        <w:rPr>
          <w:rFonts w:eastAsia="TimesNewRomanPSMT"/>
          <w:sz w:val="32"/>
          <w:szCs w:val="32"/>
          <w:lang w:eastAsia="en-US"/>
        </w:rPr>
        <w:t xml:space="preserve">Специалист </w:t>
      </w:r>
      <w:r w:rsidR="005B3057" w:rsidRPr="00107892">
        <w:rPr>
          <w:rFonts w:eastAsia="TimesNewRomanPSMT"/>
          <w:sz w:val="32"/>
          <w:szCs w:val="32"/>
          <w:lang w:eastAsia="en-US"/>
        </w:rPr>
        <w:t>релейной службы энергетической компании обследовал</w:t>
      </w:r>
      <w:r w:rsidR="00651FC6" w:rsidRPr="00107892">
        <w:rPr>
          <w:rFonts w:eastAsia="TimesNewRomanPSMT"/>
          <w:sz w:val="32"/>
          <w:szCs w:val="32"/>
          <w:lang w:eastAsia="en-US"/>
        </w:rPr>
        <w:t xml:space="preserve"> </w:t>
      </w:r>
      <w:r w:rsidRPr="00107892">
        <w:rPr>
          <w:rFonts w:eastAsia="TimesNewRomanPSMT"/>
          <w:sz w:val="32"/>
          <w:szCs w:val="32"/>
          <w:lang w:eastAsia="en-US"/>
        </w:rPr>
        <w:t xml:space="preserve">6 </w:t>
      </w:r>
      <w:proofErr w:type="gramStart"/>
      <w:r w:rsidR="005B3057" w:rsidRPr="00107892">
        <w:rPr>
          <w:rFonts w:eastAsia="TimesNewRomanPSMT"/>
          <w:sz w:val="32"/>
          <w:szCs w:val="32"/>
          <w:lang w:eastAsia="en-US"/>
        </w:rPr>
        <w:t>подстанций</w:t>
      </w:r>
      <w:proofErr w:type="gramEnd"/>
      <w:r w:rsidR="005B3057" w:rsidRPr="00107892">
        <w:rPr>
          <w:rFonts w:eastAsia="TimesNewRomanPSMT"/>
          <w:sz w:val="32"/>
          <w:szCs w:val="32"/>
          <w:lang w:eastAsia="en-US"/>
        </w:rPr>
        <w:t xml:space="preserve"> </w:t>
      </w:r>
      <w:r w:rsidR="00107892">
        <w:rPr>
          <w:rFonts w:eastAsia="TimesNewRomanPSMT"/>
          <w:sz w:val="32"/>
          <w:szCs w:val="32"/>
          <w:lang w:eastAsia="en-US"/>
        </w:rPr>
        <w:t xml:space="preserve">имеющих различное количество фидеров </w:t>
      </w:r>
      <w:r w:rsidRPr="00107892">
        <w:rPr>
          <w:rFonts w:eastAsia="TimesNewRomanPSMT"/>
          <w:sz w:val="32"/>
          <w:szCs w:val="32"/>
          <w:lang w:eastAsia="en-US"/>
        </w:rPr>
        <w:t xml:space="preserve">и получили следующие результаты зависимости между количеством </w:t>
      </w:r>
      <w:r w:rsidR="005B3057" w:rsidRPr="00107892">
        <w:rPr>
          <w:rFonts w:eastAsia="TimesNewRomanPSMT"/>
          <w:sz w:val="32"/>
          <w:szCs w:val="32"/>
          <w:lang w:eastAsia="en-US"/>
        </w:rPr>
        <w:t>фидеров</w:t>
      </w:r>
      <w:r w:rsidRPr="00107892">
        <w:rPr>
          <w:rFonts w:eastAsia="TimesNewRomanPSMT"/>
          <w:sz w:val="32"/>
          <w:szCs w:val="32"/>
          <w:lang w:eastAsia="en-US"/>
        </w:rPr>
        <w:t xml:space="preserve"> и нанесенным ущербом (Табл. 2).</w:t>
      </w:r>
    </w:p>
    <w:p w:rsidR="00107892" w:rsidRPr="00107892" w:rsidRDefault="00107892" w:rsidP="00107892">
      <w:pPr>
        <w:autoSpaceDE w:val="0"/>
        <w:autoSpaceDN w:val="0"/>
        <w:adjustRightInd w:val="0"/>
        <w:jc w:val="both"/>
        <w:rPr>
          <w:rFonts w:eastAsia="TimesNewRomanPSMT"/>
          <w:sz w:val="32"/>
          <w:szCs w:val="32"/>
          <w:lang w:eastAsia="en-US"/>
        </w:rPr>
      </w:pPr>
      <w:r w:rsidRPr="00107892">
        <w:rPr>
          <w:rFonts w:eastAsia="TimesNewRomanPSMT"/>
          <w:sz w:val="32"/>
          <w:szCs w:val="32"/>
          <w:lang w:eastAsia="en-US"/>
        </w:rPr>
        <w:t>Табл. 2 – Зависимость между количеством каналов фидеров и ущербом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630"/>
        <w:gridCol w:w="799"/>
        <w:gridCol w:w="803"/>
        <w:gridCol w:w="803"/>
        <w:gridCol w:w="799"/>
        <w:gridCol w:w="805"/>
      </w:tblGrid>
      <w:tr w:rsidR="00107892" w:rsidRPr="00484AE6" w:rsidTr="00107892">
        <w:trPr>
          <w:trHeight w:val="336"/>
        </w:trPr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892" w:rsidRPr="00484AE6" w:rsidRDefault="00107892" w:rsidP="009C5048">
            <w:pPr>
              <w:ind w:left="500"/>
              <w:jc w:val="center"/>
              <w:rPr>
                <w:sz w:val="32"/>
                <w:szCs w:val="32"/>
              </w:rPr>
            </w:pPr>
            <w:r w:rsidRPr="00484AE6">
              <w:rPr>
                <w:sz w:val="32"/>
                <w:szCs w:val="32"/>
              </w:rPr>
              <w:t xml:space="preserve">Количество </w:t>
            </w:r>
            <w:r w:rsidRPr="00107892">
              <w:rPr>
                <w:sz w:val="32"/>
                <w:szCs w:val="32"/>
              </w:rPr>
              <w:t>фидеров в подстанции</w:t>
            </w:r>
            <w:r w:rsidRPr="00484AE6">
              <w:rPr>
                <w:sz w:val="32"/>
                <w:szCs w:val="32"/>
              </w:rPr>
              <w:t xml:space="preserve"> (шт.)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892" w:rsidRPr="00484AE6" w:rsidRDefault="00107892" w:rsidP="009C5048">
            <w:pPr>
              <w:ind w:left="18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892" w:rsidRPr="00484AE6" w:rsidRDefault="00107892" w:rsidP="009C5048">
            <w:pPr>
              <w:ind w:left="3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892" w:rsidRPr="00484AE6" w:rsidRDefault="00107892" w:rsidP="009C5048">
            <w:pPr>
              <w:ind w:left="3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892" w:rsidRPr="00484AE6" w:rsidRDefault="00107892" w:rsidP="009C5048">
            <w:pPr>
              <w:ind w:left="3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892" w:rsidRPr="00484AE6" w:rsidRDefault="00107892" w:rsidP="009C5048">
            <w:pPr>
              <w:ind w:left="2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892" w:rsidRPr="00484AE6" w:rsidRDefault="00107892" w:rsidP="009C5048">
            <w:pPr>
              <w:ind w:left="2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107892" w:rsidRPr="00484AE6" w:rsidTr="00107892">
        <w:trPr>
          <w:trHeight w:val="346"/>
        </w:trPr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892" w:rsidRPr="00484AE6" w:rsidRDefault="00107892" w:rsidP="009C5048">
            <w:pPr>
              <w:ind w:left="760"/>
              <w:jc w:val="center"/>
              <w:rPr>
                <w:sz w:val="32"/>
                <w:szCs w:val="32"/>
              </w:rPr>
            </w:pPr>
            <w:r w:rsidRPr="00107892">
              <w:rPr>
                <w:rFonts w:eastAsia="TimesNewRomanPSMT"/>
                <w:sz w:val="32"/>
                <w:szCs w:val="32"/>
                <w:lang w:eastAsia="en-US"/>
              </w:rPr>
              <w:t>Нанесенный ущерб (тыс. руб.)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892" w:rsidRPr="00484AE6" w:rsidRDefault="00107892" w:rsidP="009C5048">
            <w:pPr>
              <w:ind w:left="180"/>
              <w:jc w:val="center"/>
              <w:rPr>
                <w:sz w:val="32"/>
                <w:szCs w:val="32"/>
              </w:rPr>
            </w:pPr>
            <w:r w:rsidRPr="00107892">
              <w:rPr>
                <w:sz w:val="32"/>
                <w:szCs w:val="32"/>
              </w:rPr>
              <w:t>85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892" w:rsidRPr="00484AE6" w:rsidRDefault="00107892" w:rsidP="009C5048">
            <w:pPr>
              <w:ind w:left="300"/>
              <w:jc w:val="center"/>
              <w:rPr>
                <w:sz w:val="32"/>
                <w:szCs w:val="32"/>
              </w:rPr>
            </w:pPr>
            <w:r w:rsidRPr="00107892">
              <w:rPr>
                <w:sz w:val="32"/>
                <w:szCs w:val="32"/>
              </w:rPr>
              <w:t>140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892" w:rsidRPr="00484AE6" w:rsidRDefault="00107892" w:rsidP="009C5048">
            <w:pPr>
              <w:ind w:left="300"/>
              <w:jc w:val="center"/>
              <w:rPr>
                <w:sz w:val="32"/>
                <w:szCs w:val="32"/>
              </w:rPr>
            </w:pPr>
            <w:r w:rsidRPr="00107892">
              <w:rPr>
                <w:sz w:val="32"/>
                <w:szCs w:val="32"/>
              </w:rPr>
              <w:t>170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892" w:rsidRPr="00484AE6" w:rsidRDefault="00107892" w:rsidP="009C5048">
            <w:pPr>
              <w:ind w:left="300"/>
              <w:jc w:val="center"/>
              <w:rPr>
                <w:sz w:val="32"/>
                <w:szCs w:val="32"/>
              </w:rPr>
            </w:pPr>
            <w:r w:rsidRPr="00107892">
              <w:rPr>
                <w:sz w:val="32"/>
                <w:szCs w:val="32"/>
              </w:rPr>
              <w:t>260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892" w:rsidRPr="00484AE6" w:rsidRDefault="00107892" w:rsidP="009C5048">
            <w:pPr>
              <w:ind w:left="260"/>
              <w:jc w:val="center"/>
              <w:rPr>
                <w:sz w:val="32"/>
                <w:szCs w:val="32"/>
              </w:rPr>
            </w:pPr>
            <w:r w:rsidRPr="00107892">
              <w:rPr>
                <w:sz w:val="32"/>
                <w:szCs w:val="32"/>
              </w:rPr>
              <w:t>310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892" w:rsidRPr="00484AE6" w:rsidRDefault="00107892" w:rsidP="009C5048">
            <w:pPr>
              <w:ind w:left="220"/>
              <w:jc w:val="center"/>
              <w:rPr>
                <w:sz w:val="32"/>
                <w:szCs w:val="32"/>
              </w:rPr>
            </w:pPr>
            <w:r w:rsidRPr="00107892">
              <w:rPr>
                <w:sz w:val="32"/>
                <w:szCs w:val="32"/>
              </w:rPr>
              <w:t>470</w:t>
            </w:r>
          </w:p>
        </w:tc>
      </w:tr>
    </w:tbl>
    <w:p w:rsidR="00107892" w:rsidRDefault="00107892" w:rsidP="009D49C3">
      <w:pPr>
        <w:autoSpaceDE w:val="0"/>
        <w:autoSpaceDN w:val="0"/>
        <w:adjustRightInd w:val="0"/>
        <w:ind w:firstLine="689"/>
        <w:jc w:val="both"/>
        <w:rPr>
          <w:rFonts w:eastAsia="TimesNewRomanPSMT"/>
          <w:sz w:val="32"/>
          <w:szCs w:val="32"/>
          <w:lang w:eastAsia="en-US"/>
        </w:rPr>
      </w:pPr>
    </w:p>
    <w:p w:rsidR="005C65FD" w:rsidRPr="005B3057" w:rsidRDefault="009D49C3" w:rsidP="009D49C3">
      <w:pPr>
        <w:autoSpaceDE w:val="0"/>
        <w:autoSpaceDN w:val="0"/>
        <w:adjustRightInd w:val="0"/>
        <w:ind w:firstLine="689"/>
        <w:jc w:val="both"/>
        <w:rPr>
          <w:sz w:val="32"/>
          <w:szCs w:val="32"/>
        </w:rPr>
      </w:pPr>
      <w:r w:rsidRPr="005B3057">
        <w:rPr>
          <w:rFonts w:eastAsia="TimesNewRomanPSMT"/>
          <w:sz w:val="32"/>
          <w:szCs w:val="32"/>
          <w:lang w:eastAsia="en-US"/>
        </w:rPr>
        <w:t xml:space="preserve">Как </w:t>
      </w:r>
      <w:r w:rsidR="005B3057" w:rsidRPr="005B3057">
        <w:rPr>
          <w:rFonts w:eastAsia="TimesNewRomanPSMT"/>
          <w:sz w:val="32"/>
          <w:szCs w:val="32"/>
          <w:lang w:eastAsia="en-US"/>
        </w:rPr>
        <w:t>специалист службы релейной службы</w:t>
      </w:r>
      <w:r w:rsidRPr="005B3057">
        <w:rPr>
          <w:rFonts w:eastAsia="TimesNewRomanPSMT"/>
          <w:sz w:val="32"/>
          <w:szCs w:val="32"/>
          <w:lang w:eastAsia="en-US"/>
        </w:rPr>
        <w:t xml:space="preserve">, используя простую модель линейной регрессии, найдите прогнозное значение возможного ущерба, если </w:t>
      </w:r>
      <w:r w:rsidR="008D3D9B">
        <w:rPr>
          <w:rFonts w:eastAsia="TimesNewRomanPSMT"/>
          <w:sz w:val="32"/>
          <w:szCs w:val="32"/>
          <w:lang w:eastAsia="en-US"/>
        </w:rPr>
        <w:t xml:space="preserve">подстанция </w:t>
      </w:r>
      <w:r w:rsidRPr="005B3057">
        <w:rPr>
          <w:rFonts w:eastAsia="TimesNewRomanPSMT"/>
          <w:sz w:val="32"/>
          <w:szCs w:val="32"/>
          <w:lang w:eastAsia="en-US"/>
        </w:rPr>
        <w:t xml:space="preserve">имеет </w:t>
      </w:r>
      <w:r w:rsidR="00107892">
        <w:rPr>
          <w:rFonts w:eastAsia="TimesNewRomanPSMT"/>
          <w:sz w:val="32"/>
          <w:szCs w:val="32"/>
          <w:lang w:eastAsia="en-US"/>
        </w:rPr>
        <w:t>10</w:t>
      </w:r>
      <w:r w:rsidRPr="005B3057">
        <w:rPr>
          <w:rFonts w:eastAsia="TimesNewRomanPSMT"/>
          <w:sz w:val="32"/>
          <w:szCs w:val="32"/>
          <w:lang w:eastAsia="en-US"/>
        </w:rPr>
        <w:t xml:space="preserve"> </w:t>
      </w:r>
      <w:r w:rsidR="008D3D9B">
        <w:rPr>
          <w:rFonts w:eastAsia="TimesNewRomanPSMT"/>
          <w:sz w:val="32"/>
          <w:szCs w:val="32"/>
          <w:lang w:eastAsia="en-US"/>
        </w:rPr>
        <w:t>фидеров</w:t>
      </w:r>
      <w:r w:rsidRPr="005B3057">
        <w:rPr>
          <w:rFonts w:eastAsia="TimesNewRomanPSMT"/>
          <w:sz w:val="32"/>
          <w:szCs w:val="32"/>
          <w:lang w:eastAsia="en-US"/>
        </w:rPr>
        <w:t>.</w:t>
      </w:r>
    </w:p>
    <w:p w:rsidR="00A31EFF" w:rsidRPr="00A31EFF" w:rsidRDefault="00A31EFF" w:rsidP="00A31EFF">
      <w:pPr>
        <w:autoSpaceDE w:val="0"/>
        <w:autoSpaceDN w:val="0"/>
        <w:adjustRightInd w:val="0"/>
        <w:ind w:firstLine="689"/>
        <w:jc w:val="both"/>
        <w:rPr>
          <w:rFonts w:eastAsia="TimesNewRomanPSMT"/>
          <w:sz w:val="32"/>
          <w:szCs w:val="32"/>
          <w:lang w:eastAsia="en-US"/>
        </w:rPr>
      </w:pPr>
      <w:r w:rsidRPr="00A31EFF">
        <w:rPr>
          <w:rFonts w:eastAsia="TimesNewRomanPSMT"/>
          <w:sz w:val="32"/>
          <w:szCs w:val="32"/>
          <w:lang w:eastAsia="en-US"/>
        </w:rPr>
        <w:t>Методические указания по решению:</w:t>
      </w:r>
    </w:p>
    <w:p w:rsidR="00A31EFF" w:rsidRPr="00A31EFF" w:rsidRDefault="00A31EFF" w:rsidP="00A31EFF">
      <w:pPr>
        <w:autoSpaceDE w:val="0"/>
        <w:autoSpaceDN w:val="0"/>
        <w:adjustRightInd w:val="0"/>
        <w:ind w:firstLine="689"/>
        <w:jc w:val="both"/>
        <w:rPr>
          <w:rFonts w:eastAsia="TimesNewRomanPSMT"/>
          <w:sz w:val="32"/>
          <w:szCs w:val="32"/>
          <w:lang w:eastAsia="en-US"/>
        </w:rPr>
      </w:pPr>
      <w:r w:rsidRPr="00A31EFF">
        <w:rPr>
          <w:rFonts w:eastAsia="TimesNewRomanPSMT"/>
          <w:sz w:val="32"/>
          <w:szCs w:val="32"/>
          <w:lang w:eastAsia="en-US"/>
        </w:rPr>
        <w:t>Уравнение линейной регрессии имеет вид:</w:t>
      </w:r>
    </w:p>
    <w:p w:rsidR="00A31EFF" w:rsidRPr="00A31EFF" w:rsidRDefault="00A31EFF" w:rsidP="00EA5C30">
      <w:pPr>
        <w:autoSpaceDE w:val="0"/>
        <w:autoSpaceDN w:val="0"/>
        <w:adjustRightInd w:val="0"/>
        <w:ind w:firstLine="689"/>
        <w:jc w:val="right"/>
        <w:rPr>
          <w:rFonts w:eastAsia="TimesNewRomanPSMT"/>
          <w:sz w:val="32"/>
          <w:szCs w:val="32"/>
          <w:lang w:eastAsia="en-US"/>
        </w:rPr>
      </w:pPr>
      <m:oMath>
        <m:r>
          <w:rPr>
            <w:rFonts w:ascii="Cambria Math" w:eastAsia="TimesNewRomanPSMT" w:hAnsi="Cambria Math"/>
            <w:sz w:val="32"/>
            <w:szCs w:val="32"/>
            <w:lang w:eastAsia="en-US"/>
          </w:rPr>
          <m:t>y=a+b∙x ,</m:t>
        </m:r>
      </m:oMath>
      <w:r w:rsidRPr="002B5128">
        <w:rPr>
          <w:rFonts w:eastAsia="TimesNewRomanPSMT"/>
          <w:sz w:val="32"/>
          <w:szCs w:val="32"/>
          <w:lang w:eastAsia="en-US"/>
        </w:rPr>
        <w:tab/>
      </w:r>
      <w:r w:rsidRPr="002B5128">
        <w:rPr>
          <w:rFonts w:eastAsia="TimesNewRomanPSMT"/>
          <w:sz w:val="32"/>
          <w:szCs w:val="32"/>
          <w:lang w:eastAsia="en-US"/>
        </w:rPr>
        <w:tab/>
      </w:r>
      <w:r w:rsidRPr="002B5128">
        <w:rPr>
          <w:rFonts w:eastAsia="TimesNewRomanPSMT"/>
          <w:sz w:val="32"/>
          <w:szCs w:val="32"/>
          <w:lang w:eastAsia="en-US"/>
        </w:rPr>
        <w:tab/>
      </w:r>
      <w:r w:rsidRPr="002B5128">
        <w:rPr>
          <w:rFonts w:eastAsia="TimesNewRomanPSMT"/>
          <w:sz w:val="32"/>
          <w:szCs w:val="32"/>
          <w:lang w:eastAsia="en-US"/>
        </w:rPr>
        <w:tab/>
      </w:r>
      <w:r w:rsidRPr="002B5128">
        <w:rPr>
          <w:rFonts w:eastAsia="TimesNewRomanPSMT"/>
          <w:sz w:val="32"/>
          <w:szCs w:val="32"/>
          <w:lang w:eastAsia="en-US"/>
        </w:rPr>
        <w:tab/>
      </w:r>
      <w:proofErr w:type="gramStart"/>
      <w:r w:rsidRPr="00A31EFF">
        <w:rPr>
          <w:rFonts w:eastAsia="TimesNewRomanPSMT"/>
          <w:sz w:val="32"/>
          <w:szCs w:val="32"/>
          <w:lang w:eastAsia="en-US"/>
        </w:rPr>
        <w:t>( 4</w:t>
      </w:r>
      <w:proofErr w:type="gramEnd"/>
      <w:r w:rsidRPr="00A31EFF">
        <w:rPr>
          <w:rFonts w:eastAsia="TimesNewRomanPSMT"/>
          <w:sz w:val="32"/>
          <w:szCs w:val="32"/>
          <w:lang w:eastAsia="en-US"/>
        </w:rPr>
        <w:t xml:space="preserve"> )</w:t>
      </w:r>
    </w:p>
    <w:p w:rsidR="00A31EFF" w:rsidRPr="00A31EFF" w:rsidRDefault="00A31EFF" w:rsidP="00EA5C30">
      <w:pPr>
        <w:autoSpaceDE w:val="0"/>
        <w:autoSpaceDN w:val="0"/>
        <w:adjustRightInd w:val="0"/>
        <w:jc w:val="both"/>
        <w:rPr>
          <w:rFonts w:eastAsia="TimesNewRomanPSMT"/>
          <w:sz w:val="32"/>
          <w:szCs w:val="32"/>
          <w:lang w:eastAsia="en-US"/>
        </w:rPr>
      </w:pPr>
      <w:r w:rsidRPr="00A31EFF">
        <w:rPr>
          <w:rFonts w:eastAsia="TimesNewRomanPSMT"/>
          <w:sz w:val="32"/>
          <w:szCs w:val="32"/>
          <w:lang w:eastAsia="en-US"/>
        </w:rPr>
        <w:t>где</w:t>
      </w:r>
      <w:r w:rsidRPr="00A31EFF">
        <w:rPr>
          <w:rFonts w:eastAsia="TimesNewRomanPSMT"/>
          <w:sz w:val="32"/>
          <w:szCs w:val="32"/>
          <w:lang w:eastAsia="en-US"/>
        </w:rPr>
        <w:tab/>
        <w:t>х и у – переменные;</w:t>
      </w:r>
    </w:p>
    <w:p w:rsidR="00484AE6" w:rsidRPr="00EA5C30" w:rsidRDefault="00A31EFF" w:rsidP="00EA5C3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32"/>
          <w:szCs w:val="32"/>
          <w:lang w:eastAsia="en-US"/>
        </w:rPr>
      </w:pPr>
      <w:r w:rsidRPr="00EA5C30">
        <w:rPr>
          <w:rFonts w:eastAsia="TimesNewRomanPSMT"/>
          <w:sz w:val="32"/>
          <w:szCs w:val="32"/>
          <w:lang w:eastAsia="en-US"/>
        </w:rPr>
        <w:t>а и b – коэффициенты.</w:t>
      </w:r>
    </w:p>
    <w:p w:rsidR="00B35DAB" w:rsidRPr="00EA5C30" w:rsidRDefault="00B35DAB" w:rsidP="00EA5C30">
      <w:pPr>
        <w:pStyle w:val="a6"/>
        <w:numPr>
          <w:ilvl w:val="0"/>
          <w:numId w:val="42"/>
        </w:numPr>
        <w:autoSpaceDE w:val="0"/>
        <w:autoSpaceDN w:val="0"/>
        <w:adjustRightInd w:val="0"/>
        <w:ind w:left="709" w:hanging="709"/>
        <w:jc w:val="both"/>
        <w:rPr>
          <w:rFonts w:eastAsia="TimesNewRomanPSMT"/>
          <w:sz w:val="32"/>
          <w:szCs w:val="32"/>
          <w:lang w:eastAsia="en-US"/>
        </w:rPr>
      </w:pPr>
      <w:r w:rsidRPr="00EA5C30">
        <w:rPr>
          <w:rFonts w:eastAsia="TimesNewRomanPSMT"/>
          <w:sz w:val="32"/>
          <w:szCs w:val="32"/>
          <w:lang w:eastAsia="en-US"/>
        </w:rPr>
        <w:t xml:space="preserve">Коэффициент </w:t>
      </w:r>
      <w:r w:rsidRPr="00EA5C30">
        <w:rPr>
          <w:rFonts w:eastAsia="TimesNewRomanPSMT"/>
          <w:b/>
          <w:i/>
          <w:sz w:val="32"/>
          <w:szCs w:val="32"/>
          <w:lang w:eastAsia="en-US"/>
        </w:rPr>
        <w:t>b</w:t>
      </w:r>
      <w:r w:rsidRPr="00EA5C30">
        <w:rPr>
          <w:rFonts w:eastAsia="TimesNewRomanPSMT"/>
          <w:sz w:val="32"/>
          <w:szCs w:val="32"/>
          <w:lang w:eastAsia="en-US"/>
        </w:rPr>
        <w:t xml:space="preserve"> является показателем наклона линии линейной регрессии и определяется по формуле (5):</w:t>
      </w:r>
    </w:p>
    <w:p w:rsidR="00E60669" w:rsidRPr="002B5128" w:rsidRDefault="00E60669" w:rsidP="00EA5C30">
      <w:pPr>
        <w:autoSpaceDE w:val="0"/>
        <w:autoSpaceDN w:val="0"/>
        <w:adjustRightInd w:val="0"/>
        <w:ind w:firstLine="689"/>
        <w:jc w:val="right"/>
        <w:rPr>
          <w:rFonts w:eastAsia="TimesNewRomanPSMT"/>
          <w:sz w:val="32"/>
          <w:szCs w:val="32"/>
          <w:lang w:eastAsia="en-US"/>
        </w:rPr>
      </w:pPr>
      <m:oMath>
        <m:r>
          <w:rPr>
            <w:rFonts w:ascii="Cambria Math" w:eastAsia="TimesNewRomanPSMT" w:hAnsi="Cambria Math"/>
            <w:sz w:val="32"/>
            <w:szCs w:val="32"/>
            <w:lang w:val="en-US" w:eastAsia="en-US"/>
          </w:rPr>
          <m:t>b</m:t>
        </m:r>
        <m:r>
          <w:rPr>
            <w:rFonts w:ascii="Cambria Math" w:eastAsia="TimesNewRomanPSMT" w:hAnsi="Cambria Math"/>
            <w:sz w:val="32"/>
            <w:szCs w:val="32"/>
            <w:lang w:eastAsia="en-US"/>
          </w:rPr>
          <m:t>=</m:t>
        </m:r>
        <m:f>
          <m:fPr>
            <m:ctrlPr>
              <w:rPr>
                <w:rFonts w:ascii="Cambria Math" w:eastAsia="TimesNewRomanPSMT" w:hAnsi="Cambria Math"/>
                <w:i/>
                <w:sz w:val="32"/>
                <w:szCs w:val="32"/>
                <w:lang w:val="en-US" w:eastAsia="en-US"/>
              </w:rPr>
            </m:ctrlPr>
          </m:fPr>
          <m:num>
            <m:r>
              <w:rPr>
                <w:rFonts w:ascii="Cambria Math" w:eastAsia="TimesNewRomanPSMT" w:hAnsi="Cambria Math"/>
                <w:sz w:val="32"/>
                <w:szCs w:val="32"/>
                <w:lang w:val="en-US" w:eastAsia="en-US"/>
              </w:rPr>
              <m:t>n</m:t>
            </m:r>
            <m:nary>
              <m:naryPr>
                <m:chr m:val="∑"/>
                <m:limLoc m:val="undOvr"/>
                <m:ctrlPr>
                  <w:rPr>
                    <w:rFonts w:ascii="Cambria Math" w:eastAsia="TimesNewRomanPSMT" w:hAnsi="Cambria Math"/>
                    <w:i/>
                    <w:sz w:val="32"/>
                    <w:szCs w:val="32"/>
                    <w:lang w:val="en-US" w:eastAsia="en-US"/>
                  </w:rPr>
                </m:ctrlPr>
              </m:naryPr>
              <m:sub>
                <m:r>
                  <w:rPr>
                    <w:rFonts w:ascii="Cambria Math" w:eastAsia="TimesNewRomanPSMT" w:hAnsi="Cambria Math"/>
                    <w:sz w:val="32"/>
                    <w:szCs w:val="32"/>
                    <w:lang w:val="en-US" w:eastAsia="en-US"/>
                  </w:rPr>
                  <m:t>i</m:t>
                </m:r>
                <m:r>
                  <w:rPr>
                    <w:rFonts w:ascii="Cambria Math" w:eastAsia="TimesNewRomanPSMT" w:hAnsi="Cambria Math"/>
                    <w:sz w:val="32"/>
                    <w:szCs w:val="32"/>
                    <w:lang w:eastAsia="en-US"/>
                  </w:rPr>
                  <m:t>=1</m:t>
                </m:r>
              </m:sub>
              <m:sup>
                <m:r>
                  <w:rPr>
                    <w:rFonts w:ascii="Cambria Math" w:eastAsia="TimesNewRomanPSMT" w:hAnsi="Cambria Math"/>
                    <w:sz w:val="32"/>
                    <w:szCs w:val="32"/>
                    <w:lang w:val="en-US" w:eastAsia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NewRomanPSMT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/>
                        <w:sz w:val="32"/>
                        <w:szCs w:val="32"/>
                        <w:lang w:val="en-US"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NewRomanPSMT" w:hAnsi="Cambria Math"/>
                        <w:sz w:val="32"/>
                        <w:szCs w:val="32"/>
                        <w:lang w:val="en-US" w:eastAsia="en-US"/>
                      </w:rPr>
                      <m:t>i</m:t>
                    </m:r>
                  </m:sub>
                </m:sSub>
                <m:r>
                  <w:rPr>
                    <w:rFonts w:ascii="Cambria Math" w:eastAsia="TimesNewRomanPSMT" w:hAnsi="Cambria Math"/>
                    <w:sz w:val="32"/>
                    <w:szCs w:val="32"/>
                    <w:lang w:eastAsia="en-US"/>
                  </w:rPr>
                  <m:t>∙</m:t>
                </m:r>
                <m:sSub>
                  <m:sSubPr>
                    <m:ctrlPr>
                      <w:rPr>
                        <w:rFonts w:ascii="Cambria Math" w:eastAsia="TimesNewRomanPSMT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/>
                        <w:sz w:val="32"/>
                        <w:szCs w:val="32"/>
                        <w:lang w:val="en-US" w:eastAsia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NewRomanPSMT" w:hAnsi="Cambria Math"/>
                        <w:sz w:val="32"/>
                        <w:szCs w:val="32"/>
                        <w:lang w:val="en-US" w:eastAsia="en-US"/>
                      </w:rPr>
                      <m:t>i</m:t>
                    </m:r>
                  </m:sub>
                </m:sSub>
                <m:r>
                  <w:rPr>
                    <w:rFonts w:ascii="Cambria Math" w:eastAsia="TimesNewRomanPSMT" w:hAnsi="Cambria Math"/>
                    <w:sz w:val="32"/>
                    <w:szCs w:val="32"/>
                    <w:lang w:eastAsia="en-US"/>
                  </w:rPr>
                  <m:t>-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NewRomanPSMT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naryPr>
                  <m:sub>
                    <m:r>
                      <w:rPr>
                        <w:rFonts w:ascii="Cambria Math" w:eastAsia="TimesNewRomanPSMT" w:hAnsi="Cambria Math"/>
                        <w:sz w:val="32"/>
                        <w:szCs w:val="32"/>
                        <w:lang w:val="en-US" w:eastAsia="en-US"/>
                      </w:rPr>
                      <m:t>i</m:t>
                    </m:r>
                    <m:r>
                      <w:rPr>
                        <w:rFonts w:ascii="Cambria Math" w:eastAsia="TimesNewRomanPSMT" w:hAnsi="Cambria Math"/>
                        <w:sz w:val="32"/>
                        <w:szCs w:val="32"/>
                        <w:lang w:eastAsia="en-US"/>
                      </w:rPr>
                      <m:t>=1</m:t>
                    </m:r>
                  </m:sub>
                  <m:sup>
                    <m:r>
                      <w:rPr>
                        <w:rFonts w:ascii="Cambria Math" w:eastAsia="TimesNewRomanPSMT" w:hAnsi="Cambria Math"/>
                        <w:sz w:val="32"/>
                        <w:szCs w:val="32"/>
                        <w:lang w:val="en-US" w:eastAsia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NewRomanPSMT" w:hAnsi="Cambria Math"/>
                            <w:i/>
                            <w:sz w:val="32"/>
                            <w:szCs w:val="3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NewRomanPSMT" w:hAnsi="Cambria Math"/>
                            <w:sz w:val="32"/>
                            <w:szCs w:val="32"/>
                            <w:lang w:val="en-US" w:eastAsia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NewRomanPSMT" w:hAnsi="Cambria Math"/>
                            <w:sz w:val="32"/>
                            <w:szCs w:val="32"/>
                            <w:lang w:val="en-US" w:eastAsia="en-US"/>
                          </w:rPr>
                          <m:t>i</m:t>
                        </m:r>
                      </m:sub>
                    </m:sSub>
                  </m:e>
                </m:nary>
                <m:nary>
                  <m:naryPr>
                    <m:chr m:val="∑"/>
                    <m:limLoc m:val="undOvr"/>
                    <m:ctrlPr>
                      <w:rPr>
                        <w:rFonts w:ascii="Cambria Math" w:eastAsia="TimesNewRomanPSMT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naryPr>
                  <m:sub>
                    <m:r>
                      <w:rPr>
                        <w:rFonts w:ascii="Cambria Math" w:eastAsia="TimesNewRomanPSMT" w:hAnsi="Cambria Math"/>
                        <w:sz w:val="32"/>
                        <w:szCs w:val="32"/>
                        <w:lang w:val="en-US" w:eastAsia="en-US"/>
                      </w:rPr>
                      <m:t>i</m:t>
                    </m:r>
                    <m:r>
                      <w:rPr>
                        <w:rFonts w:ascii="Cambria Math" w:eastAsia="TimesNewRomanPSMT" w:hAnsi="Cambria Math"/>
                        <w:sz w:val="32"/>
                        <w:szCs w:val="32"/>
                        <w:lang w:eastAsia="en-US"/>
                      </w:rPr>
                      <m:t>=1</m:t>
                    </m:r>
                  </m:sub>
                  <m:sup>
                    <m:r>
                      <w:rPr>
                        <w:rFonts w:ascii="Cambria Math" w:eastAsia="TimesNewRomanPSMT" w:hAnsi="Cambria Math"/>
                        <w:sz w:val="32"/>
                        <w:szCs w:val="32"/>
                        <w:lang w:val="en-US" w:eastAsia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NewRomanPSMT" w:hAnsi="Cambria Math"/>
                            <w:i/>
                            <w:sz w:val="32"/>
                            <w:szCs w:val="3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NewRomanPSMT" w:hAnsi="Cambria Math"/>
                            <w:sz w:val="32"/>
                            <w:szCs w:val="32"/>
                            <w:lang w:val="en-US" w:eastAsia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NewRomanPSMT" w:hAnsi="Cambria Math"/>
                            <w:sz w:val="32"/>
                            <w:szCs w:val="32"/>
                            <w:lang w:val="en-US" w:eastAsia="en-US"/>
                          </w:rPr>
                          <m:t>i</m:t>
                        </m:r>
                      </m:sub>
                    </m:sSub>
                  </m:e>
                </m:nary>
              </m:e>
            </m:nary>
          </m:num>
          <m:den>
            <m:r>
              <w:rPr>
                <w:rFonts w:ascii="Cambria Math" w:eastAsia="TimesNewRomanPSMT" w:hAnsi="Cambria Math"/>
                <w:sz w:val="32"/>
                <w:szCs w:val="32"/>
                <w:lang w:val="en-US" w:eastAsia="en-US"/>
              </w:rPr>
              <m:t>n</m:t>
            </m:r>
            <m:nary>
              <m:naryPr>
                <m:chr m:val="∑"/>
                <m:limLoc m:val="undOvr"/>
                <m:ctrlPr>
                  <w:rPr>
                    <w:rFonts w:ascii="Cambria Math" w:eastAsia="TimesNewRomanPSMT" w:hAnsi="Cambria Math"/>
                    <w:i/>
                    <w:sz w:val="32"/>
                    <w:szCs w:val="32"/>
                    <w:lang w:val="en-US" w:eastAsia="en-US"/>
                  </w:rPr>
                </m:ctrlPr>
              </m:naryPr>
              <m:sub>
                <m:r>
                  <w:rPr>
                    <w:rFonts w:ascii="Cambria Math" w:eastAsia="TimesNewRomanPSMT" w:hAnsi="Cambria Math"/>
                    <w:sz w:val="32"/>
                    <w:szCs w:val="32"/>
                    <w:lang w:val="en-US" w:eastAsia="en-US"/>
                  </w:rPr>
                  <m:t>i</m:t>
                </m:r>
                <m:r>
                  <w:rPr>
                    <w:rFonts w:ascii="Cambria Math" w:eastAsia="TimesNewRomanPSMT" w:hAnsi="Cambria Math"/>
                    <w:sz w:val="32"/>
                    <w:szCs w:val="32"/>
                    <w:lang w:eastAsia="en-US"/>
                  </w:rPr>
                  <m:t>=1</m:t>
                </m:r>
              </m:sub>
              <m:sup>
                <m:r>
                  <w:rPr>
                    <w:rFonts w:ascii="Cambria Math" w:eastAsia="TimesNewRomanPSMT" w:hAnsi="Cambria Math"/>
                    <w:sz w:val="32"/>
                    <w:szCs w:val="32"/>
                    <w:lang w:val="en-US" w:eastAsia="en-US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eastAsia="TimesNewRomanPSMT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eastAsia="TimesNewRomanPSMT" w:hAnsi="Cambria Math"/>
                        <w:sz w:val="32"/>
                        <w:szCs w:val="32"/>
                        <w:lang w:val="en-US"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NewRomanPSMT" w:hAnsi="Cambria Math"/>
                        <w:sz w:val="32"/>
                        <w:szCs w:val="32"/>
                        <w:lang w:val="en-US" w:eastAsia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="TimesNewRomanPSMT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bSup>
                <m:r>
                  <w:rPr>
                    <w:rFonts w:ascii="Cambria Math" w:eastAsia="TimesNewRomanPSMT" w:hAnsi="Cambria Math"/>
                    <w:sz w:val="32"/>
                    <w:szCs w:val="32"/>
                    <w:lang w:eastAsia="en-US"/>
                  </w:rPr>
                  <m:t>-</m:t>
                </m:r>
                <m:sSup>
                  <m:sSupPr>
                    <m:ctrlPr>
                      <w:rPr>
                        <w:rFonts w:ascii="Cambria Math" w:eastAsia="TimesNewRomanPSMT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NewRomanPSMT" w:hAnsi="Cambria Math"/>
                            <w:i/>
                            <w:sz w:val="32"/>
                            <w:szCs w:val="32"/>
                            <w:lang w:val="en-US" w:eastAsia="en-US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="TimesNewRomanPSMT" w:hAnsi="Cambria Math"/>
                                <w:i/>
                                <w:sz w:val="32"/>
                                <w:szCs w:val="32"/>
                                <w:lang w:val="en-US" w:eastAsia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TimesNewRomanPSMT" w:hAnsi="Cambria Math"/>
                                <w:sz w:val="32"/>
                                <w:szCs w:val="32"/>
                                <w:lang w:val="en-US" w:eastAsia="en-US"/>
                              </w:rPr>
                              <m:t>i</m:t>
                            </m:r>
                            <m:r>
                              <w:rPr>
                                <w:rFonts w:ascii="Cambria Math" w:eastAsia="TimesNewRomanPSMT" w:hAnsi="Cambria Math"/>
                                <w:sz w:val="32"/>
                                <w:szCs w:val="32"/>
                                <w:lang w:eastAsia="en-US"/>
                              </w:rPr>
                              <m:t>=1</m:t>
                            </m:r>
                          </m:sub>
                          <m:sup>
                            <m:r>
                              <w:rPr>
                                <w:rFonts w:ascii="Cambria Math" w:eastAsia="TimesNewRomanPSMT" w:hAnsi="Cambria Math"/>
                                <w:sz w:val="32"/>
                                <w:szCs w:val="32"/>
                                <w:lang w:val="en-US" w:eastAsia="en-US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NewRomanPSMT" w:hAnsi="Cambria Math"/>
                                    <w:i/>
                                    <w:sz w:val="32"/>
                                    <w:szCs w:val="32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NewRomanPSMT" w:hAnsi="Cambria Math"/>
                                    <w:sz w:val="32"/>
                                    <w:szCs w:val="32"/>
                                    <w:lang w:val="en-US" w:eastAsia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NewRomanPSMT" w:hAnsi="Cambria Math"/>
                                    <w:sz w:val="32"/>
                                    <w:szCs w:val="32"/>
                                    <w:lang w:val="en-US" w:eastAsia="en-US"/>
                                  </w:rPr>
                                  <m:t>i</m:t>
                                </m:r>
                              </m:sub>
                            </m:sSub>
                          </m:e>
                        </m:nary>
                      </m:e>
                    </m:d>
                  </m:e>
                  <m:sup>
                    <m:r>
                      <w:rPr>
                        <w:rFonts w:ascii="Cambria Math" w:eastAsia="TimesNewRomanPSMT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</m:e>
            </m:nary>
          </m:den>
        </m:f>
      </m:oMath>
      <w:r w:rsidRPr="002B5128">
        <w:rPr>
          <w:rFonts w:eastAsia="TimesNewRomanPSMT"/>
          <w:sz w:val="32"/>
          <w:szCs w:val="32"/>
          <w:lang w:eastAsia="en-US"/>
        </w:rPr>
        <w:t xml:space="preserve"> ,</w:t>
      </w:r>
      <w:r w:rsidRPr="002B5128">
        <w:rPr>
          <w:rFonts w:eastAsia="TimesNewRomanPSMT"/>
          <w:sz w:val="32"/>
          <w:szCs w:val="32"/>
          <w:lang w:eastAsia="en-US"/>
        </w:rPr>
        <w:tab/>
      </w:r>
      <w:r w:rsidRPr="002B5128">
        <w:rPr>
          <w:rFonts w:eastAsia="TimesNewRomanPSMT"/>
          <w:sz w:val="32"/>
          <w:szCs w:val="32"/>
          <w:lang w:eastAsia="en-US"/>
        </w:rPr>
        <w:tab/>
      </w:r>
      <w:r w:rsidRPr="002B5128">
        <w:rPr>
          <w:rFonts w:eastAsia="TimesNewRomanPSMT"/>
          <w:sz w:val="32"/>
          <w:szCs w:val="32"/>
          <w:lang w:eastAsia="en-US"/>
        </w:rPr>
        <w:tab/>
      </w:r>
      <w:r w:rsidRPr="002B5128">
        <w:rPr>
          <w:rFonts w:eastAsia="TimesNewRomanPSMT"/>
          <w:sz w:val="32"/>
          <w:szCs w:val="32"/>
          <w:lang w:eastAsia="en-US"/>
        </w:rPr>
        <w:tab/>
        <w:t>(5)</w:t>
      </w:r>
    </w:p>
    <w:p w:rsidR="00E60669" w:rsidRPr="00EA5C30" w:rsidRDefault="00E60669" w:rsidP="00EA5C30">
      <w:pPr>
        <w:pStyle w:val="a6"/>
        <w:numPr>
          <w:ilvl w:val="0"/>
          <w:numId w:val="42"/>
        </w:numPr>
        <w:autoSpaceDE w:val="0"/>
        <w:autoSpaceDN w:val="0"/>
        <w:adjustRightInd w:val="0"/>
        <w:ind w:left="709" w:hanging="709"/>
        <w:jc w:val="both"/>
        <w:rPr>
          <w:rFonts w:eastAsia="TimesNewRomanPSMT"/>
          <w:sz w:val="32"/>
          <w:szCs w:val="32"/>
          <w:lang w:eastAsia="en-US"/>
        </w:rPr>
      </w:pPr>
      <w:proofErr w:type="gramStart"/>
      <w:r w:rsidRPr="00EA5C30">
        <w:rPr>
          <w:rFonts w:eastAsia="TimesNewRomanPSMT"/>
          <w:sz w:val="32"/>
          <w:szCs w:val="32"/>
          <w:lang w:eastAsia="en-US"/>
        </w:rPr>
        <w:t>Коэффициент</w:t>
      </w:r>
      <w:proofErr w:type="gramEnd"/>
      <w:r w:rsidRPr="00EA5C30">
        <w:rPr>
          <w:rFonts w:eastAsia="TimesNewRomanPSMT"/>
          <w:sz w:val="32"/>
          <w:szCs w:val="32"/>
          <w:lang w:eastAsia="en-US"/>
        </w:rPr>
        <w:t xml:space="preserve"> а определяется по формуле (6):</w:t>
      </w:r>
    </w:p>
    <w:p w:rsidR="009858ED" w:rsidRPr="00EA5C30" w:rsidRDefault="009858ED" w:rsidP="00EA5C30">
      <w:pPr>
        <w:autoSpaceDE w:val="0"/>
        <w:autoSpaceDN w:val="0"/>
        <w:adjustRightInd w:val="0"/>
        <w:ind w:left="689"/>
        <w:jc w:val="right"/>
        <w:rPr>
          <w:rFonts w:eastAsia="TimesNewRomanPSMT"/>
          <w:sz w:val="32"/>
          <w:szCs w:val="32"/>
          <w:lang w:eastAsia="en-US"/>
        </w:rPr>
      </w:pPr>
      <m:oMath>
        <m:r>
          <w:rPr>
            <w:rFonts w:ascii="Cambria Math" w:eastAsia="TimesNewRomanPSMT" w:hAnsi="Cambria Math"/>
            <w:sz w:val="32"/>
            <w:szCs w:val="32"/>
            <w:lang w:val="en-US" w:eastAsia="en-US"/>
          </w:rPr>
          <m:t>a</m:t>
        </m:r>
        <m:r>
          <w:rPr>
            <w:rFonts w:ascii="Cambria Math" w:eastAsia="TimesNewRomanPSMT" w:hAnsi="Cambria Math"/>
            <w:sz w:val="32"/>
            <w:szCs w:val="32"/>
            <w:lang w:eastAsia="en-US"/>
          </w:rPr>
          <m:t>=</m:t>
        </m:r>
        <m:f>
          <m:fPr>
            <m:ctrlPr>
              <w:rPr>
                <w:rFonts w:ascii="Cambria Math" w:eastAsia="TimesNewRomanPSMT" w:hAnsi="Cambria Math"/>
                <w:i/>
                <w:sz w:val="32"/>
                <w:szCs w:val="32"/>
                <w:lang w:val="en-US" w:eastAsia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TimesNewRomanPSMT" w:hAnsi="Cambria Math"/>
                    <w:i/>
                    <w:sz w:val="32"/>
                    <w:szCs w:val="32"/>
                    <w:lang w:val="en-US" w:eastAsia="en-US"/>
                  </w:rPr>
                </m:ctrlPr>
              </m:naryPr>
              <m:sub>
                <m:r>
                  <w:rPr>
                    <w:rFonts w:ascii="Cambria Math" w:eastAsia="TimesNewRomanPSMT" w:hAnsi="Cambria Math"/>
                    <w:sz w:val="32"/>
                    <w:szCs w:val="32"/>
                    <w:lang w:val="en-US" w:eastAsia="en-US"/>
                  </w:rPr>
                  <m:t>i</m:t>
                </m:r>
                <m:r>
                  <w:rPr>
                    <w:rFonts w:ascii="Cambria Math" w:eastAsia="TimesNewRomanPSMT" w:hAnsi="Cambria Math"/>
                    <w:sz w:val="32"/>
                    <w:szCs w:val="32"/>
                    <w:lang w:eastAsia="en-US"/>
                  </w:rPr>
                  <m:t>=1</m:t>
                </m:r>
              </m:sub>
              <m:sup>
                <m:r>
                  <w:rPr>
                    <w:rFonts w:ascii="Cambria Math" w:eastAsia="TimesNewRomanPSMT" w:hAnsi="Cambria Math"/>
                    <w:sz w:val="32"/>
                    <w:szCs w:val="32"/>
                    <w:lang w:val="en-US" w:eastAsia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NewRomanPSMT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/>
                        <w:sz w:val="32"/>
                        <w:szCs w:val="32"/>
                        <w:lang w:val="en-US" w:eastAsia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NewRomanPSMT" w:hAnsi="Cambria Math"/>
                        <w:sz w:val="32"/>
                        <w:szCs w:val="32"/>
                        <w:lang w:val="en-US" w:eastAsia="en-US"/>
                      </w:rPr>
                      <m:t>i</m:t>
                    </m:r>
                  </m:sub>
                </m:sSub>
                <m:r>
                  <w:rPr>
                    <w:rFonts w:ascii="Cambria Math" w:eastAsia="TimesNewRomanPSMT" w:hAnsi="Cambria Math"/>
                    <w:sz w:val="32"/>
                    <w:szCs w:val="32"/>
                    <w:lang w:eastAsia="en-US"/>
                  </w:rPr>
                  <m:t>-b∙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NewRomanPSMT" w:hAnsi="Cambria Math"/>
                        <w:i/>
                        <w:sz w:val="32"/>
                        <w:szCs w:val="32"/>
                        <w:lang w:val="en-US" w:eastAsia="en-US"/>
                      </w:rPr>
                    </m:ctrlPr>
                  </m:naryPr>
                  <m:sub>
                    <m:r>
                      <w:rPr>
                        <w:rFonts w:ascii="Cambria Math" w:eastAsia="TimesNewRomanPSMT" w:hAnsi="Cambria Math"/>
                        <w:sz w:val="32"/>
                        <w:szCs w:val="32"/>
                        <w:lang w:val="en-US" w:eastAsia="en-US"/>
                      </w:rPr>
                      <m:t>i</m:t>
                    </m:r>
                    <m:r>
                      <w:rPr>
                        <w:rFonts w:ascii="Cambria Math" w:eastAsia="TimesNewRomanPSMT" w:hAnsi="Cambria Math"/>
                        <w:sz w:val="32"/>
                        <w:szCs w:val="32"/>
                        <w:lang w:eastAsia="en-US"/>
                      </w:rPr>
                      <m:t>=1</m:t>
                    </m:r>
                  </m:sub>
                  <m:sup>
                    <m:r>
                      <w:rPr>
                        <w:rFonts w:ascii="Cambria Math" w:eastAsia="TimesNewRomanPSMT" w:hAnsi="Cambria Math"/>
                        <w:sz w:val="32"/>
                        <w:szCs w:val="32"/>
                        <w:lang w:val="en-US" w:eastAsia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NewRomanPSMT" w:hAnsi="Cambria Math"/>
                            <w:i/>
                            <w:sz w:val="32"/>
                            <w:szCs w:val="3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NewRomanPSMT" w:hAnsi="Cambria Math"/>
                            <w:sz w:val="32"/>
                            <w:szCs w:val="32"/>
                            <w:lang w:val="en-US" w:eastAsia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NewRomanPSMT" w:hAnsi="Cambria Math"/>
                            <w:sz w:val="32"/>
                            <w:szCs w:val="32"/>
                            <w:lang w:val="en-US" w:eastAsia="en-US"/>
                          </w:rPr>
                          <m:t>i</m:t>
                        </m:r>
                      </m:sub>
                    </m:sSub>
                  </m:e>
                </m:nary>
              </m:e>
            </m:nary>
          </m:num>
          <m:den>
            <m:r>
              <w:rPr>
                <w:rFonts w:ascii="Cambria Math" w:eastAsia="TimesNewRomanPSMT" w:hAnsi="Cambria Math"/>
                <w:sz w:val="32"/>
                <w:szCs w:val="32"/>
                <w:lang w:val="en-US" w:eastAsia="en-US"/>
              </w:rPr>
              <m:t>n</m:t>
            </m:r>
          </m:den>
        </m:f>
      </m:oMath>
      <w:r w:rsidRPr="00EA5C30">
        <w:rPr>
          <w:rFonts w:eastAsia="TimesNewRomanPSMT"/>
          <w:sz w:val="32"/>
          <w:szCs w:val="32"/>
          <w:lang w:eastAsia="en-US"/>
        </w:rPr>
        <w:t xml:space="preserve"> ,</w:t>
      </w:r>
      <w:r w:rsidRPr="00EA5C30">
        <w:rPr>
          <w:rFonts w:eastAsia="TimesNewRomanPSMT"/>
          <w:sz w:val="32"/>
          <w:szCs w:val="32"/>
          <w:lang w:eastAsia="en-US"/>
        </w:rPr>
        <w:tab/>
      </w:r>
      <w:r w:rsidRPr="00EA5C30">
        <w:rPr>
          <w:rFonts w:eastAsia="TimesNewRomanPSMT"/>
          <w:sz w:val="32"/>
          <w:szCs w:val="32"/>
          <w:lang w:eastAsia="en-US"/>
        </w:rPr>
        <w:tab/>
      </w:r>
      <w:r w:rsidRPr="00EA5C30">
        <w:rPr>
          <w:rFonts w:eastAsia="TimesNewRomanPSMT"/>
          <w:sz w:val="32"/>
          <w:szCs w:val="32"/>
          <w:lang w:eastAsia="en-US"/>
        </w:rPr>
        <w:tab/>
      </w:r>
      <w:r w:rsidRPr="00EA5C30">
        <w:rPr>
          <w:rFonts w:eastAsia="TimesNewRomanPSMT"/>
          <w:sz w:val="32"/>
          <w:szCs w:val="32"/>
          <w:lang w:eastAsia="en-US"/>
        </w:rPr>
        <w:tab/>
        <w:t>(6)</w:t>
      </w:r>
    </w:p>
    <w:p w:rsidR="009858ED" w:rsidRPr="009858ED" w:rsidRDefault="009858ED" w:rsidP="00EA5C30">
      <w:pPr>
        <w:ind w:left="80" w:right="300" w:firstLine="760"/>
        <w:rPr>
          <w:sz w:val="32"/>
          <w:szCs w:val="32"/>
        </w:rPr>
      </w:pPr>
      <w:r w:rsidRPr="00EA5C30">
        <w:rPr>
          <w:sz w:val="32"/>
          <w:szCs w:val="32"/>
        </w:rPr>
        <w:t>Д</w:t>
      </w:r>
      <w:r w:rsidRPr="009858ED">
        <w:rPr>
          <w:sz w:val="32"/>
          <w:szCs w:val="32"/>
        </w:rPr>
        <w:t>ля расчета коэффициентов</w:t>
      </w:r>
      <w:r w:rsidRPr="009858ED">
        <w:rPr>
          <w:i/>
          <w:iCs/>
          <w:sz w:val="32"/>
          <w:szCs w:val="32"/>
        </w:rPr>
        <w:t xml:space="preserve"> а</w:t>
      </w:r>
      <w:r w:rsidRPr="009858ED">
        <w:rPr>
          <w:sz w:val="32"/>
          <w:szCs w:val="32"/>
        </w:rPr>
        <w:t xml:space="preserve"> и</w:t>
      </w:r>
      <w:r w:rsidRPr="009858ED">
        <w:rPr>
          <w:i/>
          <w:iCs/>
          <w:sz w:val="32"/>
          <w:szCs w:val="32"/>
        </w:rPr>
        <w:t xml:space="preserve"> </w:t>
      </w:r>
      <w:r w:rsidRPr="009858ED">
        <w:rPr>
          <w:i/>
          <w:iCs/>
          <w:sz w:val="32"/>
          <w:szCs w:val="32"/>
          <w:lang w:val="en-US" w:eastAsia="en-US"/>
        </w:rPr>
        <w:t>b</w:t>
      </w:r>
      <w:r w:rsidRPr="009858ED">
        <w:rPr>
          <w:sz w:val="32"/>
          <w:szCs w:val="32"/>
          <w:lang w:eastAsia="en-US"/>
        </w:rPr>
        <w:t xml:space="preserve"> </w:t>
      </w:r>
      <w:r w:rsidRPr="009858ED">
        <w:rPr>
          <w:sz w:val="32"/>
          <w:szCs w:val="32"/>
        </w:rPr>
        <w:t>уравнения линейной регрессии запишем исходные данные в таблицу 3.</w:t>
      </w:r>
    </w:p>
    <w:p w:rsidR="009858ED" w:rsidRPr="00EA5C30" w:rsidRDefault="009858ED" w:rsidP="00EA5C30">
      <w:pPr>
        <w:autoSpaceDE w:val="0"/>
        <w:autoSpaceDN w:val="0"/>
        <w:adjustRightInd w:val="0"/>
        <w:jc w:val="both"/>
        <w:rPr>
          <w:rFonts w:eastAsia="TimesNewRomanPSMT"/>
          <w:sz w:val="32"/>
          <w:szCs w:val="32"/>
          <w:lang w:val="en-US" w:eastAsia="en-US"/>
        </w:rPr>
      </w:pPr>
      <w:r w:rsidRPr="00EA5C30">
        <w:rPr>
          <w:sz w:val="32"/>
          <w:szCs w:val="32"/>
        </w:rPr>
        <w:t>Таблица 3 - Переменные уравнения линейной регрессии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947"/>
        <w:gridCol w:w="2693"/>
        <w:gridCol w:w="854"/>
        <w:gridCol w:w="965"/>
      </w:tblGrid>
      <w:tr w:rsidR="009858ED" w:rsidRPr="009858ED" w:rsidTr="003F5380">
        <w:trPr>
          <w:trHeight w:val="6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3F5380" w:rsidP="00EA5C30">
            <w:pPr>
              <w:ind w:left="160" w:firstLine="500"/>
              <w:rPr>
                <w:sz w:val="32"/>
                <w:szCs w:val="32"/>
              </w:rPr>
            </w:pPr>
            <w:r w:rsidRPr="00EA5C30">
              <w:rPr>
                <w:sz w:val="32"/>
                <w:szCs w:val="32"/>
              </w:rPr>
              <w:t>Номер подстанции</w:t>
            </w:r>
            <w:r w:rsidR="009858ED" w:rsidRPr="009858ED">
              <w:rPr>
                <w:sz w:val="32"/>
                <w:szCs w:val="32"/>
              </w:rPr>
              <w:t>,</w:t>
            </w:r>
            <w:r w:rsidR="009858ED" w:rsidRPr="009858ED">
              <w:rPr>
                <w:i/>
                <w:iCs/>
                <w:sz w:val="32"/>
                <w:szCs w:val="32"/>
              </w:rPr>
              <w:t xml:space="preserve"> </w:t>
            </w:r>
            <w:r w:rsidR="009858ED" w:rsidRPr="009858ED">
              <w:rPr>
                <w:i/>
                <w:iCs/>
                <w:sz w:val="32"/>
                <w:szCs w:val="32"/>
                <w:lang w:val="en-US" w:eastAsia="en-US"/>
              </w:rPr>
              <w:t>n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9858ED" w:rsidP="00EA5C30">
            <w:pPr>
              <w:jc w:val="center"/>
              <w:rPr>
                <w:sz w:val="32"/>
                <w:szCs w:val="32"/>
              </w:rPr>
            </w:pPr>
            <w:r w:rsidRPr="009858ED">
              <w:rPr>
                <w:sz w:val="32"/>
                <w:szCs w:val="32"/>
              </w:rPr>
              <w:t xml:space="preserve">Количество </w:t>
            </w:r>
            <w:r w:rsidR="003F5380" w:rsidRPr="00EA5C30">
              <w:rPr>
                <w:sz w:val="32"/>
                <w:szCs w:val="32"/>
              </w:rPr>
              <w:t>фидеров</w:t>
            </w:r>
            <w:r w:rsidRPr="009858ED">
              <w:rPr>
                <w:sz w:val="32"/>
                <w:szCs w:val="32"/>
              </w:rPr>
              <w:t xml:space="preserve"> (шт.),</w:t>
            </w:r>
            <w:r w:rsidRPr="009858ED">
              <w:rPr>
                <w:i/>
                <w:iCs/>
                <w:sz w:val="32"/>
                <w:szCs w:val="32"/>
              </w:rPr>
              <w:t xml:space="preserve"> </w:t>
            </w:r>
            <w:r w:rsidRPr="009858ED">
              <w:rPr>
                <w:i/>
                <w:iCs/>
                <w:sz w:val="32"/>
                <w:szCs w:val="32"/>
                <w:lang w:val="en-US" w:eastAsia="en-US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9858ED" w:rsidP="00EA5C30">
            <w:pPr>
              <w:jc w:val="center"/>
              <w:rPr>
                <w:sz w:val="32"/>
                <w:szCs w:val="32"/>
              </w:rPr>
            </w:pPr>
            <w:r w:rsidRPr="009858ED">
              <w:rPr>
                <w:sz w:val="32"/>
                <w:szCs w:val="32"/>
              </w:rPr>
              <w:t>Нанесенный ущерб (тыс. руб.),</w:t>
            </w:r>
            <w:r w:rsidRPr="009858ED">
              <w:rPr>
                <w:i/>
                <w:iCs/>
                <w:sz w:val="32"/>
                <w:szCs w:val="32"/>
              </w:rPr>
              <w:t xml:space="preserve"> </w:t>
            </w:r>
            <w:r w:rsidRPr="009858ED">
              <w:rPr>
                <w:i/>
                <w:iCs/>
                <w:sz w:val="32"/>
                <w:szCs w:val="32"/>
                <w:lang w:val="en-US" w:eastAsia="en-US"/>
              </w:rPr>
              <w:t>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9858ED" w:rsidP="00EA5C30">
            <w:pPr>
              <w:ind w:left="320"/>
              <w:rPr>
                <w:sz w:val="32"/>
                <w:szCs w:val="32"/>
              </w:rPr>
            </w:pPr>
            <w:r w:rsidRPr="009858ED">
              <w:rPr>
                <w:sz w:val="32"/>
                <w:szCs w:val="32"/>
                <w:lang w:val="en-US" w:eastAsia="en-US"/>
              </w:rPr>
              <w:t>x</w:t>
            </w:r>
            <w:r w:rsidRPr="009858ED">
              <w:rPr>
                <w:sz w:val="32"/>
                <w:szCs w:val="32"/>
                <w:vertAlign w:val="superscript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9858ED" w:rsidP="00EA5C30">
            <w:pPr>
              <w:ind w:left="260"/>
              <w:rPr>
                <w:sz w:val="32"/>
                <w:szCs w:val="32"/>
              </w:rPr>
            </w:pPr>
            <w:proofErr w:type="spellStart"/>
            <w:r w:rsidRPr="009858ED">
              <w:rPr>
                <w:i/>
                <w:iCs/>
                <w:sz w:val="32"/>
                <w:szCs w:val="32"/>
                <w:lang w:val="en-US" w:eastAsia="en-US"/>
              </w:rPr>
              <w:t>xy</w:t>
            </w:r>
            <w:proofErr w:type="spellEnd"/>
          </w:p>
        </w:tc>
      </w:tr>
      <w:tr w:rsidR="009858ED" w:rsidRPr="009858ED" w:rsidTr="003F5380">
        <w:trPr>
          <w:trHeight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9858ED" w:rsidP="009858ED">
            <w:pPr>
              <w:ind w:left="1000"/>
            </w:pPr>
            <w:r w:rsidRPr="009858ED">
              <w:rPr>
                <w:sz w:val="27"/>
                <w:szCs w:val="27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034B9D" w:rsidP="009858ED">
            <w:pPr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9858ED" w:rsidP="009858ED">
            <w:pPr>
              <w:jc w:val="center"/>
            </w:pPr>
            <w:r w:rsidRPr="009858ED">
              <w:rPr>
                <w:sz w:val="27"/>
                <w:szCs w:val="27"/>
              </w:rPr>
              <w:t>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7D7707" w:rsidP="009858ED">
            <w:pPr>
              <w:ind w:left="320"/>
            </w:pPr>
            <w:r w:rsidRPr="003F5380">
              <w:rPr>
                <w:sz w:val="27"/>
                <w:szCs w:val="27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9858ED" w:rsidP="009858ED">
            <w:pPr>
              <w:ind w:left="260"/>
            </w:pPr>
            <w:r w:rsidRPr="009858ED">
              <w:rPr>
                <w:sz w:val="27"/>
                <w:szCs w:val="27"/>
              </w:rPr>
              <w:t>85</w:t>
            </w:r>
          </w:p>
        </w:tc>
      </w:tr>
      <w:tr w:rsidR="009858ED" w:rsidRPr="009858ED" w:rsidTr="003F5380">
        <w:trPr>
          <w:trHeight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9858ED" w:rsidP="009858ED">
            <w:pPr>
              <w:ind w:left="1000"/>
            </w:pPr>
            <w:r w:rsidRPr="009858ED">
              <w:rPr>
                <w:sz w:val="27"/>
                <w:szCs w:val="27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034B9D" w:rsidP="009858ED">
            <w:pPr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9858ED" w:rsidP="009858ED">
            <w:pPr>
              <w:jc w:val="center"/>
            </w:pPr>
            <w:r w:rsidRPr="009858ED">
              <w:rPr>
                <w:sz w:val="27"/>
                <w:szCs w:val="27"/>
              </w:rPr>
              <w:t>140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7D7707" w:rsidP="009858ED">
            <w:pPr>
              <w:ind w:left="320"/>
            </w:pPr>
            <w:r w:rsidRPr="003F5380">
              <w:rPr>
                <w:sz w:val="27"/>
                <w:szCs w:val="27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9858ED" w:rsidP="009858ED">
            <w:pPr>
              <w:ind w:left="260"/>
            </w:pPr>
            <w:r w:rsidRPr="009858ED">
              <w:rPr>
                <w:sz w:val="27"/>
                <w:szCs w:val="27"/>
              </w:rPr>
              <w:t>280</w:t>
            </w:r>
          </w:p>
        </w:tc>
      </w:tr>
      <w:tr w:rsidR="009858ED" w:rsidRPr="009858ED" w:rsidTr="003F5380">
        <w:trPr>
          <w:trHeight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9858ED" w:rsidP="009858ED">
            <w:pPr>
              <w:ind w:left="1000"/>
            </w:pPr>
            <w:r w:rsidRPr="009858ED">
              <w:rPr>
                <w:sz w:val="27"/>
                <w:szCs w:val="27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7D7707" w:rsidP="009858ED">
            <w:pPr>
              <w:jc w:val="center"/>
            </w:pPr>
            <w:r w:rsidRPr="003F5380">
              <w:rPr>
                <w:sz w:val="27"/>
                <w:szCs w:val="27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7D7707" w:rsidP="007D7707">
            <w:pPr>
              <w:jc w:val="center"/>
            </w:pPr>
            <w:r w:rsidRPr="003F5380">
              <w:rPr>
                <w:sz w:val="27"/>
                <w:szCs w:val="27"/>
              </w:rPr>
              <w:t>26</w:t>
            </w:r>
            <w:r w:rsidR="009858ED" w:rsidRPr="009858ED">
              <w:rPr>
                <w:sz w:val="27"/>
                <w:szCs w:val="27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7D7707" w:rsidP="009858ED">
            <w:pPr>
              <w:ind w:left="320"/>
            </w:pPr>
            <w:r w:rsidRPr="003F5380">
              <w:rPr>
                <w:sz w:val="27"/>
                <w:szCs w:val="27"/>
              </w:rPr>
              <w:t>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9858ED" w:rsidP="009858ED">
            <w:pPr>
              <w:ind w:left="260"/>
            </w:pPr>
            <w:r w:rsidRPr="009858ED">
              <w:rPr>
                <w:sz w:val="27"/>
                <w:szCs w:val="27"/>
              </w:rPr>
              <w:t>510</w:t>
            </w:r>
          </w:p>
        </w:tc>
      </w:tr>
      <w:tr w:rsidR="009858ED" w:rsidRPr="009858ED" w:rsidTr="003F5380">
        <w:trPr>
          <w:trHeight w:val="3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9858ED" w:rsidP="009858ED">
            <w:pPr>
              <w:ind w:left="1000"/>
            </w:pPr>
            <w:r w:rsidRPr="009858ED">
              <w:rPr>
                <w:sz w:val="27"/>
                <w:szCs w:val="27"/>
              </w:rPr>
              <w:t>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034B9D" w:rsidP="009858ED">
            <w:pPr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7D7707" w:rsidP="009858ED">
            <w:pPr>
              <w:jc w:val="center"/>
            </w:pPr>
            <w:r w:rsidRPr="003F5380">
              <w:rPr>
                <w:sz w:val="27"/>
                <w:szCs w:val="27"/>
              </w:rPr>
              <w:t>32</w:t>
            </w:r>
            <w:r w:rsidR="009858ED" w:rsidRPr="009858ED">
              <w:rPr>
                <w:sz w:val="27"/>
                <w:szCs w:val="27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7D7707" w:rsidP="009858ED">
            <w:pPr>
              <w:ind w:left="320"/>
            </w:pPr>
            <w:r w:rsidRPr="003F5380">
              <w:rPr>
                <w:sz w:val="27"/>
                <w:szCs w:val="27"/>
              </w:rPr>
              <w:t>49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9858ED" w:rsidP="009858ED">
            <w:pPr>
              <w:ind w:left="260"/>
            </w:pPr>
            <w:r w:rsidRPr="009858ED">
              <w:rPr>
                <w:sz w:val="27"/>
                <w:szCs w:val="27"/>
              </w:rPr>
              <w:t>1040</w:t>
            </w:r>
          </w:p>
        </w:tc>
      </w:tr>
      <w:tr w:rsidR="009858ED" w:rsidRPr="009858ED" w:rsidTr="003F5380">
        <w:trPr>
          <w:trHeight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9858ED" w:rsidP="009858ED">
            <w:pPr>
              <w:ind w:left="1000"/>
            </w:pPr>
            <w:r w:rsidRPr="009858ED">
              <w:rPr>
                <w:sz w:val="27"/>
                <w:szCs w:val="27"/>
              </w:rPr>
              <w:t>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034B9D" w:rsidP="009858ED">
            <w:pPr>
              <w:jc w:val="center"/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7D7707" w:rsidP="009858ED">
            <w:pPr>
              <w:jc w:val="center"/>
            </w:pPr>
            <w:r w:rsidRPr="003F5380">
              <w:rPr>
                <w:sz w:val="27"/>
                <w:szCs w:val="27"/>
              </w:rPr>
              <w:t>4</w:t>
            </w:r>
            <w:r w:rsidR="009858ED" w:rsidRPr="009858ED">
              <w:rPr>
                <w:sz w:val="27"/>
                <w:szCs w:val="27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7D7707" w:rsidP="009858ED">
            <w:pPr>
              <w:ind w:left="320"/>
            </w:pPr>
            <w:r w:rsidRPr="003F5380">
              <w:rPr>
                <w:sz w:val="27"/>
                <w:szCs w:val="27"/>
              </w:rPr>
              <w:t>64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9858ED" w:rsidP="009858ED">
            <w:pPr>
              <w:ind w:left="260"/>
            </w:pPr>
            <w:r w:rsidRPr="009858ED">
              <w:rPr>
                <w:sz w:val="27"/>
                <w:szCs w:val="27"/>
              </w:rPr>
              <w:t>1550</w:t>
            </w:r>
          </w:p>
        </w:tc>
      </w:tr>
      <w:tr w:rsidR="009858ED" w:rsidRPr="009858ED" w:rsidTr="003F5380">
        <w:trPr>
          <w:trHeight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9858ED" w:rsidP="009858ED">
            <w:pPr>
              <w:ind w:left="1000"/>
            </w:pPr>
            <w:r w:rsidRPr="009858ED">
              <w:rPr>
                <w:sz w:val="27"/>
                <w:szCs w:val="27"/>
              </w:rPr>
              <w:t>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034B9D" w:rsidP="009858ED">
            <w:pPr>
              <w:jc w:val="center"/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9858ED" w:rsidP="007D7707">
            <w:pPr>
              <w:jc w:val="center"/>
            </w:pPr>
            <w:r w:rsidRPr="009858ED">
              <w:rPr>
                <w:sz w:val="27"/>
                <w:szCs w:val="27"/>
              </w:rPr>
              <w:t>4</w:t>
            </w:r>
            <w:r w:rsidR="007D7707" w:rsidRPr="003F5380">
              <w:rPr>
                <w:sz w:val="27"/>
                <w:szCs w:val="27"/>
              </w:rPr>
              <w:t>9</w:t>
            </w:r>
            <w:r w:rsidRPr="009858ED">
              <w:rPr>
                <w:sz w:val="27"/>
                <w:szCs w:val="27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7D7707" w:rsidP="009858ED">
            <w:pPr>
              <w:ind w:left="320"/>
            </w:pPr>
            <w:r w:rsidRPr="003F5380">
              <w:rPr>
                <w:sz w:val="27"/>
                <w:szCs w:val="27"/>
              </w:rPr>
              <w:t>81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9858ED" w:rsidP="009858ED">
            <w:pPr>
              <w:ind w:left="260"/>
            </w:pPr>
            <w:r w:rsidRPr="009858ED">
              <w:rPr>
                <w:sz w:val="27"/>
                <w:szCs w:val="27"/>
              </w:rPr>
              <w:t>2820</w:t>
            </w:r>
          </w:p>
        </w:tc>
      </w:tr>
      <w:tr w:rsidR="009858ED" w:rsidRPr="009858ED" w:rsidTr="003F5380">
        <w:trPr>
          <w:trHeight w:val="3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9858ED" w:rsidP="009858ED">
            <w:pPr>
              <w:ind w:left="160" w:firstLine="500"/>
            </w:pPr>
            <w:r w:rsidRPr="009858ED">
              <w:rPr>
                <w:sz w:val="27"/>
                <w:szCs w:val="27"/>
              </w:rPr>
              <w:t>Сумма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7D7707" w:rsidP="009858ED">
            <w:pPr>
              <w:jc w:val="center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9858ED" w:rsidP="007D7707">
            <w:pPr>
              <w:jc w:val="center"/>
              <w:rPr>
                <w:lang w:val="en-US"/>
              </w:rPr>
            </w:pPr>
            <w:r w:rsidRPr="009858ED">
              <w:rPr>
                <w:sz w:val="27"/>
                <w:szCs w:val="27"/>
              </w:rPr>
              <w:t>1</w:t>
            </w:r>
            <w:r w:rsidR="007D7707">
              <w:rPr>
                <w:sz w:val="27"/>
                <w:szCs w:val="27"/>
                <w:lang w:val="en-US"/>
              </w:rPr>
              <w:t>705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7D7707" w:rsidP="009858ED">
            <w:pPr>
              <w:ind w:left="320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232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8ED" w:rsidRPr="009858ED" w:rsidRDefault="007D7707" w:rsidP="009858ED">
            <w:pPr>
              <w:ind w:left="260"/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11820</w:t>
            </w:r>
          </w:p>
        </w:tc>
      </w:tr>
    </w:tbl>
    <w:p w:rsidR="009858ED" w:rsidRDefault="009858ED" w:rsidP="009858ED">
      <w:pPr>
        <w:autoSpaceDE w:val="0"/>
        <w:autoSpaceDN w:val="0"/>
        <w:adjustRightInd w:val="0"/>
        <w:jc w:val="both"/>
        <w:rPr>
          <w:rFonts w:eastAsia="TimesNewRomanPSMT"/>
          <w:sz w:val="32"/>
          <w:szCs w:val="32"/>
          <w:lang w:eastAsia="en-US"/>
        </w:rPr>
      </w:pPr>
    </w:p>
    <w:p w:rsidR="00EA5C30" w:rsidRPr="009C693E" w:rsidRDefault="00EA5C30" w:rsidP="009858ED">
      <w:pPr>
        <w:autoSpaceDE w:val="0"/>
        <w:autoSpaceDN w:val="0"/>
        <w:adjustRightInd w:val="0"/>
        <w:jc w:val="both"/>
        <w:rPr>
          <w:rFonts w:eastAsia="TimesNewRomanPSMT"/>
          <w:sz w:val="32"/>
          <w:szCs w:val="32"/>
          <w:lang w:eastAsia="en-US"/>
        </w:rPr>
      </w:pPr>
    </w:p>
    <w:p w:rsidR="009858ED" w:rsidRPr="009C693E" w:rsidRDefault="00034B9D" w:rsidP="009858ED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9C693E">
        <w:rPr>
          <w:sz w:val="32"/>
          <w:szCs w:val="32"/>
        </w:rPr>
        <w:lastRenderedPageBreak/>
        <w:t>Коэффициент</w:t>
      </w:r>
      <w:r w:rsidRPr="009C693E">
        <w:rPr>
          <w:i/>
          <w:iCs/>
          <w:sz w:val="32"/>
          <w:szCs w:val="32"/>
        </w:rPr>
        <w:t xml:space="preserve"> </w:t>
      </w:r>
      <w:r w:rsidRPr="009C693E">
        <w:rPr>
          <w:i/>
          <w:iCs/>
          <w:sz w:val="32"/>
          <w:szCs w:val="32"/>
          <w:lang w:val="en-US" w:eastAsia="en-US"/>
        </w:rPr>
        <w:t>b</w:t>
      </w:r>
      <w:r w:rsidRPr="009C693E">
        <w:rPr>
          <w:sz w:val="32"/>
          <w:szCs w:val="32"/>
          <w:lang w:val="en-US" w:eastAsia="en-US"/>
        </w:rPr>
        <w:t xml:space="preserve"> </w:t>
      </w:r>
      <w:r w:rsidRPr="009C693E">
        <w:rPr>
          <w:sz w:val="32"/>
          <w:szCs w:val="32"/>
        </w:rPr>
        <w:t>равен</w:t>
      </w:r>
      <w:r w:rsidR="007D7707" w:rsidRPr="009C693E">
        <w:rPr>
          <w:sz w:val="32"/>
          <w:szCs w:val="32"/>
          <w:lang w:val="en-US"/>
        </w:rPr>
        <w:t xml:space="preserve"> (5)</w:t>
      </w:r>
      <w:r w:rsidRPr="009C693E">
        <w:rPr>
          <w:sz w:val="32"/>
          <w:szCs w:val="32"/>
        </w:rPr>
        <w:t>:</w:t>
      </w:r>
    </w:p>
    <w:p w:rsidR="00034B9D" w:rsidRPr="009C693E" w:rsidRDefault="007D7707" w:rsidP="009858ED">
      <w:pPr>
        <w:autoSpaceDE w:val="0"/>
        <w:autoSpaceDN w:val="0"/>
        <w:adjustRightInd w:val="0"/>
        <w:jc w:val="both"/>
        <w:rPr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b=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6∙11820-34∙1705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6∙232-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34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32"/>
              <w:szCs w:val="32"/>
            </w:rPr>
            <m:t>=54,872</m:t>
          </m:r>
        </m:oMath>
      </m:oMathPara>
    </w:p>
    <w:p w:rsidR="007D7707" w:rsidRPr="009C693E" w:rsidRDefault="007D7707" w:rsidP="007D7707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9C693E">
        <w:rPr>
          <w:sz w:val="32"/>
          <w:szCs w:val="32"/>
        </w:rPr>
        <w:t>Коэффициент</w:t>
      </w:r>
      <w:r w:rsidRPr="009C693E">
        <w:rPr>
          <w:i/>
          <w:iCs/>
          <w:sz w:val="32"/>
          <w:szCs w:val="32"/>
        </w:rPr>
        <w:t xml:space="preserve"> </w:t>
      </w:r>
      <w:r w:rsidRPr="009C693E">
        <w:rPr>
          <w:i/>
          <w:iCs/>
          <w:sz w:val="32"/>
          <w:szCs w:val="32"/>
          <w:lang w:val="en-US" w:eastAsia="en-US"/>
        </w:rPr>
        <w:t>a</w:t>
      </w:r>
      <w:r w:rsidRPr="009C693E">
        <w:rPr>
          <w:sz w:val="32"/>
          <w:szCs w:val="32"/>
          <w:lang w:val="en-US" w:eastAsia="en-US"/>
        </w:rPr>
        <w:t xml:space="preserve"> </w:t>
      </w:r>
      <w:r w:rsidRPr="009C693E">
        <w:rPr>
          <w:sz w:val="32"/>
          <w:szCs w:val="32"/>
        </w:rPr>
        <w:t>равен</w:t>
      </w:r>
      <w:r w:rsidRPr="009C693E">
        <w:rPr>
          <w:sz w:val="32"/>
          <w:szCs w:val="32"/>
          <w:lang w:val="en-US"/>
        </w:rPr>
        <w:t xml:space="preserve"> (6)</w:t>
      </w:r>
      <w:r w:rsidRPr="009C693E">
        <w:rPr>
          <w:sz w:val="32"/>
          <w:szCs w:val="32"/>
        </w:rPr>
        <w:t>:</w:t>
      </w:r>
    </w:p>
    <w:p w:rsidR="00034B9D" w:rsidRPr="009C693E" w:rsidRDefault="007D7707" w:rsidP="00EA5C30">
      <w:pPr>
        <w:autoSpaceDE w:val="0"/>
        <w:autoSpaceDN w:val="0"/>
        <w:adjustRightInd w:val="0"/>
        <w:jc w:val="both"/>
        <w:rPr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1705-54,872∙34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=-26,78</m:t>
          </m:r>
        </m:oMath>
      </m:oMathPara>
    </w:p>
    <w:p w:rsidR="00034B9D" w:rsidRPr="009C693E" w:rsidRDefault="009C693E" w:rsidP="00EA5C30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9C693E">
        <w:rPr>
          <w:sz w:val="32"/>
          <w:szCs w:val="32"/>
        </w:rPr>
        <w:t>Следовательно, уравнение линейной регрессии примет вид:</w:t>
      </w:r>
    </w:p>
    <w:p w:rsidR="009C693E" w:rsidRPr="009C693E" w:rsidRDefault="009C693E" w:rsidP="00EA5C30">
      <w:pPr>
        <w:autoSpaceDE w:val="0"/>
        <w:autoSpaceDN w:val="0"/>
        <w:adjustRightInd w:val="0"/>
        <w:jc w:val="both"/>
        <w:rPr>
          <w:rFonts w:eastAsia="TimesNewRomanPSMT"/>
          <w:sz w:val="32"/>
          <w:szCs w:val="32"/>
          <w:lang w:eastAsia="en-US"/>
        </w:rPr>
      </w:pPr>
      <m:oMathPara>
        <m:oMath>
          <m:r>
            <w:rPr>
              <w:rFonts w:ascii="Cambria Math" w:eastAsia="TimesNewRomanPSMT" w:hAnsi="Cambria Math"/>
              <w:sz w:val="32"/>
              <w:szCs w:val="32"/>
              <w:lang w:eastAsia="en-US"/>
            </w:rPr>
            <m:t>y=-26,78+54,872∙x ,</m:t>
          </m:r>
        </m:oMath>
      </m:oMathPara>
    </w:p>
    <w:p w:rsidR="009C693E" w:rsidRPr="009C693E" w:rsidRDefault="009C693E" w:rsidP="00EA5C30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9C693E">
        <w:rPr>
          <w:sz w:val="32"/>
          <w:szCs w:val="32"/>
        </w:rPr>
        <w:t>Прогнозное значение возможного ущерба в случае наличия 10 фидеров на подстанции (х = 10) составит:</w:t>
      </w:r>
    </w:p>
    <w:p w:rsidR="009C693E" w:rsidRPr="009C693E" w:rsidRDefault="009C693E" w:rsidP="00EA5C30">
      <w:pPr>
        <w:autoSpaceDE w:val="0"/>
        <w:autoSpaceDN w:val="0"/>
        <w:adjustRightInd w:val="0"/>
        <w:jc w:val="both"/>
        <w:rPr>
          <w:rFonts w:eastAsia="TimesNewRomanPSMT"/>
          <w:sz w:val="32"/>
          <w:szCs w:val="32"/>
          <w:lang w:eastAsia="en-US"/>
        </w:rPr>
      </w:pPr>
      <m:oMathPara>
        <m:oMath>
          <m:r>
            <w:rPr>
              <w:rFonts w:ascii="Cambria Math" w:eastAsia="TimesNewRomanPSMT" w:hAnsi="Cambria Math"/>
              <w:sz w:val="32"/>
              <w:szCs w:val="32"/>
              <w:lang w:eastAsia="en-US"/>
            </w:rPr>
            <m:t>y=-26,78+54,872∙10=521,95</m:t>
          </m:r>
        </m:oMath>
      </m:oMathPara>
    </w:p>
    <w:p w:rsidR="009C693E" w:rsidRPr="009C693E" w:rsidRDefault="009C693E" w:rsidP="00EA5C30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9C693E">
        <w:rPr>
          <w:sz w:val="32"/>
          <w:szCs w:val="32"/>
        </w:rPr>
        <w:t>Ответ: прогнозное значение возможного ущерба при наличии в подстанции 10 фидеров ущерб при отключении составит 521,95 тысячу рублей.</w:t>
      </w:r>
    </w:p>
    <w:p w:rsidR="009C693E" w:rsidRDefault="009C693E" w:rsidP="009858E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CD230E" w:rsidRDefault="00CD230E" w:rsidP="009858E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CD230E" w:rsidRPr="00353031" w:rsidRDefault="00CD230E" w:rsidP="00CD230E">
      <w:pPr>
        <w:autoSpaceDE w:val="0"/>
        <w:autoSpaceDN w:val="0"/>
        <w:adjustRightInd w:val="0"/>
        <w:ind w:left="20" w:firstLine="689"/>
        <w:jc w:val="both"/>
        <w:rPr>
          <w:rFonts w:eastAsia="TimesNewRomanPSMT"/>
          <w:b/>
          <w:bCs/>
          <w:sz w:val="32"/>
          <w:szCs w:val="32"/>
        </w:rPr>
      </w:pPr>
      <w:r w:rsidRPr="00353031">
        <w:rPr>
          <w:rFonts w:eastAsia="TimesNewRomanPSMT"/>
          <w:b/>
          <w:bCs/>
          <w:sz w:val="32"/>
          <w:szCs w:val="32"/>
        </w:rPr>
        <w:t>Задачи для самостоятельного решения</w:t>
      </w:r>
      <w:r>
        <w:rPr>
          <w:rFonts w:eastAsia="TimesNewRomanPSMT"/>
          <w:b/>
          <w:bCs/>
          <w:sz w:val="32"/>
          <w:szCs w:val="32"/>
        </w:rPr>
        <w:t>:</w:t>
      </w:r>
    </w:p>
    <w:p w:rsidR="00CD230E" w:rsidRPr="00CD230E" w:rsidRDefault="00CD230E" w:rsidP="00CD230E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CD230E" w:rsidRPr="00CD230E" w:rsidRDefault="00CD230E" w:rsidP="00CD230E">
      <w:pPr>
        <w:pStyle w:val="a6"/>
        <w:numPr>
          <w:ilvl w:val="1"/>
          <w:numId w:val="42"/>
        </w:numPr>
        <w:tabs>
          <w:tab w:val="left" w:pos="709"/>
        </w:tabs>
        <w:ind w:left="0" w:right="100" w:firstLine="0"/>
        <w:jc w:val="both"/>
        <w:rPr>
          <w:sz w:val="32"/>
          <w:szCs w:val="32"/>
        </w:rPr>
      </w:pPr>
      <w:r w:rsidRPr="00CD230E">
        <w:rPr>
          <w:sz w:val="32"/>
          <w:szCs w:val="32"/>
        </w:rPr>
        <w:t xml:space="preserve">Специалист релейной службы энергетической компании обследовал </w:t>
      </w:r>
      <w:r>
        <w:rPr>
          <w:sz w:val="32"/>
          <w:szCs w:val="32"/>
        </w:rPr>
        <w:t>4</w:t>
      </w:r>
      <w:r w:rsidRPr="00CD230E">
        <w:rPr>
          <w:sz w:val="32"/>
          <w:szCs w:val="32"/>
        </w:rPr>
        <w:t xml:space="preserve"> </w:t>
      </w:r>
      <w:proofErr w:type="gramStart"/>
      <w:r w:rsidRPr="00CD230E">
        <w:rPr>
          <w:sz w:val="32"/>
          <w:szCs w:val="32"/>
        </w:rPr>
        <w:t>подстанций</w:t>
      </w:r>
      <w:proofErr w:type="gramEnd"/>
      <w:r w:rsidRPr="00CD230E">
        <w:rPr>
          <w:sz w:val="32"/>
          <w:szCs w:val="32"/>
        </w:rPr>
        <w:t xml:space="preserve"> имеющих различное количество фидеров и получили следующие результаты зависимости между количеством фидеров и нанесенным ущербом (Табл. </w:t>
      </w:r>
      <w:r>
        <w:rPr>
          <w:sz w:val="32"/>
          <w:szCs w:val="32"/>
        </w:rPr>
        <w:t>1</w:t>
      </w:r>
      <w:r w:rsidRPr="00CD230E">
        <w:rPr>
          <w:sz w:val="32"/>
          <w:szCs w:val="32"/>
        </w:rPr>
        <w:t>).</w:t>
      </w:r>
    </w:p>
    <w:p w:rsidR="00CD230E" w:rsidRPr="00CD230E" w:rsidRDefault="00CD230E" w:rsidP="00CD230E">
      <w:pPr>
        <w:ind w:right="100"/>
        <w:jc w:val="both"/>
        <w:rPr>
          <w:sz w:val="32"/>
          <w:szCs w:val="32"/>
        </w:rPr>
      </w:pPr>
      <w:r w:rsidRPr="00CD230E">
        <w:rPr>
          <w:rFonts w:eastAsia="TimesNewRomanPSMT"/>
          <w:sz w:val="32"/>
          <w:szCs w:val="32"/>
          <w:lang w:eastAsia="en-US"/>
        </w:rPr>
        <w:t>Табл. 1 – Зависимость между количеством каналов фидеров и ущербом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1"/>
        <w:gridCol w:w="747"/>
        <w:gridCol w:w="961"/>
        <w:gridCol w:w="957"/>
        <w:gridCol w:w="965"/>
      </w:tblGrid>
      <w:tr w:rsidR="00CD230E" w:rsidRPr="00CD230E" w:rsidTr="00CD230E">
        <w:trPr>
          <w:trHeight w:val="336"/>
        </w:trPr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0E" w:rsidRPr="00CD230E" w:rsidRDefault="00CD230E" w:rsidP="009C5048">
            <w:pPr>
              <w:ind w:left="431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 xml:space="preserve">Количество </w:t>
            </w:r>
            <w:r>
              <w:rPr>
                <w:sz w:val="32"/>
                <w:szCs w:val="32"/>
              </w:rPr>
              <w:t>фидеров</w:t>
            </w:r>
            <w:r w:rsidRPr="00CD230E">
              <w:rPr>
                <w:sz w:val="32"/>
                <w:szCs w:val="32"/>
              </w:rPr>
              <w:t xml:space="preserve"> (шт.)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0E" w:rsidRPr="00CD230E" w:rsidRDefault="00CD230E" w:rsidP="00CD230E">
            <w:pPr>
              <w:ind w:left="240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0E" w:rsidRPr="00CD230E" w:rsidRDefault="00CD230E" w:rsidP="00CD230E">
            <w:pPr>
              <w:ind w:left="300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0E" w:rsidRPr="00CD230E" w:rsidRDefault="00CD230E" w:rsidP="00CD230E">
            <w:pPr>
              <w:ind w:left="400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0E" w:rsidRPr="00CD230E" w:rsidRDefault="00CD230E" w:rsidP="00CD230E">
            <w:pPr>
              <w:ind w:left="400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>6</w:t>
            </w:r>
          </w:p>
        </w:tc>
      </w:tr>
      <w:tr w:rsidR="00CD230E" w:rsidRPr="00CD230E" w:rsidTr="00CD230E">
        <w:trPr>
          <w:trHeight w:val="341"/>
        </w:trPr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0E" w:rsidRPr="00CD230E" w:rsidRDefault="00CD230E" w:rsidP="009C5048">
            <w:pPr>
              <w:ind w:left="431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>Нанесенный ущерб (тыс. руб.)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0E" w:rsidRPr="00CD230E" w:rsidRDefault="009C5048" w:rsidP="00CD230E">
            <w:pPr>
              <w:ind w:left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CD230E" w:rsidRPr="00CD230E">
              <w:rPr>
                <w:sz w:val="32"/>
                <w:szCs w:val="32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0E" w:rsidRPr="00CD230E" w:rsidRDefault="00CD230E" w:rsidP="009C5048">
            <w:pPr>
              <w:ind w:left="300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>1</w:t>
            </w:r>
            <w:r w:rsidR="009C5048">
              <w:rPr>
                <w:sz w:val="32"/>
                <w:szCs w:val="32"/>
              </w:rPr>
              <w:t>9</w:t>
            </w:r>
            <w:r w:rsidRPr="00CD230E">
              <w:rPr>
                <w:sz w:val="32"/>
                <w:szCs w:val="32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0E" w:rsidRPr="00CD230E" w:rsidRDefault="00CD230E" w:rsidP="00CD230E">
            <w:pPr>
              <w:ind w:left="240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>250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0E" w:rsidRPr="00CD230E" w:rsidRDefault="00CD230E" w:rsidP="00CD230E">
            <w:pPr>
              <w:ind w:left="240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>340</w:t>
            </w:r>
          </w:p>
        </w:tc>
      </w:tr>
    </w:tbl>
    <w:p w:rsidR="00CD230E" w:rsidRDefault="00CD230E" w:rsidP="009C5048">
      <w:pPr>
        <w:pBdr>
          <w:bottom w:val="single" w:sz="4" w:space="1" w:color="auto"/>
        </w:pBdr>
        <w:ind w:left="100" w:right="100" w:firstLine="740"/>
        <w:jc w:val="both"/>
        <w:rPr>
          <w:sz w:val="32"/>
          <w:szCs w:val="32"/>
        </w:rPr>
      </w:pPr>
      <w:r w:rsidRPr="005B3057">
        <w:rPr>
          <w:rFonts w:eastAsia="TimesNewRomanPSMT"/>
          <w:sz w:val="32"/>
          <w:szCs w:val="32"/>
          <w:lang w:eastAsia="en-US"/>
        </w:rPr>
        <w:t xml:space="preserve">Как специалист службы релейной службы, используя простую модель линейной регрессии, найдите прогнозное значение возможного ущерба, если </w:t>
      </w:r>
      <w:r>
        <w:rPr>
          <w:rFonts w:eastAsia="TimesNewRomanPSMT"/>
          <w:sz w:val="32"/>
          <w:szCs w:val="32"/>
          <w:lang w:eastAsia="en-US"/>
        </w:rPr>
        <w:t xml:space="preserve">подстанция </w:t>
      </w:r>
      <w:r w:rsidRPr="005B3057">
        <w:rPr>
          <w:rFonts w:eastAsia="TimesNewRomanPSMT"/>
          <w:sz w:val="32"/>
          <w:szCs w:val="32"/>
          <w:lang w:eastAsia="en-US"/>
        </w:rPr>
        <w:t xml:space="preserve">имеет </w:t>
      </w:r>
      <w:r w:rsidR="009C5048">
        <w:rPr>
          <w:rFonts w:eastAsia="TimesNewRomanPSMT"/>
          <w:sz w:val="32"/>
          <w:szCs w:val="32"/>
          <w:lang w:eastAsia="en-US"/>
        </w:rPr>
        <w:t>2</w:t>
      </w:r>
      <w:r w:rsidRPr="005B3057">
        <w:rPr>
          <w:rFonts w:eastAsia="TimesNewRomanPSMT"/>
          <w:sz w:val="32"/>
          <w:szCs w:val="32"/>
          <w:lang w:eastAsia="en-US"/>
        </w:rPr>
        <w:t xml:space="preserve"> </w:t>
      </w:r>
      <w:r>
        <w:rPr>
          <w:rFonts w:eastAsia="TimesNewRomanPSMT"/>
          <w:sz w:val="32"/>
          <w:szCs w:val="32"/>
          <w:lang w:eastAsia="en-US"/>
        </w:rPr>
        <w:t>фидер</w:t>
      </w:r>
      <w:r w:rsidR="009C5048">
        <w:rPr>
          <w:rFonts w:eastAsia="TimesNewRomanPSMT"/>
          <w:sz w:val="32"/>
          <w:szCs w:val="32"/>
          <w:lang w:eastAsia="en-US"/>
        </w:rPr>
        <w:t>а</w:t>
      </w:r>
      <w:r w:rsidRPr="005B3057">
        <w:rPr>
          <w:rFonts w:eastAsia="TimesNewRomanPSMT"/>
          <w:sz w:val="32"/>
          <w:szCs w:val="32"/>
          <w:lang w:eastAsia="en-US"/>
        </w:rPr>
        <w:t>.</w:t>
      </w:r>
      <w:r w:rsidR="009C5048">
        <w:rPr>
          <w:rFonts w:eastAsia="TimesNewRomanPSMT"/>
          <w:sz w:val="32"/>
          <w:szCs w:val="32"/>
          <w:lang w:eastAsia="en-US"/>
        </w:rPr>
        <w:t xml:space="preserve"> </w:t>
      </w:r>
      <w:proofErr w:type="gramStart"/>
      <w:r w:rsidR="009C5048">
        <w:rPr>
          <w:rFonts w:eastAsia="TimesNewRomanPSMT"/>
          <w:sz w:val="32"/>
          <w:szCs w:val="32"/>
          <w:lang w:eastAsia="en-US"/>
        </w:rPr>
        <w:t>( 50</w:t>
      </w:r>
      <w:proofErr w:type="gramEnd"/>
      <w:r w:rsidR="009C5048">
        <w:rPr>
          <w:rFonts w:eastAsia="TimesNewRomanPSMT"/>
          <w:sz w:val="32"/>
          <w:szCs w:val="32"/>
          <w:lang w:eastAsia="en-US"/>
        </w:rPr>
        <w:t xml:space="preserve"> )</w:t>
      </w:r>
    </w:p>
    <w:p w:rsidR="009C5048" w:rsidRPr="00CD230E" w:rsidRDefault="009C5048" w:rsidP="009C5048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9C5048" w:rsidRPr="00CD230E" w:rsidRDefault="009C5048" w:rsidP="009C5048">
      <w:pPr>
        <w:pStyle w:val="a6"/>
        <w:numPr>
          <w:ilvl w:val="1"/>
          <w:numId w:val="42"/>
        </w:numPr>
        <w:tabs>
          <w:tab w:val="left" w:pos="709"/>
        </w:tabs>
        <w:ind w:left="0" w:right="100" w:firstLine="0"/>
        <w:jc w:val="both"/>
        <w:rPr>
          <w:sz w:val="32"/>
          <w:szCs w:val="32"/>
        </w:rPr>
      </w:pPr>
      <w:r w:rsidRPr="00CD230E">
        <w:rPr>
          <w:sz w:val="32"/>
          <w:szCs w:val="32"/>
        </w:rPr>
        <w:t xml:space="preserve">Специалист релейной службы энергетической компании обследовал </w:t>
      </w:r>
      <w:r>
        <w:rPr>
          <w:sz w:val="32"/>
          <w:szCs w:val="32"/>
        </w:rPr>
        <w:t>4</w:t>
      </w:r>
      <w:r w:rsidRPr="00CD230E">
        <w:rPr>
          <w:sz w:val="32"/>
          <w:szCs w:val="32"/>
        </w:rPr>
        <w:t xml:space="preserve"> </w:t>
      </w:r>
      <w:proofErr w:type="gramStart"/>
      <w:r w:rsidRPr="00CD230E">
        <w:rPr>
          <w:sz w:val="32"/>
          <w:szCs w:val="32"/>
        </w:rPr>
        <w:t>подстанций</w:t>
      </w:r>
      <w:proofErr w:type="gramEnd"/>
      <w:r w:rsidRPr="00CD230E">
        <w:rPr>
          <w:sz w:val="32"/>
          <w:szCs w:val="32"/>
        </w:rPr>
        <w:t xml:space="preserve"> имеющих различное количество фидеров и получили следующие результаты зависимости между количеством фидеров и нанесенным ущербом (Табл. </w:t>
      </w:r>
      <w:r>
        <w:rPr>
          <w:sz w:val="32"/>
          <w:szCs w:val="32"/>
        </w:rPr>
        <w:t>1</w:t>
      </w:r>
      <w:r w:rsidRPr="00CD230E">
        <w:rPr>
          <w:sz w:val="32"/>
          <w:szCs w:val="32"/>
        </w:rPr>
        <w:t>).</w:t>
      </w:r>
    </w:p>
    <w:p w:rsidR="009C5048" w:rsidRPr="00CD230E" w:rsidRDefault="009C5048" w:rsidP="009C5048">
      <w:pPr>
        <w:ind w:right="100"/>
        <w:jc w:val="both"/>
        <w:rPr>
          <w:sz w:val="32"/>
          <w:szCs w:val="32"/>
        </w:rPr>
      </w:pPr>
      <w:r w:rsidRPr="00CD230E">
        <w:rPr>
          <w:rFonts w:eastAsia="TimesNewRomanPSMT"/>
          <w:sz w:val="32"/>
          <w:szCs w:val="32"/>
          <w:lang w:eastAsia="en-US"/>
        </w:rPr>
        <w:t>Табл. 1 – Зависимость между количеством каналов фидеров и ущербом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1"/>
        <w:gridCol w:w="747"/>
        <w:gridCol w:w="961"/>
        <w:gridCol w:w="957"/>
        <w:gridCol w:w="965"/>
      </w:tblGrid>
      <w:tr w:rsidR="009C5048" w:rsidRPr="00CD230E" w:rsidTr="009C5048">
        <w:trPr>
          <w:trHeight w:val="336"/>
        </w:trPr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48" w:rsidRPr="00CD230E" w:rsidRDefault="009C5048" w:rsidP="009C5048">
            <w:pPr>
              <w:ind w:left="431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 xml:space="preserve">Количество </w:t>
            </w:r>
            <w:r>
              <w:rPr>
                <w:sz w:val="32"/>
                <w:szCs w:val="32"/>
              </w:rPr>
              <w:t>фидеров</w:t>
            </w:r>
            <w:r w:rsidRPr="00CD230E">
              <w:rPr>
                <w:sz w:val="32"/>
                <w:szCs w:val="32"/>
              </w:rPr>
              <w:t xml:space="preserve"> (шт.)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48" w:rsidRPr="00CD230E" w:rsidRDefault="009C5048" w:rsidP="009C5048">
            <w:pPr>
              <w:ind w:left="240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48" w:rsidRPr="00CD230E" w:rsidRDefault="009C5048" w:rsidP="009C5048">
            <w:pPr>
              <w:ind w:left="300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48" w:rsidRPr="00CD230E" w:rsidRDefault="009C5048" w:rsidP="009C5048">
            <w:pPr>
              <w:ind w:left="400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48" w:rsidRPr="00CD230E" w:rsidRDefault="009C5048" w:rsidP="009C5048">
            <w:pPr>
              <w:ind w:left="400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>6</w:t>
            </w:r>
          </w:p>
        </w:tc>
      </w:tr>
      <w:tr w:rsidR="009C5048" w:rsidRPr="00CD230E" w:rsidTr="009C5048">
        <w:trPr>
          <w:trHeight w:val="341"/>
        </w:trPr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48" w:rsidRPr="00CD230E" w:rsidRDefault="009C5048" w:rsidP="009C5048">
            <w:pPr>
              <w:ind w:left="431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>Нанесенный ущерб (тыс. руб.)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48" w:rsidRPr="00CD230E" w:rsidRDefault="009C5048" w:rsidP="009C5048">
            <w:pPr>
              <w:ind w:left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Pr="00CD230E">
              <w:rPr>
                <w:sz w:val="32"/>
                <w:szCs w:val="32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48" w:rsidRPr="00CD230E" w:rsidRDefault="009C5048" w:rsidP="009C5048">
            <w:pPr>
              <w:ind w:left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Pr="00CD230E">
              <w:rPr>
                <w:sz w:val="32"/>
                <w:szCs w:val="32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48" w:rsidRPr="00CD230E" w:rsidRDefault="009C5048" w:rsidP="009C5048">
            <w:pPr>
              <w:ind w:left="240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8</w:t>
            </w:r>
            <w:r w:rsidRPr="00CD230E">
              <w:rPr>
                <w:sz w:val="32"/>
                <w:szCs w:val="32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48" w:rsidRPr="00CD230E" w:rsidRDefault="009C5048" w:rsidP="009C5048">
            <w:pPr>
              <w:ind w:left="240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>340</w:t>
            </w:r>
          </w:p>
        </w:tc>
      </w:tr>
    </w:tbl>
    <w:p w:rsidR="009C5048" w:rsidRDefault="009C5048" w:rsidP="009C5048">
      <w:pPr>
        <w:pBdr>
          <w:bottom w:val="single" w:sz="4" w:space="1" w:color="auto"/>
        </w:pBdr>
        <w:ind w:left="100" w:right="100" w:firstLine="740"/>
        <w:jc w:val="both"/>
        <w:rPr>
          <w:sz w:val="32"/>
          <w:szCs w:val="32"/>
        </w:rPr>
      </w:pPr>
      <w:r w:rsidRPr="005B3057">
        <w:rPr>
          <w:rFonts w:eastAsia="TimesNewRomanPSMT"/>
          <w:sz w:val="32"/>
          <w:szCs w:val="32"/>
          <w:lang w:eastAsia="en-US"/>
        </w:rPr>
        <w:t xml:space="preserve">Как специалист службы релейной службы, используя простую модель линейной регрессии, найдите прогнозное значение возможного ущерба, если </w:t>
      </w:r>
      <w:r>
        <w:rPr>
          <w:rFonts w:eastAsia="TimesNewRomanPSMT"/>
          <w:sz w:val="32"/>
          <w:szCs w:val="32"/>
          <w:lang w:eastAsia="en-US"/>
        </w:rPr>
        <w:t xml:space="preserve">подстанция </w:t>
      </w:r>
      <w:r w:rsidRPr="005B3057">
        <w:rPr>
          <w:rFonts w:eastAsia="TimesNewRomanPSMT"/>
          <w:sz w:val="32"/>
          <w:szCs w:val="32"/>
          <w:lang w:eastAsia="en-US"/>
        </w:rPr>
        <w:t xml:space="preserve">имеет </w:t>
      </w:r>
      <w:r>
        <w:rPr>
          <w:rFonts w:eastAsia="TimesNewRomanPSMT"/>
          <w:sz w:val="32"/>
          <w:szCs w:val="32"/>
          <w:lang w:eastAsia="en-US"/>
        </w:rPr>
        <w:t>7</w:t>
      </w:r>
      <w:r w:rsidRPr="005B3057">
        <w:rPr>
          <w:rFonts w:eastAsia="TimesNewRomanPSMT"/>
          <w:sz w:val="32"/>
          <w:szCs w:val="32"/>
          <w:lang w:eastAsia="en-US"/>
        </w:rPr>
        <w:t xml:space="preserve"> </w:t>
      </w:r>
      <w:r>
        <w:rPr>
          <w:rFonts w:eastAsia="TimesNewRomanPSMT"/>
          <w:sz w:val="32"/>
          <w:szCs w:val="32"/>
          <w:lang w:eastAsia="en-US"/>
        </w:rPr>
        <w:t>фидеров</w:t>
      </w:r>
      <w:r w:rsidRPr="005B3057">
        <w:rPr>
          <w:rFonts w:eastAsia="TimesNewRomanPSMT"/>
          <w:sz w:val="32"/>
          <w:szCs w:val="32"/>
          <w:lang w:eastAsia="en-US"/>
        </w:rPr>
        <w:t>.</w:t>
      </w:r>
      <w:r>
        <w:rPr>
          <w:rFonts w:eastAsia="TimesNewRomanPSMT"/>
          <w:sz w:val="32"/>
          <w:szCs w:val="32"/>
          <w:lang w:eastAsia="en-US"/>
        </w:rPr>
        <w:t xml:space="preserve"> </w:t>
      </w:r>
      <w:proofErr w:type="gramStart"/>
      <w:r>
        <w:rPr>
          <w:rFonts w:eastAsia="TimesNewRomanPSMT"/>
          <w:sz w:val="32"/>
          <w:szCs w:val="32"/>
          <w:lang w:eastAsia="en-US"/>
        </w:rPr>
        <w:t>( 407</w:t>
      </w:r>
      <w:proofErr w:type="gramEnd"/>
      <w:r>
        <w:rPr>
          <w:rFonts w:eastAsia="TimesNewRomanPSMT"/>
          <w:sz w:val="32"/>
          <w:szCs w:val="32"/>
          <w:lang w:eastAsia="en-US"/>
        </w:rPr>
        <w:t>,5 )</w:t>
      </w:r>
    </w:p>
    <w:p w:rsidR="009C5048" w:rsidRPr="00CD230E" w:rsidRDefault="009C5048" w:rsidP="009C5048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9C5048" w:rsidRPr="00CD230E" w:rsidRDefault="009C5048" w:rsidP="009C5048">
      <w:pPr>
        <w:pStyle w:val="a6"/>
        <w:numPr>
          <w:ilvl w:val="1"/>
          <w:numId w:val="42"/>
        </w:numPr>
        <w:tabs>
          <w:tab w:val="left" w:pos="709"/>
        </w:tabs>
        <w:ind w:left="0" w:right="100" w:firstLine="0"/>
        <w:jc w:val="both"/>
        <w:rPr>
          <w:sz w:val="32"/>
          <w:szCs w:val="32"/>
        </w:rPr>
      </w:pPr>
      <w:r w:rsidRPr="00CD230E">
        <w:rPr>
          <w:sz w:val="32"/>
          <w:szCs w:val="32"/>
        </w:rPr>
        <w:lastRenderedPageBreak/>
        <w:t xml:space="preserve">Специалист релейной службы энергетической компании обследовал </w:t>
      </w:r>
      <w:r>
        <w:rPr>
          <w:sz w:val="32"/>
          <w:szCs w:val="32"/>
        </w:rPr>
        <w:t>4</w:t>
      </w:r>
      <w:r w:rsidRPr="00CD230E">
        <w:rPr>
          <w:sz w:val="32"/>
          <w:szCs w:val="32"/>
        </w:rPr>
        <w:t xml:space="preserve"> </w:t>
      </w:r>
      <w:proofErr w:type="gramStart"/>
      <w:r w:rsidRPr="00CD230E">
        <w:rPr>
          <w:sz w:val="32"/>
          <w:szCs w:val="32"/>
        </w:rPr>
        <w:t>подстанций</w:t>
      </w:r>
      <w:proofErr w:type="gramEnd"/>
      <w:r w:rsidRPr="00CD230E">
        <w:rPr>
          <w:sz w:val="32"/>
          <w:szCs w:val="32"/>
        </w:rPr>
        <w:t xml:space="preserve"> имеющих различное количество фидеров и получили следующие результаты зависимости между количеством фидеров и нанесенным ущербом (Табл. </w:t>
      </w:r>
      <w:r>
        <w:rPr>
          <w:sz w:val="32"/>
          <w:szCs w:val="32"/>
        </w:rPr>
        <w:t>1</w:t>
      </w:r>
      <w:r w:rsidRPr="00CD230E">
        <w:rPr>
          <w:sz w:val="32"/>
          <w:szCs w:val="32"/>
        </w:rPr>
        <w:t>).</w:t>
      </w:r>
    </w:p>
    <w:p w:rsidR="009C5048" w:rsidRPr="00CD230E" w:rsidRDefault="009C5048" w:rsidP="009C5048">
      <w:pPr>
        <w:ind w:right="100"/>
        <w:jc w:val="both"/>
        <w:rPr>
          <w:sz w:val="32"/>
          <w:szCs w:val="32"/>
        </w:rPr>
      </w:pPr>
      <w:r w:rsidRPr="00CD230E">
        <w:rPr>
          <w:rFonts w:eastAsia="TimesNewRomanPSMT"/>
          <w:sz w:val="32"/>
          <w:szCs w:val="32"/>
          <w:lang w:eastAsia="en-US"/>
        </w:rPr>
        <w:t>Табл. 1 – Зависимость между количеством каналов фидеров и ущербом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1"/>
        <w:gridCol w:w="747"/>
        <w:gridCol w:w="961"/>
        <w:gridCol w:w="957"/>
        <w:gridCol w:w="965"/>
      </w:tblGrid>
      <w:tr w:rsidR="009C5048" w:rsidRPr="00CD230E" w:rsidTr="009C5048">
        <w:trPr>
          <w:trHeight w:val="336"/>
        </w:trPr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48" w:rsidRPr="00CD230E" w:rsidRDefault="009C5048" w:rsidP="009C5048">
            <w:pPr>
              <w:ind w:left="431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 xml:space="preserve">Количество </w:t>
            </w:r>
            <w:r>
              <w:rPr>
                <w:sz w:val="32"/>
                <w:szCs w:val="32"/>
              </w:rPr>
              <w:t>фидеров</w:t>
            </w:r>
            <w:r w:rsidRPr="00CD230E">
              <w:rPr>
                <w:sz w:val="32"/>
                <w:szCs w:val="32"/>
              </w:rPr>
              <w:t xml:space="preserve"> (шт.)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48" w:rsidRPr="00CD230E" w:rsidRDefault="009C5048" w:rsidP="009C5048">
            <w:pPr>
              <w:ind w:left="240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48" w:rsidRPr="00CD230E" w:rsidRDefault="009C5048" w:rsidP="009C5048">
            <w:pPr>
              <w:ind w:left="300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48" w:rsidRPr="00CD230E" w:rsidRDefault="009357A7" w:rsidP="009C5048">
            <w:pPr>
              <w:ind w:left="4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48" w:rsidRPr="00CD230E" w:rsidRDefault="009357A7" w:rsidP="009C5048">
            <w:pPr>
              <w:ind w:left="4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9C5048" w:rsidRPr="00CD230E" w:rsidTr="009C5048">
        <w:trPr>
          <w:trHeight w:val="341"/>
        </w:trPr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48" w:rsidRPr="00CD230E" w:rsidRDefault="009C5048" w:rsidP="009C5048">
            <w:pPr>
              <w:ind w:left="431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>Нанесенный ущерб (тыс. руб.)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48" w:rsidRPr="00CD230E" w:rsidRDefault="009C5048" w:rsidP="009C5048">
            <w:pPr>
              <w:ind w:left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Pr="00CD230E">
              <w:rPr>
                <w:sz w:val="32"/>
                <w:szCs w:val="32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48" w:rsidRPr="00CD230E" w:rsidRDefault="009C5048" w:rsidP="009C5048">
            <w:pPr>
              <w:ind w:left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Pr="00CD230E">
              <w:rPr>
                <w:sz w:val="32"/>
                <w:szCs w:val="32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48" w:rsidRPr="00CD230E" w:rsidRDefault="009357A7" w:rsidP="009C5048">
            <w:pPr>
              <w:ind w:left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  <w:r w:rsidR="009C5048" w:rsidRPr="00CD230E">
              <w:rPr>
                <w:sz w:val="32"/>
                <w:szCs w:val="32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048" w:rsidRPr="00CD230E" w:rsidRDefault="009C5048" w:rsidP="009357A7">
            <w:pPr>
              <w:ind w:left="240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>3</w:t>
            </w:r>
            <w:r w:rsidR="009357A7">
              <w:rPr>
                <w:sz w:val="32"/>
                <w:szCs w:val="32"/>
              </w:rPr>
              <w:t>9</w:t>
            </w:r>
            <w:r w:rsidRPr="00CD230E">
              <w:rPr>
                <w:sz w:val="32"/>
                <w:szCs w:val="32"/>
              </w:rPr>
              <w:t>0</w:t>
            </w:r>
          </w:p>
        </w:tc>
      </w:tr>
    </w:tbl>
    <w:p w:rsidR="009C5048" w:rsidRDefault="009C5048" w:rsidP="009C5048">
      <w:pPr>
        <w:pBdr>
          <w:bottom w:val="single" w:sz="4" w:space="1" w:color="auto"/>
        </w:pBdr>
        <w:ind w:left="100" w:right="100" w:firstLine="740"/>
        <w:jc w:val="both"/>
        <w:rPr>
          <w:sz w:val="32"/>
          <w:szCs w:val="32"/>
        </w:rPr>
      </w:pPr>
      <w:r w:rsidRPr="005B3057">
        <w:rPr>
          <w:rFonts w:eastAsia="TimesNewRomanPSMT"/>
          <w:sz w:val="32"/>
          <w:szCs w:val="32"/>
          <w:lang w:eastAsia="en-US"/>
        </w:rPr>
        <w:t xml:space="preserve">Как специалист службы релейной службы, используя простую модель линейной регрессии, найдите прогнозное значение возможного ущерба, если </w:t>
      </w:r>
      <w:r>
        <w:rPr>
          <w:rFonts w:eastAsia="TimesNewRomanPSMT"/>
          <w:sz w:val="32"/>
          <w:szCs w:val="32"/>
          <w:lang w:eastAsia="en-US"/>
        </w:rPr>
        <w:t xml:space="preserve">подстанция </w:t>
      </w:r>
      <w:r w:rsidRPr="005B3057">
        <w:rPr>
          <w:rFonts w:eastAsia="TimesNewRomanPSMT"/>
          <w:sz w:val="32"/>
          <w:szCs w:val="32"/>
          <w:lang w:eastAsia="en-US"/>
        </w:rPr>
        <w:t xml:space="preserve">имеет </w:t>
      </w:r>
      <w:r w:rsidR="009357A7">
        <w:rPr>
          <w:rFonts w:eastAsia="TimesNewRomanPSMT"/>
          <w:sz w:val="32"/>
          <w:szCs w:val="32"/>
          <w:lang w:eastAsia="en-US"/>
        </w:rPr>
        <w:t>5</w:t>
      </w:r>
      <w:r w:rsidRPr="005B3057">
        <w:rPr>
          <w:rFonts w:eastAsia="TimesNewRomanPSMT"/>
          <w:sz w:val="32"/>
          <w:szCs w:val="32"/>
          <w:lang w:eastAsia="en-US"/>
        </w:rPr>
        <w:t xml:space="preserve"> </w:t>
      </w:r>
      <w:r>
        <w:rPr>
          <w:rFonts w:eastAsia="TimesNewRomanPSMT"/>
          <w:sz w:val="32"/>
          <w:szCs w:val="32"/>
          <w:lang w:eastAsia="en-US"/>
        </w:rPr>
        <w:t>фидеров</w:t>
      </w:r>
      <w:r w:rsidRPr="005B3057">
        <w:rPr>
          <w:rFonts w:eastAsia="TimesNewRomanPSMT"/>
          <w:sz w:val="32"/>
          <w:szCs w:val="32"/>
          <w:lang w:eastAsia="en-US"/>
        </w:rPr>
        <w:t>.</w:t>
      </w:r>
      <w:r>
        <w:rPr>
          <w:rFonts w:eastAsia="TimesNewRomanPSMT"/>
          <w:sz w:val="32"/>
          <w:szCs w:val="32"/>
          <w:lang w:eastAsia="en-US"/>
        </w:rPr>
        <w:t xml:space="preserve"> </w:t>
      </w:r>
      <w:proofErr w:type="gramStart"/>
      <w:r>
        <w:rPr>
          <w:rFonts w:eastAsia="TimesNewRomanPSMT"/>
          <w:sz w:val="32"/>
          <w:szCs w:val="32"/>
          <w:lang w:eastAsia="en-US"/>
        </w:rPr>
        <w:t xml:space="preserve">( </w:t>
      </w:r>
      <w:r w:rsidR="009357A7">
        <w:rPr>
          <w:rFonts w:eastAsia="TimesNewRomanPSMT"/>
          <w:sz w:val="32"/>
          <w:szCs w:val="32"/>
          <w:lang w:eastAsia="en-US"/>
        </w:rPr>
        <w:t>268</w:t>
      </w:r>
      <w:proofErr w:type="gramEnd"/>
      <w:r w:rsidR="009357A7">
        <w:rPr>
          <w:rFonts w:eastAsia="TimesNewRomanPSMT"/>
          <w:sz w:val="32"/>
          <w:szCs w:val="32"/>
          <w:lang w:eastAsia="en-US"/>
        </w:rPr>
        <w:t>,75</w:t>
      </w:r>
      <w:r>
        <w:rPr>
          <w:rFonts w:eastAsia="TimesNewRomanPSMT"/>
          <w:sz w:val="32"/>
          <w:szCs w:val="32"/>
          <w:lang w:eastAsia="en-US"/>
        </w:rPr>
        <w:t xml:space="preserve"> )</w:t>
      </w:r>
    </w:p>
    <w:p w:rsidR="009C5048" w:rsidRDefault="009C5048" w:rsidP="00CD230E">
      <w:pPr>
        <w:ind w:left="100" w:right="100" w:firstLine="740"/>
        <w:jc w:val="both"/>
        <w:rPr>
          <w:b/>
          <w:bCs/>
          <w:sz w:val="32"/>
          <w:szCs w:val="32"/>
        </w:rPr>
      </w:pPr>
    </w:p>
    <w:p w:rsidR="009357A7" w:rsidRPr="00CD230E" w:rsidRDefault="009357A7" w:rsidP="000F40C3">
      <w:pPr>
        <w:pStyle w:val="a6"/>
        <w:numPr>
          <w:ilvl w:val="1"/>
          <w:numId w:val="42"/>
        </w:numPr>
        <w:tabs>
          <w:tab w:val="left" w:pos="709"/>
        </w:tabs>
        <w:ind w:left="0" w:right="100" w:firstLine="0"/>
        <w:jc w:val="both"/>
        <w:rPr>
          <w:sz w:val="32"/>
          <w:szCs w:val="32"/>
        </w:rPr>
      </w:pPr>
      <w:r w:rsidRPr="00CD230E">
        <w:rPr>
          <w:sz w:val="32"/>
          <w:szCs w:val="32"/>
        </w:rPr>
        <w:t xml:space="preserve">Специалист релейной службы энергетической компании обследовал </w:t>
      </w:r>
      <w:r>
        <w:rPr>
          <w:sz w:val="32"/>
          <w:szCs w:val="32"/>
        </w:rPr>
        <w:t>5</w:t>
      </w:r>
      <w:r w:rsidRPr="00CD230E">
        <w:rPr>
          <w:sz w:val="32"/>
          <w:szCs w:val="32"/>
        </w:rPr>
        <w:t xml:space="preserve"> </w:t>
      </w:r>
      <w:proofErr w:type="gramStart"/>
      <w:r w:rsidRPr="00CD230E">
        <w:rPr>
          <w:sz w:val="32"/>
          <w:szCs w:val="32"/>
        </w:rPr>
        <w:t>подстанций</w:t>
      </w:r>
      <w:proofErr w:type="gramEnd"/>
      <w:r w:rsidRPr="00CD230E">
        <w:rPr>
          <w:sz w:val="32"/>
          <w:szCs w:val="32"/>
        </w:rPr>
        <w:t xml:space="preserve"> имеющих различное количество фидеров и получили следующие результаты зависимости между количеством фидеров и нанесенным ущербом (Табл. </w:t>
      </w:r>
      <w:r>
        <w:rPr>
          <w:sz w:val="32"/>
          <w:szCs w:val="32"/>
        </w:rPr>
        <w:t>1</w:t>
      </w:r>
      <w:r w:rsidRPr="00CD230E">
        <w:rPr>
          <w:sz w:val="32"/>
          <w:szCs w:val="32"/>
        </w:rPr>
        <w:t>).</w:t>
      </w:r>
    </w:p>
    <w:p w:rsidR="009357A7" w:rsidRPr="00CD230E" w:rsidRDefault="009357A7" w:rsidP="000F40C3">
      <w:pPr>
        <w:ind w:right="100"/>
        <w:jc w:val="both"/>
        <w:rPr>
          <w:sz w:val="32"/>
          <w:szCs w:val="32"/>
        </w:rPr>
      </w:pPr>
      <w:r w:rsidRPr="00CD230E">
        <w:rPr>
          <w:rFonts w:eastAsia="TimesNewRomanPSMT"/>
          <w:sz w:val="32"/>
          <w:szCs w:val="32"/>
          <w:lang w:eastAsia="en-US"/>
        </w:rPr>
        <w:t>Табл. 1 – Зависимость между количеством каналов фидеров и ущербом</w:t>
      </w:r>
    </w:p>
    <w:tbl>
      <w:tblPr>
        <w:tblW w:w="49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5"/>
        <w:gridCol w:w="730"/>
        <w:gridCol w:w="866"/>
        <w:gridCol w:w="866"/>
        <w:gridCol w:w="864"/>
        <w:gridCol w:w="868"/>
      </w:tblGrid>
      <w:tr w:rsidR="009357A7" w:rsidRPr="00CD230E" w:rsidTr="009357A7">
        <w:trPr>
          <w:trHeight w:val="336"/>
        </w:trPr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A7" w:rsidRPr="00CD230E" w:rsidRDefault="009357A7" w:rsidP="009357A7">
            <w:pPr>
              <w:ind w:left="431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 xml:space="preserve">Количество </w:t>
            </w:r>
            <w:r>
              <w:rPr>
                <w:sz w:val="32"/>
                <w:szCs w:val="32"/>
              </w:rPr>
              <w:t>фидеров</w:t>
            </w:r>
            <w:r w:rsidRPr="00CD230E">
              <w:rPr>
                <w:sz w:val="32"/>
                <w:szCs w:val="32"/>
              </w:rPr>
              <w:t xml:space="preserve"> (шт.)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A7" w:rsidRPr="00CD230E" w:rsidRDefault="009357A7" w:rsidP="009357A7">
            <w:pPr>
              <w:ind w:left="240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A7" w:rsidRPr="00CD230E" w:rsidRDefault="009357A7" w:rsidP="000F40C3">
            <w:pPr>
              <w:ind w:left="300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A7" w:rsidRPr="00CD230E" w:rsidRDefault="009357A7" w:rsidP="009357A7">
            <w:pPr>
              <w:ind w:left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A7" w:rsidRPr="00CD230E" w:rsidRDefault="009357A7" w:rsidP="009357A7">
            <w:pPr>
              <w:ind w:left="4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A7" w:rsidRPr="00CD230E" w:rsidRDefault="009357A7" w:rsidP="009357A7">
            <w:pPr>
              <w:ind w:left="4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9357A7" w:rsidRPr="00CD230E" w:rsidTr="009357A7">
        <w:trPr>
          <w:trHeight w:val="341"/>
        </w:trPr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A7" w:rsidRPr="00CD230E" w:rsidRDefault="009357A7" w:rsidP="009357A7">
            <w:pPr>
              <w:ind w:left="431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>Нанесенный ущерб (тыс. руб.)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A7" w:rsidRPr="00CD230E" w:rsidRDefault="009357A7" w:rsidP="009357A7">
            <w:pPr>
              <w:ind w:left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Pr="00CD230E">
              <w:rPr>
                <w:sz w:val="32"/>
                <w:szCs w:val="32"/>
              </w:rPr>
              <w:t>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A7" w:rsidRPr="00CD230E" w:rsidRDefault="009357A7" w:rsidP="000F40C3">
            <w:pPr>
              <w:ind w:left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Pr="00CD230E">
              <w:rPr>
                <w:sz w:val="32"/>
                <w:szCs w:val="3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A7" w:rsidRDefault="009357A7" w:rsidP="009357A7">
            <w:pPr>
              <w:ind w:left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A7" w:rsidRPr="00CD230E" w:rsidRDefault="009357A7" w:rsidP="009357A7">
            <w:pPr>
              <w:ind w:left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  <w:r w:rsidRPr="00CD230E">
              <w:rPr>
                <w:sz w:val="32"/>
                <w:szCs w:val="32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A7" w:rsidRPr="00CD230E" w:rsidRDefault="009357A7" w:rsidP="009357A7">
            <w:pPr>
              <w:ind w:left="240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9</w:t>
            </w:r>
            <w:r w:rsidRPr="00CD230E">
              <w:rPr>
                <w:sz w:val="32"/>
                <w:szCs w:val="32"/>
              </w:rPr>
              <w:t>0</w:t>
            </w:r>
          </w:p>
        </w:tc>
      </w:tr>
    </w:tbl>
    <w:p w:rsidR="009357A7" w:rsidRDefault="009357A7" w:rsidP="009357A7">
      <w:pPr>
        <w:pBdr>
          <w:bottom w:val="single" w:sz="4" w:space="1" w:color="auto"/>
        </w:pBdr>
        <w:ind w:left="100" w:right="100" w:firstLine="740"/>
        <w:jc w:val="both"/>
        <w:rPr>
          <w:sz w:val="32"/>
          <w:szCs w:val="32"/>
        </w:rPr>
      </w:pPr>
      <w:r w:rsidRPr="005B3057">
        <w:rPr>
          <w:rFonts w:eastAsia="TimesNewRomanPSMT"/>
          <w:sz w:val="32"/>
          <w:szCs w:val="32"/>
          <w:lang w:eastAsia="en-US"/>
        </w:rPr>
        <w:t xml:space="preserve">Как специалист службы релейной службы, используя простую модель линейной регрессии, найдите прогнозное значение возможного ущерба, если </w:t>
      </w:r>
      <w:r>
        <w:rPr>
          <w:rFonts w:eastAsia="TimesNewRomanPSMT"/>
          <w:sz w:val="32"/>
          <w:szCs w:val="32"/>
          <w:lang w:eastAsia="en-US"/>
        </w:rPr>
        <w:t xml:space="preserve">подстанция </w:t>
      </w:r>
      <w:r w:rsidRPr="005B3057">
        <w:rPr>
          <w:rFonts w:eastAsia="TimesNewRomanPSMT"/>
          <w:sz w:val="32"/>
          <w:szCs w:val="32"/>
          <w:lang w:eastAsia="en-US"/>
        </w:rPr>
        <w:t xml:space="preserve">имеет </w:t>
      </w:r>
      <w:r>
        <w:rPr>
          <w:rFonts w:eastAsia="TimesNewRomanPSMT"/>
          <w:sz w:val="32"/>
          <w:szCs w:val="32"/>
          <w:lang w:eastAsia="en-US"/>
        </w:rPr>
        <w:t>8</w:t>
      </w:r>
      <w:r w:rsidRPr="005B3057">
        <w:rPr>
          <w:rFonts w:eastAsia="TimesNewRomanPSMT"/>
          <w:sz w:val="32"/>
          <w:szCs w:val="32"/>
          <w:lang w:eastAsia="en-US"/>
        </w:rPr>
        <w:t xml:space="preserve"> </w:t>
      </w:r>
      <w:r>
        <w:rPr>
          <w:rFonts w:eastAsia="TimesNewRomanPSMT"/>
          <w:sz w:val="32"/>
          <w:szCs w:val="32"/>
          <w:lang w:eastAsia="en-US"/>
        </w:rPr>
        <w:t>фидеров</w:t>
      </w:r>
      <w:r w:rsidRPr="005B3057">
        <w:rPr>
          <w:rFonts w:eastAsia="TimesNewRomanPSMT"/>
          <w:sz w:val="32"/>
          <w:szCs w:val="32"/>
          <w:lang w:eastAsia="en-US"/>
        </w:rPr>
        <w:t>.</w:t>
      </w:r>
      <w:r>
        <w:rPr>
          <w:rFonts w:eastAsia="TimesNewRomanPSMT"/>
          <w:sz w:val="32"/>
          <w:szCs w:val="32"/>
          <w:lang w:eastAsia="en-US"/>
        </w:rPr>
        <w:t xml:space="preserve"> </w:t>
      </w:r>
      <w:proofErr w:type="gramStart"/>
      <w:r>
        <w:rPr>
          <w:rFonts w:eastAsia="TimesNewRomanPSMT"/>
          <w:sz w:val="32"/>
          <w:szCs w:val="32"/>
          <w:lang w:eastAsia="en-US"/>
        </w:rPr>
        <w:t>( 457</w:t>
      </w:r>
      <w:proofErr w:type="gramEnd"/>
      <w:r>
        <w:rPr>
          <w:rFonts w:eastAsia="TimesNewRomanPSMT"/>
          <w:sz w:val="32"/>
          <w:szCs w:val="32"/>
          <w:lang w:eastAsia="en-US"/>
        </w:rPr>
        <w:t xml:space="preserve"> )</w:t>
      </w:r>
    </w:p>
    <w:p w:rsidR="009357A7" w:rsidRDefault="009357A7" w:rsidP="00CD230E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9357A7" w:rsidRPr="00CD230E" w:rsidRDefault="009357A7" w:rsidP="009357A7">
      <w:pPr>
        <w:pStyle w:val="a6"/>
        <w:numPr>
          <w:ilvl w:val="1"/>
          <w:numId w:val="42"/>
        </w:numPr>
        <w:tabs>
          <w:tab w:val="left" w:pos="709"/>
        </w:tabs>
        <w:ind w:left="0" w:right="100" w:firstLine="0"/>
        <w:jc w:val="both"/>
        <w:rPr>
          <w:sz w:val="32"/>
          <w:szCs w:val="32"/>
        </w:rPr>
      </w:pPr>
      <w:r w:rsidRPr="00CD230E">
        <w:rPr>
          <w:sz w:val="32"/>
          <w:szCs w:val="32"/>
        </w:rPr>
        <w:t xml:space="preserve">Специалист релейной службы энергетической компании обследовал </w:t>
      </w:r>
      <w:r>
        <w:rPr>
          <w:sz w:val="32"/>
          <w:szCs w:val="32"/>
        </w:rPr>
        <w:t>5</w:t>
      </w:r>
      <w:r w:rsidRPr="00CD230E">
        <w:rPr>
          <w:sz w:val="32"/>
          <w:szCs w:val="32"/>
        </w:rPr>
        <w:t xml:space="preserve"> </w:t>
      </w:r>
      <w:proofErr w:type="gramStart"/>
      <w:r w:rsidRPr="00CD230E">
        <w:rPr>
          <w:sz w:val="32"/>
          <w:szCs w:val="32"/>
        </w:rPr>
        <w:t>подстанций</w:t>
      </w:r>
      <w:proofErr w:type="gramEnd"/>
      <w:r w:rsidRPr="00CD230E">
        <w:rPr>
          <w:sz w:val="32"/>
          <w:szCs w:val="32"/>
        </w:rPr>
        <w:t xml:space="preserve"> имеющих различное количество фидеров и получили следующие результаты зависимости между количеством фидеров и нанесенным ущербом (Табл. </w:t>
      </w:r>
      <w:r>
        <w:rPr>
          <w:sz w:val="32"/>
          <w:szCs w:val="32"/>
        </w:rPr>
        <w:t>1</w:t>
      </w:r>
      <w:r w:rsidRPr="00CD230E">
        <w:rPr>
          <w:sz w:val="32"/>
          <w:szCs w:val="32"/>
        </w:rPr>
        <w:t>).</w:t>
      </w:r>
    </w:p>
    <w:p w:rsidR="009357A7" w:rsidRPr="00CD230E" w:rsidRDefault="009357A7" w:rsidP="009357A7">
      <w:pPr>
        <w:ind w:right="100"/>
        <w:jc w:val="both"/>
        <w:rPr>
          <w:sz w:val="32"/>
          <w:szCs w:val="32"/>
        </w:rPr>
      </w:pPr>
      <w:r w:rsidRPr="00CD230E">
        <w:rPr>
          <w:rFonts w:eastAsia="TimesNewRomanPSMT"/>
          <w:sz w:val="32"/>
          <w:szCs w:val="32"/>
          <w:lang w:eastAsia="en-US"/>
        </w:rPr>
        <w:t>Табл. 1 – Зависимость между количеством каналов фидеров и ущербом</w:t>
      </w:r>
    </w:p>
    <w:tbl>
      <w:tblPr>
        <w:tblW w:w="49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5"/>
        <w:gridCol w:w="730"/>
        <w:gridCol w:w="866"/>
        <w:gridCol w:w="866"/>
        <w:gridCol w:w="864"/>
        <w:gridCol w:w="868"/>
      </w:tblGrid>
      <w:tr w:rsidR="009357A7" w:rsidRPr="00CD230E" w:rsidTr="000F40C3">
        <w:trPr>
          <w:trHeight w:val="336"/>
        </w:trPr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A7" w:rsidRPr="00CD230E" w:rsidRDefault="009357A7" w:rsidP="000F40C3">
            <w:pPr>
              <w:ind w:left="431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 xml:space="preserve">Количество </w:t>
            </w:r>
            <w:r>
              <w:rPr>
                <w:sz w:val="32"/>
                <w:szCs w:val="32"/>
              </w:rPr>
              <w:t>фидеров</w:t>
            </w:r>
            <w:r w:rsidRPr="00CD230E">
              <w:rPr>
                <w:sz w:val="32"/>
                <w:szCs w:val="32"/>
              </w:rPr>
              <w:t xml:space="preserve"> (шт.)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A7" w:rsidRPr="00CD230E" w:rsidRDefault="009357A7" w:rsidP="000F40C3">
            <w:pPr>
              <w:ind w:left="240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A7" w:rsidRPr="00CD230E" w:rsidRDefault="009357A7" w:rsidP="000F40C3">
            <w:pPr>
              <w:ind w:left="300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A7" w:rsidRPr="00CD230E" w:rsidRDefault="004A76F0" w:rsidP="000F40C3">
            <w:pPr>
              <w:ind w:left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A7" w:rsidRPr="00CD230E" w:rsidRDefault="004A76F0" w:rsidP="000F40C3">
            <w:pPr>
              <w:ind w:left="4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A7" w:rsidRPr="00CD230E" w:rsidRDefault="004A76F0" w:rsidP="000F40C3">
            <w:pPr>
              <w:ind w:left="4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9357A7" w:rsidRPr="00CD230E" w:rsidTr="000F40C3">
        <w:trPr>
          <w:trHeight w:val="341"/>
        </w:trPr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A7" w:rsidRPr="00CD230E" w:rsidRDefault="009357A7" w:rsidP="000F40C3">
            <w:pPr>
              <w:ind w:left="431"/>
              <w:rPr>
                <w:sz w:val="32"/>
                <w:szCs w:val="32"/>
              </w:rPr>
            </w:pPr>
            <w:r w:rsidRPr="00CD230E">
              <w:rPr>
                <w:sz w:val="32"/>
                <w:szCs w:val="32"/>
              </w:rPr>
              <w:t>Нанесенный ущерб (тыс. руб.)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A7" w:rsidRPr="00CD230E" w:rsidRDefault="009357A7" w:rsidP="000F40C3">
            <w:pPr>
              <w:ind w:left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Pr="00CD230E">
              <w:rPr>
                <w:sz w:val="32"/>
                <w:szCs w:val="32"/>
              </w:rPr>
              <w:t>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A7" w:rsidRPr="00CD230E" w:rsidRDefault="009357A7" w:rsidP="000F40C3">
            <w:pPr>
              <w:ind w:left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Pr="00CD230E">
              <w:rPr>
                <w:sz w:val="32"/>
                <w:szCs w:val="3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A7" w:rsidRDefault="004A76F0" w:rsidP="004A76F0">
            <w:pPr>
              <w:ind w:left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A7" w:rsidRPr="00CD230E" w:rsidRDefault="009357A7" w:rsidP="004A76F0">
            <w:pPr>
              <w:ind w:left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4A76F0">
              <w:rPr>
                <w:sz w:val="32"/>
                <w:szCs w:val="32"/>
              </w:rPr>
              <w:t>8</w:t>
            </w:r>
            <w:r w:rsidRPr="00CD230E">
              <w:rPr>
                <w:sz w:val="32"/>
                <w:szCs w:val="32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7A7" w:rsidRPr="00CD230E" w:rsidRDefault="004A76F0" w:rsidP="000F40C3">
            <w:pPr>
              <w:ind w:left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  <w:r w:rsidR="009357A7" w:rsidRPr="00CD230E">
              <w:rPr>
                <w:sz w:val="32"/>
                <w:szCs w:val="32"/>
              </w:rPr>
              <w:t>0</w:t>
            </w:r>
          </w:p>
        </w:tc>
      </w:tr>
    </w:tbl>
    <w:p w:rsidR="009357A7" w:rsidRDefault="009357A7" w:rsidP="009357A7">
      <w:pPr>
        <w:ind w:left="100" w:right="100" w:firstLine="740"/>
        <w:jc w:val="both"/>
        <w:rPr>
          <w:rFonts w:eastAsia="TimesNewRomanPSMT"/>
          <w:sz w:val="32"/>
          <w:szCs w:val="32"/>
          <w:lang w:eastAsia="en-US"/>
        </w:rPr>
      </w:pPr>
      <w:r w:rsidRPr="005B3057">
        <w:rPr>
          <w:rFonts w:eastAsia="TimesNewRomanPSMT"/>
          <w:sz w:val="32"/>
          <w:szCs w:val="32"/>
          <w:lang w:eastAsia="en-US"/>
        </w:rPr>
        <w:t xml:space="preserve">Как специалист службы релейной службы, используя простую модель линейной регрессии, найдите прогнозное значение возможного ущерба, если </w:t>
      </w:r>
      <w:r>
        <w:rPr>
          <w:rFonts w:eastAsia="TimesNewRomanPSMT"/>
          <w:sz w:val="32"/>
          <w:szCs w:val="32"/>
          <w:lang w:eastAsia="en-US"/>
        </w:rPr>
        <w:t xml:space="preserve">подстанция </w:t>
      </w:r>
      <w:r w:rsidRPr="005B3057">
        <w:rPr>
          <w:rFonts w:eastAsia="TimesNewRomanPSMT"/>
          <w:sz w:val="32"/>
          <w:szCs w:val="32"/>
          <w:lang w:eastAsia="en-US"/>
        </w:rPr>
        <w:t xml:space="preserve">имеет </w:t>
      </w:r>
      <w:r w:rsidR="004A76F0">
        <w:rPr>
          <w:rFonts w:eastAsia="TimesNewRomanPSMT"/>
          <w:sz w:val="32"/>
          <w:szCs w:val="32"/>
          <w:lang w:eastAsia="en-US"/>
        </w:rPr>
        <w:t>5</w:t>
      </w:r>
      <w:r w:rsidRPr="005B3057">
        <w:rPr>
          <w:rFonts w:eastAsia="TimesNewRomanPSMT"/>
          <w:sz w:val="32"/>
          <w:szCs w:val="32"/>
          <w:lang w:eastAsia="en-US"/>
        </w:rPr>
        <w:t xml:space="preserve"> </w:t>
      </w:r>
      <w:r>
        <w:rPr>
          <w:rFonts w:eastAsia="TimesNewRomanPSMT"/>
          <w:sz w:val="32"/>
          <w:szCs w:val="32"/>
          <w:lang w:eastAsia="en-US"/>
        </w:rPr>
        <w:t>фидеров</w:t>
      </w:r>
      <w:r w:rsidRPr="005B3057">
        <w:rPr>
          <w:rFonts w:eastAsia="TimesNewRomanPSMT"/>
          <w:sz w:val="32"/>
          <w:szCs w:val="32"/>
          <w:lang w:eastAsia="en-US"/>
        </w:rPr>
        <w:t>.</w:t>
      </w:r>
      <w:r>
        <w:rPr>
          <w:rFonts w:eastAsia="TimesNewRomanPSMT"/>
          <w:sz w:val="32"/>
          <w:szCs w:val="32"/>
          <w:lang w:eastAsia="en-US"/>
        </w:rPr>
        <w:t xml:space="preserve"> </w:t>
      </w:r>
      <w:proofErr w:type="gramStart"/>
      <w:r>
        <w:rPr>
          <w:rFonts w:eastAsia="TimesNewRomanPSMT"/>
          <w:sz w:val="32"/>
          <w:szCs w:val="32"/>
          <w:lang w:eastAsia="en-US"/>
        </w:rPr>
        <w:t xml:space="preserve">( </w:t>
      </w:r>
      <w:r w:rsidR="004A76F0">
        <w:rPr>
          <w:rFonts w:eastAsia="TimesNewRomanPSMT"/>
          <w:sz w:val="32"/>
          <w:szCs w:val="32"/>
          <w:lang w:eastAsia="en-US"/>
        </w:rPr>
        <w:t>265</w:t>
      </w:r>
      <w:proofErr w:type="gramEnd"/>
      <w:r w:rsidR="004A76F0">
        <w:rPr>
          <w:rFonts w:eastAsia="TimesNewRomanPSMT"/>
          <w:sz w:val="32"/>
          <w:szCs w:val="32"/>
          <w:lang w:eastAsia="en-US"/>
        </w:rPr>
        <w:t>,4</w:t>
      </w:r>
      <w:r>
        <w:rPr>
          <w:rFonts w:eastAsia="TimesNewRomanPSMT"/>
          <w:sz w:val="32"/>
          <w:szCs w:val="32"/>
          <w:lang w:eastAsia="en-US"/>
        </w:rPr>
        <w:t xml:space="preserve"> )</w:t>
      </w:r>
    </w:p>
    <w:p w:rsidR="002B5128" w:rsidRDefault="002B5128">
      <w:pPr>
        <w:rPr>
          <w:rFonts w:eastAsia="TimesNewRomanPSMT"/>
          <w:sz w:val="32"/>
          <w:szCs w:val="32"/>
          <w:lang w:eastAsia="en-US"/>
        </w:rPr>
      </w:pPr>
      <w:r>
        <w:rPr>
          <w:rFonts w:eastAsia="TimesNewRomanPSMT"/>
          <w:sz w:val="32"/>
          <w:szCs w:val="32"/>
          <w:lang w:eastAsia="en-US"/>
        </w:rPr>
        <w:br w:type="page"/>
      </w:r>
    </w:p>
    <w:p w:rsidR="002B5128" w:rsidRPr="002B5128" w:rsidRDefault="002B5128" w:rsidP="002B5128">
      <w:pPr>
        <w:pBdr>
          <w:bottom w:val="single" w:sz="4" w:space="1" w:color="auto"/>
        </w:pBdr>
        <w:ind w:right="100"/>
        <w:jc w:val="both"/>
        <w:rPr>
          <w:rFonts w:eastAsia="TimesNewRomanPSMT"/>
          <w:b/>
          <w:sz w:val="32"/>
          <w:szCs w:val="32"/>
          <w:lang w:eastAsia="en-US"/>
        </w:rPr>
      </w:pPr>
      <w:bookmarkStart w:id="2" w:name="bookmark0"/>
      <w:r w:rsidRPr="002B5128">
        <w:rPr>
          <w:rFonts w:eastAsia="TimesNewRomanPSMT"/>
          <w:b/>
          <w:sz w:val="32"/>
          <w:szCs w:val="32"/>
          <w:lang w:eastAsia="en-US"/>
        </w:rPr>
        <w:lastRenderedPageBreak/>
        <w:t>3 Оценка достоверности прогноза</w:t>
      </w:r>
      <w:bookmarkEnd w:id="2"/>
    </w:p>
    <w:p w:rsidR="002B5128" w:rsidRDefault="002B5128" w:rsidP="002B5128">
      <w:pPr>
        <w:ind w:left="100" w:right="100" w:firstLine="740"/>
        <w:jc w:val="both"/>
        <w:rPr>
          <w:rFonts w:eastAsia="TimesNewRomanPSMT"/>
          <w:sz w:val="32"/>
          <w:szCs w:val="32"/>
          <w:lang w:eastAsia="en-US"/>
        </w:rPr>
      </w:pPr>
    </w:p>
    <w:p w:rsidR="002B5128" w:rsidRPr="002B5128" w:rsidRDefault="002B5128" w:rsidP="002B5128">
      <w:pPr>
        <w:ind w:left="100" w:right="100" w:firstLine="740"/>
        <w:jc w:val="both"/>
        <w:rPr>
          <w:rFonts w:eastAsia="TimesNewRomanPSMT"/>
          <w:sz w:val="32"/>
          <w:szCs w:val="32"/>
          <w:lang w:eastAsia="en-US"/>
        </w:rPr>
      </w:pPr>
      <w:r w:rsidRPr="002B5128">
        <w:rPr>
          <w:rFonts w:eastAsia="TimesNewRomanPSMT"/>
          <w:sz w:val="32"/>
          <w:szCs w:val="32"/>
          <w:lang w:eastAsia="en-US"/>
        </w:rPr>
        <w:t xml:space="preserve">Необходимо предоставить руководителю </w:t>
      </w:r>
      <w:r>
        <w:rPr>
          <w:rFonts w:eastAsia="TimesNewRomanPSMT"/>
          <w:sz w:val="32"/>
          <w:szCs w:val="32"/>
          <w:lang w:eastAsia="en-US"/>
        </w:rPr>
        <w:t>предприятия</w:t>
      </w:r>
      <w:r w:rsidRPr="002B5128">
        <w:rPr>
          <w:rFonts w:eastAsia="TimesNewRomanPSMT"/>
          <w:sz w:val="32"/>
          <w:szCs w:val="32"/>
          <w:lang w:eastAsia="en-US"/>
        </w:rPr>
        <w:t xml:space="preserve"> отчет о достоверности прогнозов в 1 полугодии 201</w:t>
      </w:r>
      <w:r>
        <w:rPr>
          <w:rFonts w:eastAsia="TimesNewRomanPSMT"/>
          <w:sz w:val="32"/>
          <w:szCs w:val="32"/>
          <w:lang w:eastAsia="en-US"/>
        </w:rPr>
        <w:t>5</w:t>
      </w:r>
      <w:r w:rsidRPr="002B5128">
        <w:rPr>
          <w:rFonts w:eastAsia="TimesNewRomanPSMT"/>
          <w:sz w:val="32"/>
          <w:szCs w:val="32"/>
          <w:lang w:eastAsia="en-US"/>
        </w:rPr>
        <w:t xml:space="preserve"> года, если за анализируемый период специалисты по информационной безопасности прогнозировали появление 25 новых видов вредоносных программ, а в итоге системой мониторинга было обнаружено 33 новых вида вредоносных программ, причем 22 из них совпали с прогнозами специалистов.</w:t>
      </w:r>
    </w:p>
    <w:p w:rsidR="000F40C3" w:rsidRDefault="000F40C3" w:rsidP="002B5128">
      <w:pPr>
        <w:ind w:left="100" w:right="100" w:firstLine="740"/>
        <w:jc w:val="both"/>
        <w:rPr>
          <w:rFonts w:eastAsia="TimesNewRomanPSMT"/>
          <w:b/>
          <w:i/>
          <w:sz w:val="32"/>
          <w:szCs w:val="32"/>
          <w:lang w:eastAsia="en-US"/>
        </w:rPr>
      </w:pPr>
    </w:p>
    <w:p w:rsidR="002B5128" w:rsidRDefault="002B5128" w:rsidP="002B5128">
      <w:pPr>
        <w:ind w:left="100" w:right="100" w:firstLine="740"/>
        <w:jc w:val="both"/>
        <w:rPr>
          <w:rFonts w:eastAsia="TimesNewRomanPSMT"/>
          <w:b/>
          <w:i/>
          <w:sz w:val="32"/>
          <w:szCs w:val="32"/>
          <w:lang w:eastAsia="en-US"/>
        </w:rPr>
      </w:pPr>
      <w:r w:rsidRPr="002B5128">
        <w:rPr>
          <w:rFonts w:eastAsia="TimesNewRomanPSMT"/>
          <w:b/>
          <w:i/>
          <w:sz w:val="32"/>
          <w:szCs w:val="32"/>
          <w:lang w:eastAsia="en-US"/>
        </w:rPr>
        <w:t>Методические указания по решению:</w:t>
      </w:r>
    </w:p>
    <w:p w:rsidR="00AF34CD" w:rsidRPr="00F74087" w:rsidRDefault="00AF34CD" w:rsidP="00AF34CD">
      <w:pPr>
        <w:keepNext/>
        <w:jc w:val="both"/>
        <w:rPr>
          <w:spacing w:val="-2"/>
          <w:sz w:val="32"/>
          <w:szCs w:val="32"/>
        </w:rPr>
      </w:pPr>
      <w:r w:rsidRPr="00F74087">
        <w:rPr>
          <w:spacing w:val="-2"/>
          <w:sz w:val="32"/>
          <w:szCs w:val="32"/>
        </w:rPr>
        <w:t>С помощью кругов Эйлера схематично изобразим условие задачи (рис. 3.1).</w:t>
      </w:r>
    </w:p>
    <w:p w:rsidR="00AF34CD" w:rsidRPr="00F74087" w:rsidRDefault="00AF34CD" w:rsidP="00AF34CD">
      <w:pPr>
        <w:keepNext/>
        <w:ind w:right="100"/>
        <w:jc w:val="center"/>
        <w:rPr>
          <w:rFonts w:eastAsia="TimesNewRomanPSMT"/>
          <w:sz w:val="32"/>
          <w:szCs w:val="32"/>
          <w:lang w:eastAsia="en-US"/>
        </w:rPr>
      </w:pPr>
      <w:r w:rsidRPr="00F74087">
        <w:rPr>
          <w:noProof/>
          <w:sz w:val="32"/>
          <w:szCs w:val="32"/>
        </w:rPr>
        <w:drawing>
          <wp:inline distT="0" distB="0" distL="0" distR="0" wp14:anchorId="62CBE31F" wp14:editId="42D50529">
            <wp:extent cx="2568658" cy="2091193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0330" cy="209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4CD" w:rsidRPr="00F74087" w:rsidRDefault="00AF34CD" w:rsidP="00AF34CD">
      <w:pPr>
        <w:ind w:left="100" w:right="100" w:firstLine="740"/>
        <w:jc w:val="center"/>
        <w:rPr>
          <w:rFonts w:eastAsia="TimesNewRomanPSMT"/>
          <w:sz w:val="32"/>
          <w:szCs w:val="32"/>
          <w:lang w:eastAsia="en-US"/>
        </w:rPr>
      </w:pPr>
      <w:r w:rsidRPr="00F74087">
        <w:rPr>
          <w:rFonts w:eastAsia="TimesNewRomanPSMT"/>
          <w:sz w:val="32"/>
          <w:szCs w:val="32"/>
          <w:lang w:eastAsia="en-US"/>
        </w:rPr>
        <w:t>Рисунок 3.1 – Схема условия задачи</w:t>
      </w:r>
    </w:p>
    <w:p w:rsidR="00AF34CD" w:rsidRDefault="00AF34CD" w:rsidP="002B5128">
      <w:pPr>
        <w:ind w:left="100" w:right="100" w:firstLine="740"/>
        <w:jc w:val="both"/>
        <w:rPr>
          <w:rFonts w:eastAsia="TimesNewRomanPSMT"/>
          <w:b/>
          <w:i/>
          <w:sz w:val="32"/>
          <w:szCs w:val="32"/>
          <w:lang w:eastAsia="en-US"/>
        </w:rPr>
      </w:pPr>
      <w:r w:rsidRPr="00F74087">
        <w:rPr>
          <w:rFonts w:eastAsia="TimesNewRomanPSMT"/>
          <w:sz w:val="32"/>
          <w:szCs w:val="32"/>
          <w:lang w:eastAsia="en-US"/>
        </w:rPr>
        <w:t xml:space="preserve">Следовательно, </w:t>
      </w:r>
      <w:proofErr w:type="spellStart"/>
      <w:r w:rsidRPr="00F74087">
        <w:rPr>
          <w:rFonts w:eastAsia="TimesNewRomanPSMT"/>
          <w:i/>
          <w:iCs/>
          <w:sz w:val="32"/>
          <w:szCs w:val="32"/>
          <w:lang w:eastAsia="en-US"/>
        </w:rPr>
        <w:t>N</w:t>
      </w:r>
      <w:r w:rsidRPr="00F74087">
        <w:rPr>
          <w:rFonts w:eastAsia="TimesNewRomanPSMT"/>
          <w:i/>
          <w:iCs/>
          <w:sz w:val="32"/>
          <w:szCs w:val="32"/>
          <w:vertAlign w:val="subscript"/>
          <w:lang w:eastAsia="en-US"/>
        </w:rPr>
        <w:t>пр</w:t>
      </w:r>
      <w:proofErr w:type="spellEnd"/>
      <w:r w:rsidRPr="00F74087">
        <w:rPr>
          <w:rFonts w:eastAsia="TimesNewRomanPSMT"/>
          <w:i/>
          <w:iCs/>
          <w:sz w:val="32"/>
          <w:szCs w:val="32"/>
          <w:lang w:eastAsia="en-US"/>
        </w:rPr>
        <w:t xml:space="preserve"> </w:t>
      </w:r>
      <w:r w:rsidRPr="00F74087">
        <w:rPr>
          <w:rFonts w:eastAsia="TimesNewRomanPSMT"/>
          <w:sz w:val="32"/>
          <w:szCs w:val="32"/>
          <w:lang w:eastAsia="en-US"/>
        </w:rPr>
        <w:t xml:space="preserve">= 25, </w:t>
      </w:r>
      <w:proofErr w:type="spellStart"/>
      <w:r w:rsidRPr="00F74087">
        <w:rPr>
          <w:rFonts w:eastAsia="TimesNewRomanPSMT"/>
          <w:i/>
          <w:iCs/>
          <w:sz w:val="32"/>
          <w:szCs w:val="32"/>
          <w:lang w:eastAsia="en-US"/>
        </w:rPr>
        <w:t>N</w:t>
      </w:r>
      <w:r w:rsidRPr="00F74087">
        <w:rPr>
          <w:rFonts w:eastAsia="TimesNewRomanPSMT"/>
          <w:i/>
          <w:iCs/>
          <w:sz w:val="32"/>
          <w:szCs w:val="32"/>
          <w:vertAlign w:val="subscript"/>
          <w:lang w:eastAsia="en-US"/>
        </w:rPr>
        <w:t>наст</w:t>
      </w:r>
      <w:proofErr w:type="spellEnd"/>
      <w:r w:rsidRPr="00F74087">
        <w:rPr>
          <w:rFonts w:eastAsia="TimesNewRomanPSMT"/>
          <w:i/>
          <w:iCs/>
          <w:sz w:val="32"/>
          <w:szCs w:val="32"/>
          <w:lang w:eastAsia="en-US"/>
        </w:rPr>
        <w:t xml:space="preserve"> </w:t>
      </w:r>
      <w:r w:rsidRPr="00F74087">
        <w:rPr>
          <w:rFonts w:eastAsia="TimesNewRomanPSMT"/>
          <w:sz w:val="32"/>
          <w:szCs w:val="32"/>
          <w:lang w:eastAsia="en-US"/>
        </w:rPr>
        <w:t xml:space="preserve">= 33, а </w:t>
      </w:r>
      <w:proofErr w:type="spellStart"/>
      <w:r w:rsidRPr="00F74087">
        <w:rPr>
          <w:rFonts w:eastAsia="TimesNewRomanPSMT"/>
          <w:i/>
          <w:iCs/>
          <w:sz w:val="32"/>
          <w:szCs w:val="32"/>
          <w:lang w:eastAsia="en-US"/>
        </w:rPr>
        <w:t>N</w:t>
      </w:r>
      <w:r w:rsidRPr="00F74087">
        <w:rPr>
          <w:rFonts w:eastAsia="TimesNewRomanPSMT"/>
          <w:i/>
          <w:iCs/>
          <w:sz w:val="32"/>
          <w:szCs w:val="32"/>
          <w:vertAlign w:val="subscript"/>
          <w:lang w:eastAsia="en-US"/>
        </w:rPr>
        <w:t>наст</w:t>
      </w:r>
      <w:r>
        <w:rPr>
          <w:rFonts w:eastAsia="TimesNewRomanPSMT"/>
          <w:i/>
          <w:iCs/>
          <w:sz w:val="32"/>
          <w:szCs w:val="32"/>
          <w:vertAlign w:val="subscript"/>
          <w:lang w:eastAsia="en-US"/>
        </w:rPr>
        <w:t>.</w:t>
      </w:r>
      <w:r w:rsidRPr="00F74087">
        <w:rPr>
          <w:rFonts w:eastAsia="TimesNewRomanPSMT"/>
          <w:i/>
          <w:iCs/>
          <w:sz w:val="32"/>
          <w:szCs w:val="32"/>
          <w:vertAlign w:val="subscript"/>
          <w:lang w:eastAsia="en-US"/>
        </w:rPr>
        <w:t>пр</w:t>
      </w:r>
      <w:proofErr w:type="spellEnd"/>
      <w:r>
        <w:rPr>
          <w:rFonts w:eastAsia="TimesNewRomanPSMT"/>
          <w:i/>
          <w:iCs/>
          <w:sz w:val="32"/>
          <w:szCs w:val="32"/>
          <w:vertAlign w:val="subscript"/>
          <w:lang w:eastAsia="en-US"/>
        </w:rPr>
        <w:t>.</w:t>
      </w:r>
      <w:r w:rsidRPr="00F74087">
        <w:rPr>
          <w:rFonts w:eastAsia="TimesNewRomanPSMT"/>
          <w:i/>
          <w:iCs/>
          <w:sz w:val="32"/>
          <w:szCs w:val="32"/>
          <w:lang w:eastAsia="en-US"/>
        </w:rPr>
        <w:t xml:space="preserve"> </w:t>
      </w:r>
      <w:r w:rsidRPr="00F74087">
        <w:rPr>
          <w:rFonts w:eastAsia="TimesNewRomanPSMT"/>
          <w:sz w:val="32"/>
          <w:szCs w:val="32"/>
          <w:lang w:eastAsia="en-US"/>
        </w:rPr>
        <w:t>= 22.</w:t>
      </w:r>
    </w:p>
    <w:p w:rsidR="00AF34CD" w:rsidRPr="002B5128" w:rsidRDefault="00AF34CD" w:rsidP="002B5128">
      <w:pPr>
        <w:ind w:left="100" w:right="100" w:firstLine="740"/>
        <w:jc w:val="both"/>
        <w:rPr>
          <w:rFonts w:eastAsia="TimesNewRomanPSMT"/>
          <w:b/>
          <w:i/>
          <w:sz w:val="32"/>
          <w:szCs w:val="32"/>
          <w:lang w:eastAsia="en-US"/>
        </w:rPr>
      </w:pPr>
    </w:p>
    <w:p w:rsidR="002B5128" w:rsidRPr="00002543" w:rsidRDefault="002B5128" w:rsidP="00002543">
      <w:pPr>
        <w:autoSpaceDE w:val="0"/>
        <w:autoSpaceDN w:val="0"/>
        <w:adjustRightInd w:val="0"/>
        <w:jc w:val="both"/>
        <w:rPr>
          <w:rFonts w:eastAsia="TimesNewRomanPSMT"/>
          <w:sz w:val="32"/>
          <w:szCs w:val="32"/>
          <w:lang w:eastAsia="en-US"/>
        </w:rPr>
      </w:pPr>
      <w:r w:rsidRPr="00002543">
        <w:rPr>
          <w:rFonts w:eastAsia="TimesNewRomanPSMT"/>
          <w:sz w:val="32"/>
          <w:szCs w:val="32"/>
          <w:lang w:eastAsia="en-US"/>
        </w:rPr>
        <w:t>Количественно степень достоверности прогноза характеризуется показателями оправдываемости и предсказуемости, а также ошибками 1-го и 2-го рода.</w:t>
      </w:r>
    </w:p>
    <w:p w:rsidR="000F40C3" w:rsidRPr="000F40C3" w:rsidRDefault="000F40C3" w:rsidP="000F40C3">
      <w:pPr>
        <w:autoSpaceDE w:val="0"/>
        <w:autoSpaceDN w:val="0"/>
        <w:adjustRightInd w:val="0"/>
        <w:jc w:val="both"/>
        <w:rPr>
          <w:rFonts w:eastAsia="TimesNewRomanPSMT"/>
          <w:sz w:val="32"/>
          <w:szCs w:val="32"/>
          <w:lang w:eastAsia="en-US"/>
        </w:rPr>
      </w:pPr>
    </w:p>
    <w:p w:rsidR="002B5128" w:rsidRPr="002B5128" w:rsidRDefault="002B5128" w:rsidP="000F40C3">
      <w:pPr>
        <w:pStyle w:val="a6"/>
        <w:numPr>
          <w:ilvl w:val="0"/>
          <w:numId w:val="43"/>
        </w:numPr>
        <w:autoSpaceDE w:val="0"/>
        <w:autoSpaceDN w:val="0"/>
        <w:adjustRightInd w:val="0"/>
        <w:ind w:left="709" w:hanging="709"/>
        <w:jc w:val="both"/>
        <w:rPr>
          <w:rFonts w:eastAsia="TimesNewRomanPSMT"/>
          <w:sz w:val="32"/>
          <w:szCs w:val="32"/>
          <w:lang w:eastAsia="en-US"/>
        </w:rPr>
      </w:pPr>
      <w:r w:rsidRPr="002B5128">
        <w:rPr>
          <w:rFonts w:eastAsia="TimesNewRomanPSMT"/>
          <w:sz w:val="32"/>
          <w:szCs w:val="32"/>
          <w:lang w:eastAsia="en-US"/>
        </w:rPr>
        <w:t>Оправдываемость прогноза определяется по формуле (</w:t>
      </w:r>
      <w:r>
        <w:rPr>
          <w:rFonts w:eastAsia="TimesNewRomanPSMT"/>
          <w:sz w:val="32"/>
          <w:szCs w:val="32"/>
          <w:lang w:eastAsia="en-US"/>
        </w:rPr>
        <w:t>7</w:t>
      </w:r>
      <w:r w:rsidRPr="002B5128">
        <w:rPr>
          <w:rFonts w:eastAsia="TimesNewRomanPSMT"/>
          <w:sz w:val="32"/>
          <w:szCs w:val="32"/>
          <w:lang w:eastAsia="en-US"/>
        </w:rPr>
        <w:t>):</w:t>
      </w:r>
    </w:p>
    <w:p w:rsidR="002B5128" w:rsidRPr="002B5128" w:rsidRDefault="00AC5A76" w:rsidP="00AC5A76">
      <w:pPr>
        <w:ind w:left="100" w:right="100" w:firstLine="740"/>
        <w:jc w:val="right"/>
        <w:rPr>
          <w:rFonts w:eastAsia="TimesNewRomanPSMT"/>
          <w:sz w:val="32"/>
          <w:szCs w:val="32"/>
          <w:lang w:eastAsia="en-US"/>
        </w:rPr>
      </w:pPr>
      <m:oMath>
        <m:r>
          <w:rPr>
            <w:rFonts w:ascii="Cambria Math" w:eastAsia="TimesNewRomanPSMT" w:hAnsi="Cambria Math"/>
            <w:sz w:val="32"/>
            <w:szCs w:val="32"/>
            <w:lang w:eastAsia="en-US"/>
          </w:rPr>
          <m:t>O=</m:t>
        </m:r>
        <m:f>
          <m:fPr>
            <m:ctrlPr>
              <w:rPr>
                <w:rFonts w:ascii="Cambria Math" w:eastAsia="TimesNewRomanPSMT" w:hAnsi="Cambria Math"/>
                <w:i/>
                <w:sz w:val="32"/>
                <w:szCs w:val="32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TimesNewRomanPSMT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TimesNewRomanPSMT" w:hAnsi="Cambria Math"/>
                    <w:sz w:val="32"/>
                    <w:szCs w:val="32"/>
                    <w:lang w:eastAsia="en-US"/>
                  </w:rPr>
                  <m:t>N</m:t>
                </m:r>
              </m:e>
              <m:sub>
                <m:r>
                  <w:rPr>
                    <w:rFonts w:ascii="Cambria Math" w:eastAsia="TimesNewRomanPSMT" w:hAnsi="Cambria Math"/>
                    <w:sz w:val="32"/>
                    <w:szCs w:val="32"/>
                    <w:lang w:eastAsia="en-US"/>
                  </w:rPr>
                  <m:t>наст.пр.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NewRomanPSMT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TimesNewRomanPSMT" w:hAnsi="Cambria Math"/>
                    <w:sz w:val="32"/>
                    <w:szCs w:val="32"/>
                    <w:lang w:eastAsia="en-US"/>
                  </w:rPr>
                  <m:t>N</m:t>
                </m:r>
              </m:e>
              <m:sub>
                <m:r>
                  <w:rPr>
                    <w:rFonts w:ascii="Cambria Math" w:eastAsia="TimesNewRomanPSMT" w:hAnsi="Cambria Math"/>
                    <w:sz w:val="32"/>
                    <w:szCs w:val="32"/>
                    <w:lang w:eastAsia="en-US"/>
                  </w:rPr>
                  <m:t>пр</m:t>
                </m:r>
              </m:sub>
            </m:sSub>
          </m:den>
        </m:f>
        <m:r>
          <w:rPr>
            <w:rFonts w:ascii="Cambria Math" w:eastAsia="TimesNewRomanPSMT" w:hAnsi="Cambria Math"/>
            <w:sz w:val="32"/>
            <w:szCs w:val="32"/>
            <w:lang w:eastAsia="en-US"/>
          </w:rPr>
          <m:t xml:space="preserve">∙100% , </m:t>
        </m:r>
      </m:oMath>
      <w:r>
        <w:rPr>
          <w:rFonts w:eastAsia="TimesNewRomanPSMT"/>
          <w:sz w:val="32"/>
          <w:szCs w:val="32"/>
          <w:lang w:eastAsia="en-US"/>
        </w:rPr>
        <w:tab/>
      </w:r>
      <w:r>
        <w:rPr>
          <w:rFonts w:eastAsia="TimesNewRomanPSMT"/>
          <w:sz w:val="32"/>
          <w:szCs w:val="32"/>
          <w:lang w:eastAsia="en-US"/>
        </w:rPr>
        <w:tab/>
      </w:r>
      <w:r>
        <w:rPr>
          <w:rFonts w:eastAsia="TimesNewRomanPSMT"/>
          <w:sz w:val="32"/>
          <w:szCs w:val="32"/>
          <w:lang w:eastAsia="en-US"/>
        </w:rPr>
        <w:tab/>
      </w:r>
      <w:r>
        <w:rPr>
          <w:rFonts w:eastAsia="TimesNewRomanPSMT"/>
          <w:sz w:val="32"/>
          <w:szCs w:val="32"/>
          <w:lang w:eastAsia="en-US"/>
        </w:rPr>
        <w:tab/>
      </w:r>
      <w:r>
        <w:rPr>
          <w:rFonts w:eastAsia="TimesNewRomanPSMT"/>
          <w:sz w:val="32"/>
          <w:szCs w:val="32"/>
          <w:lang w:eastAsia="en-US"/>
        </w:rPr>
        <w:tab/>
        <w:t>(7)</w:t>
      </w:r>
    </w:p>
    <w:p w:rsidR="00AC5A76" w:rsidRPr="00AC5A76" w:rsidRDefault="00AC5A76" w:rsidP="00AC5A76">
      <w:pPr>
        <w:ind w:right="100"/>
        <w:jc w:val="both"/>
        <w:rPr>
          <w:rFonts w:eastAsia="TimesNewRomanPSMT"/>
          <w:sz w:val="32"/>
          <w:szCs w:val="32"/>
          <w:lang w:eastAsia="en-US"/>
        </w:rPr>
      </w:pPr>
      <w:r w:rsidRPr="00AC5A76">
        <w:rPr>
          <w:rFonts w:eastAsia="TimesNewRomanPSMT"/>
          <w:sz w:val="32"/>
          <w:szCs w:val="32"/>
          <w:lang w:eastAsia="en-US"/>
        </w:rPr>
        <w:t xml:space="preserve">где </w:t>
      </w:r>
      <w:proofErr w:type="gramStart"/>
      <w:r w:rsidRPr="00AC5A76">
        <w:rPr>
          <w:rFonts w:eastAsia="TimesNewRomanPSMT"/>
          <w:b/>
          <w:i/>
          <w:sz w:val="32"/>
          <w:szCs w:val="32"/>
          <w:lang w:eastAsia="en-US"/>
        </w:rPr>
        <w:t>О</w:t>
      </w:r>
      <w:proofErr w:type="gramEnd"/>
      <w:r w:rsidRPr="00AC5A76">
        <w:rPr>
          <w:rFonts w:eastAsia="TimesNewRomanPSMT"/>
          <w:sz w:val="32"/>
          <w:szCs w:val="32"/>
          <w:lang w:eastAsia="en-US"/>
        </w:rPr>
        <w:t xml:space="preserve"> - показатель оправдываемости прогноза;</w:t>
      </w:r>
    </w:p>
    <w:p w:rsidR="00AC5A76" w:rsidRDefault="00AC5A76" w:rsidP="00AC5A76">
      <w:pPr>
        <w:ind w:right="100" w:firstLine="284"/>
        <w:jc w:val="both"/>
        <w:rPr>
          <w:rFonts w:eastAsia="TimesNewRomanPSMT"/>
          <w:sz w:val="32"/>
          <w:szCs w:val="32"/>
          <w:lang w:eastAsia="en-US"/>
        </w:rPr>
      </w:pPr>
      <w:r w:rsidRPr="00AC5A76">
        <w:rPr>
          <w:rFonts w:eastAsia="TimesNewRomanPSMT"/>
          <w:b/>
          <w:i/>
          <w:sz w:val="32"/>
          <w:szCs w:val="32"/>
          <w:lang w:eastAsia="en-US"/>
        </w:rPr>
        <w:t>N</w:t>
      </w:r>
      <w:r w:rsidRPr="00AC5A76">
        <w:rPr>
          <w:rFonts w:eastAsia="TimesNewRomanPSMT"/>
          <w:b/>
          <w:i/>
          <w:sz w:val="32"/>
          <w:szCs w:val="32"/>
          <w:vertAlign w:val="subscript"/>
          <w:lang w:eastAsia="en-US"/>
        </w:rPr>
        <w:t>нacm.np.</w:t>
      </w:r>
      <w:r w:rsidRPr="00AC5A76">
        <w:rPr>
          <w:rFonts w:eastAsia="TimesNewRomanPSMT"/>
          <w:sz w:val="32"/>
          <w:szCs w:val="32"/>
          <w:vertAlign w:val="subscript"/>
          <w:lang w:eastAsia="en-US"/>
        </w:rPr>
        <w:t xml:space="preserve"> </w:t>
      </w:r>
      <w:r w:rsidRPr="00AC5A76">
        <w:rPr>
          <w:rFonts w:eastAsia="TimesNewRomanPSMT"/>
          <w:sz w:val="32"/>
          <w:szCs w:val="32"/>
          <w:lang w:eastAsia="en-US"/>
        </w:rPr>
        <w:t>- число наступивших событий, по которым был дан прогноз;</w:t>
      </w:r>
    </w:p>
    <w:p w:rsidR="00AC5A76" w:rsidRDefault="00AC5A76" w:rsidP="00AC5A76">
      <w:pPr>
        <w:ind w:right="100" w:firstLine="284"/>
        <w:jc w:val="both"/>
        <w:rPr>
          <w:rFonts w:eastAsia="TimesNewRomanPSMT"/>
          <w:sz w:val="32"/>
          <w:szCs w:val="32"/>
          <w:lang w:eastAsia="en-US"/>
        </w:rPr>
      </w:pPr>
      <w:proofErr w:type="spellStart"/>
      <w:r w:rsidRPr="00AC5A76">
        <w:rPr>
          <w:rFonts w:eastAsia="TimesNewRomanPSMT"/>
          <w:b/>
          <w:i/>
          <w:sz w:val="32"/>
          <w:szCs w:val="32"/>
          <w:lang w:eastAsia="en-US"/>
        </w:rPr>
        <w:t>N</w:t>
      </w:r>
      <w:r w:rsidRPr="00AC5A76">
        <w:rPr>
          <w:rFonts w:eastAsia="TimesNewRomanPSMT"/>
          <w:b/>
          <w:i/>
          <w:sz w:val="32"/>
          <w:szCs w:val="32"/>
          <w:vertAlign w:val="subscript"/>
          <w:lang w:eastAsia="en-US"/>
        </w:rPr>
        <w:t>np</w:t>
      </w:r>
      <w:proofErr w:type="spellEnd"/>
      <w:r w:rsidRPr="00AC5A76">
        <w:rPr>
          <w:rFonts w:eastAsia="TimesNewRomanPSMT"/>
          <w:sz w:val="32"/>
          <w:szCs w:val="32"/>
          <w:lang w:eastAsia="en-US"/>
        </w:rPr>
        <w:t xml:space="preserve"> - число событий, по которым был дан прогноз.</w:t>
      </w:r>
    </w:p>
    <w:p w:rsidR="00AF34CD" w:rsidRPr="00AF34CD" w:rsidRDefault="00AF34CD" w:rsidP="00AF34CD">
      <w:pPr>
        <w:ind w:left="100" w:right="100" w:firstLine="740"/>
        <w:jc w:val="right"/>
        <w:rPr>
          <w:rFonts w:eastAsia="TimesNewRomanPSMT"/>
          <w:sz w:val="32"/>
          <w:szCs w:val="32"/>
          <w:lang w:eastAsia="en-US"/>
        </w:rPr>
      </w:pPr>
      <m:oMathPara>
        <m:oMathParaPr>
          <m:jc m:val="right"/>
        </m:oMathParaPr>
        <m:oMath>
          <m:r>
            <w:rPr>
              <w:rFonts w:ascii="Cambria Math" w:eastAsia="TimesNewRomanPSMT" w:hAnsi="Cambria Math"/>
              <w:sz w:val="32"/>
              <w:szCs w:val="32"/>
              <w:lang w:eastAsia="en-US"/>
            </w:rPr>
            <m:t>O=</m:t>
          </m:r>
          <m:f>
            <m:fPr>
              <m:ctrlPr>
                <w:rPr>
                  <w:rFonts w:ascii="Cambria Math" w:eastAsia="TimesNewRomanPSMT" w:hAnsi="Cambria Math"/>
                  <w:i/>
                  <w:sz w:val="32"/>
                  <w:szCs w:val="32"/>
                  <w:lang w:eastAsia="en-US"/>
                </w:rPr>
              </m:ctrlPr>
            </m:fPr>
            <m:num>
              <m:r>
                <w:rPr>
                  <w:rFonts w:ascii="Cambria Math" w:eastAsia="TimesNewRomanPSMT" w:hAnsi="Cambria Math"/>
                  <w:sz w:val="32"/>
                  <w:szCs w:val="32"/>
                  <w:lang w:eastAsia="en-US"/>
                </w:rPr>
                <m:t>22</m:t>
              </m:r>
            </m:num>
            <m:den>
              <m:r>
                <w:rPr>
                  <w:rFonts w:ascii="Cambria Math" w:eastAsia="TimesNewRomanPSMT" w:hAnsi="Cambria Math"/>
                  <w:sz w:val="32"/>
                  <w:szCs w:val="32"/>
                  <w:lang w:eastAsia="en-US"/>
                </w:rPr>
                <m:t>25</m:t>
              </m:r>
            </m:den>
          </m:f>
          <m:r>
            <w:rPr>
              <w:rFonts w:ascii="Cambria Math" w:eastAsia="TimesNewRomanPSMT" w:hAnsi="Cambria Math"/>
              <w:sz w:val="32"/>
              <w:szCs w:val="32"/>
              <w:lang w:eastAsia="en-US"/>
            </w:rPr>
            <m:t xml:space="preserve">∙100%=88% </m:t>
          </m:r>
        </m:oMath>
      </m:oMathPara>
    </w:p>
    <w:p w:rsidR="00AF34CD" w:rsidRPr="00F74087" w:rsidRDefault="00AF34CD" w:rsidP="00AF34CD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32"/>
          <w:szCs w:val="32"/>
          <w:lang w:eastAsia="en-US"/>
        </w:rPr>
      </w:pPr>
      <w:r w:rsidRPr="00F74087">
        <w:rPr>
          <w:rFonts w:eastAsia="TimesNewRomanPSMT"/>
          <w:sz w:val="32"/>
          <w:szCs w:val="32"/>
          <w:lang w:eastAsia="en-US"/>
        </w:rPr>
        <w:t>Это значит, что прогноз специалистов по информационной</w:t>
      </w:r>
      <w:r>
        <w:rPr>
          <w:rFonts w:eastAsia="TimesNewRomanPSMT"/>
          <w:sz w:val="32"/>
          <w:szCs w:val="32"/>
          <w:lang w:eastAsia="en-US"/>
        </w:rPr>
        <w:t xml:space="preserve"> </w:t>
      </w:r>
      <w:r w:rsidRPr="00F74087">
        <w:rPr>
          <w:rFonts w:eastAsia="TimesNewRomanPSMT"/>
          <w:sz w:val="32"/>
          <w:szCs w:val="32"/>
          <w:lang w:eastAsia="en-US"/>
        </w:rPr>
        <w:t>безопасности с точки зрения указанных новых видов вредоносных</w:t>
      </w:r>
      <w:r>
        <w:rPr>
          <w:rFonts w:eastAsia="TimesNewRomanPSMT"/>
          <w:sz w:val="32"/>
          <w:szCs w:val="32"/>
          <w:lang w:eastAsia="en-US"/>
        </w:rPr>
        <w:t xml:space="preserve"> </w:t>
      </w:r>
      <w:r w:rsidRPr="00F74087">
        <w:rPr>
          <w:rFonts w:eastAsia="TimesNewRomanPSMT"/>
          <w:sz w:val="32"/>
          <w:szCs w:val="32"/>
          <w:lang w:eastAsia="en-US"/>
        </w:rPr>
        <w:t>программ оправдан на 88% (достоверность прогноза).</w:t>
      </w:r>
    </w:p>
    <w:p w:rsidR="000F40C3" w:rsidRPr="00AC5A76" w:rsidRDefault="000F40C3" w:rsidP="00AC5A76">
      <w:pPr>
        <w:ind w:right="100" w:firstLine="284"/>
        <w:jc w:val="both"/>
        <w:rPr>
          <w:rFonts w:eastAsia="TimesNewRomanPSMT"/>
          <w:sz w:val="32"/>
          <w:szCs w:val="32"/>
          <w:lang w:eastAsia="en-US"/>
        </w:rPr>
      </w:pPr>
    </w:p>
    <w:p w:rsidR="00AC5A76" w:rsidRPr="00AC5A76" w:rsidRDefault="00AC5A76" w:rsidP="000F40C3">
      <w:pPr>
        <w:pStyle w:val="a6"/>
        <w:numPr>
          <w:ilvl w:val="0"/>
          <w:numId w:val="43"/>
        </w:numPr>
        <w:autoSpaceDE w:val="0"/>
        <w:autoSpaceDN w:val="0"/>
        <w:adjustRightInd w:val="0"/>
        <w:ind w:left="709" w:hanging="709"/>
        <w:jc w:val="both"/>
        <w:rPr>
          <w:rFonts w:eastAsia="TimesNewRomanPSMT"/>
          <w:sz w:val="32"/>
          <w:szCs w:val="32"/>
          <w:lang w:eastAsia="en-US"/>
        </w:rPr>
      </w:pPr>
      <w:r w:rsidRPr="00AC5A76">
        <w:rPr>
          <w:rFonts w:eastAsia="TimesNewRomanPSMT"/>
          <w:sz w:val="32"/>
          <w:szCs w:val="32"/>
          <w:lang w:eastAsia="en-US"/>
        </w:rPr>
        <w:t>Предсказуемость прогноза определяется по формуле (8):</w:t>
      </w:r>
    </w:p>
    <w:p w:rsidR="00AC5A76" w:rsidRDefault="00AC5A76" w:rsidP="00AC5A76">
      <w:pPr>
        <w:ind w:left="100" w:right="100" w:firstLine="740"/>
        <w:jc w:val="right"/>
        <w:rPr>
          <w:sz w:val="27"/>
          <w:szCs w:val="27"/>
        </w:rPr>
      </w:pPr>
      <m:oMath>
        <m:r>
          <w:rPr>
            <w:rFonts w:ascii="Cambria Math" w:eastAsia="TimesNewRomanPSMT" w:hAnsi="Cambria Math"/>
            <w:sz w:val="32"/>
            <w:szCs w:val="32"/>
            <w:lang w:eastAsia="en-US"/>
          </w:rPr>
          <w:lastRenderedPageBreak/>
          <m:t>П=</m:t>
        </m:r>
        <m:f>
          <m:fPr>
            <m:ctrlPr>
              <w:rPr>
                <w:rFonts w:ascii="Cambria Math" w:eastAsia="TimesNewRomanPSMT" w:hAnsi="Cambria Math"/>
                <w:i/>
                <w:sz w:val="32"/>
                <w:szCs w:val="32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TimesNewRomanPSMT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TimesNewRomanPSMT" w:hAnsi="Cambria Math"/>
                    <w:sz w:val="32"/>
                    <w:szCs w:val="32"/>
                    <w:lang w:eastAsia="en-US"/>
                  </w:rPr>
                  <m:t>N</m:t>
                </m:r>
              </m:e>
              <m:sub>
                <m:r>
                  <w:rPr>
                    <w:rFonts w:ascii="Cambria Math" w:eastAsia="TimesNewRomanPSMT" w:hAnsi="Cambria Math"/>
                    <w:sz w:val="32"/>
                    <w:szCs w:val="32"/>
                    <w:lang w:eastAsia="en-US"/>
                  </w:rPr>
                  <m:t>наст.пр.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NewRomanPSMT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TimesNewRomanPSMT" w:hAnsi="Cambria Math"/>
                    <w:sz w:val="32"/>
                    <w:szCs w:val="32"/>
                    <w:lang w:eastAsia="en-US"/>
                  </w:rPr>
                  <m:t>N</m:t>
                </m:r>
              </m:e>
              <m:sub>
                <m:r>
                  <w:rPr>
                    <w:rFonts w:ascii="Cambria Math" w:eastAsia="TimesNewRomanPSMT" w:hAnsi="Cambria Math"/>
                    <w:sz w:val="32"/>
                    <w:szCs w:val="32"/>
                    <w:lang w:eastAsia="en-US"/>
                  </w:rPr>
                  <m:t>наст</m:t>
                </m:r>
              </m:sub>
            </m:sSub>
          </m:den>
        </m:f>
        <m:r>
          <w:rPr>
            <w:rFonts w:ascii="Cambria Math" w:eastAsia="TimesNewRomanPSMT" w:hAnsi="Cambria Math"/>
            <w:sz w:val="32"/>
            <w:szCs w:val="32"/>
            <w:lang w:eastAsia="en-US"/>
          </w:rPr>
          <m:t>∙100% ,</m:t>
        </m:r>
      </m:oMath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(8)</w:t>
      </w:r>
    </w:p>
    <w:p w:rsidR="000F40C3" w:rsidRPr="000F40C3" w:rsidRDefault="000F40C3" w:rsidP="000F40C3">
      <w:pPr>
        <w:ind w:right="100"/>
        <w:jc w:val="both"/>
        <w:rPr>
          <w:rFonts w:eastAsia="TimesNewRomanPSMT"/>
          <w:sz w:val="32"/>
          <w:szCs w:val="32"/>
          <w:lang w:eastAsia="en-US"/>
        </w:rPr>
      </w:pPr>
      <w:r>
        <w:rPr>
          <w:rFonts w:eastAsia="TimesNewRomanPSMT"/>
          <w:sz w:val="32"/>
          <w:szCs w:val="32"/>
          <w:lang w:eastAsia="en-US"/>
        </w:rPr>
        <w:t>г</w:t>
      </w:r>
      <w:r w:rsidRPr="000F40C3">
        <w:rPr>
          <w:rFonts w:eastAsia="TimesNewRomanPSMT"/>
          <w:sz w:val="32"/>
          <w:szCs w:val="32"/>
          <w:lang w:eastAsia="en-US"/>
        </w:rPr>
        <w:t xml:space="preserve">де </w:t>
      </w:r>
      <w:r w:rsidRPr="000F40C3">
        <w:rPr>
          <w:rFonts w:eastAsia="TimesNewRomanPSMT"/>
          <w:b/>
          <w:i/>
          <w:sz w:val="32"/>
          <w:szCs w:val="32"/>
          <w:lang w:eastAsia="en-US"/>
        </w:rPr>
        <w:t>П</w:t>
      </w:r>
      <w:r w:rsidRPr="000F40C3">
        <w:rPr>
          <w:rFonts w:eastAsia="TimesNewRomanPSMT"/>
          <w:sz w:val="32"/>
          <w:szCs w:val="32"/>
          <w:lang w:eastAsia="en-US"/>
        </w:rPr>
        <w:t xml:space="preserve"> - показатель предсказуемости прогноза;</w:t>
      </w:r>
    </w:p>
    <w:p w:rsidR="000F40C3" w:rsidRPr="000F40C3" w:rsidRDefault="000F40C3" w:rsidP="000F40C3">
      <w:pPr>
        <w:ind w:right="100" w:firstLine="284"/>
        <w:jc w:val="both"/>
        <w:rPr>
          <w:rFonts w:eastAsia="TimesNewRomanPSMT"/>
          <w:sz w:val="32"/>
          <w:szCs w:val="32"/>
          <w:lang w:eastAsia="en-US"/>
        </w:rPr>
      </w:pPr>
      <w:proofErr w:type="spellStart"/>
      <w:r w:rsidRPr="000F40C3">
        <w:rPr>
          <w:rFonts w:eastAsia="TimesNewRomanPSMT"/>
          <w:b/>
          <w:i/>
          <w:sz w:val="32"/>
          <w:szCs w:val="32"/>
          <w:lang w:eastAsia="en-US"/>
        </w:rPr>
        <w:t>N</w:t>
      </w:r>
      <w:r w:rsidRPr="000F40C3">
        <w:rPr>
          <w:rFonts w:eastAsia="TimesNewRomanPSMT"/>
          <w:b/>
          <w:i/>
          <w:sz w:val="32"/>
          <w:szCs w:val="32"/>
          <w:vertAlign w:val="subscript"/>
          <w:lang w:eastAsia="en-US"/>
        </w:rPr>
        <w:t>нacm</w:t>
      </w:r>
      <w:proofErr w:type="spellEnd"/>
      <w:r w:rsidRPr="000F40C3">
        <w:rPr>
          <w:rFonts w:eastAsia="TimesNewRomanPSMT"/>
          <w:sz w:val="32"/>
          <w:szCs w:val="32"/>
          <w:lang w:eastAsia="en-US"/>
        </w:rPr>
        <w:t xml:space="preserve"> - число наступивших событий, по которым не был дан прогноз.</w:t>
      </w:r>
    </w:p>
    <w:p w:rsidR="00AF34CD" w:rsidRPr="00AF34CD" w:rsidRDefault="00AF34CD" w:rsidP="00AF34CD">
      <w:pPr>
        <w:ind w:left="100" w:right="100" w:firstLine="740"/>
        <w:jc w:val="right"/>
        <w:rPr>
          <w:sz w:val="27"/>
          <w:szCs w:val="27"/>
        </w:rPr>
      </w:pPr>
      <m:oMathPara>
        <m:oMathParaPr>
          <m:jc m:val="right"/>
        </m:oMathParaPr>
        <m:oMath>
          <m:r>
            <w:rPr>
              <w:rFonts w:ascii="Cambria Math" w:eastAsia="TimesNewRomanPSMT" w:hAnsi="Cambria Math"/>
              <w:sz w:val="32"/>
              <w:szCs w:val="32"/>
              <w:lang w:eastAsia="en-US"/>
            </w:rPr>
            <m:t>П=</m:t>
          </m:r>
          <m:f>
            <m:fPr>
              <m:ctrlPr>
                <w:rPr>
                  <w:rFonts w:ascii="Cambria Math" w:eastAsia="TimesNewRomanPSMT" w:hAnsi="Cambria Math"/>
                  <w:i/>
                  <w:sz w:val="32"/>
                  <w:szCs w:val="32"/>
                  <w:lang w:eastAsia="en-US"/>
                </w:rPr>
              </m:ctrlPr>
            </m:fPr>
            <m:num>
              <m:r>
                <w:rPr>
                  <w:rFonts w:ascii="Cambria Math" w:eastAsia="TimesNewRomanPSMT" w:hAnsi="Cambria Math"/>
                  <w:sz w:val="32"/>
                  <w:szCs w:val="32"/>
                  <w:lang w:eastAsia="en-US"/>
                </w:rPr>
                <m:t>22</m:t>
              </m:r>
            </m:num>
            <m:den>
              <m:r>
                <w:rPr>
                  <w:rFonts w:ascii="Cambria Math" w:eastAsia="TimesNewRomanPSMT" w:hAnsi="Cambria Math"/>
                  <w:sz w:val="32"/>
                  <w:szCs w:val="32"/>
                  <w:lang w:eastAsia="en-US"/>
                </w:rPr>
                <m:t>33</m:t>
              </m:r>
            </m:den>
          </m:f>
          <m:r>
            <w:rPr>
              <w:rFonts w:ascii="Cambria Math" w:eastAsia="TimesNewRomanPSMT" w:hAnsi="Cambria Math"/>
              <w:sz w:val="32"/>
              <w:szCs w:val="32"/>
              <w:lang w:eastAsia="en-US"/>
            </w:rPr>
            <m:t>∙100%=67%</m:t>
          </m:r>
        </m:oMath>
      </m:oMathPara>
    </w:p>
    <w:p w:rsidR="00AF34CD" w:rsidRPr="00F74087" w:rsidRDefault="00AF34CD" w:rsidP="00AF34CD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32"/>
          <w:szCs w:val="32"/>
          <w:lang w:eastAsia="en-US"/>
        </w:rPr>
      </w:pPr>
      <w:r w:rsidRPr="00F74087">
        <w:rPr>
          <w:rFonts w:eastAsia="TimesNewRomanPSMT"/>
          <w:sz w:val="32"/>
          <w:szCs w:val="32"/>
          <w:lang w:eastAsia="en-US"/>
        </w:rPr>
        <w:t>Это значит, что прогноз специалистов по информационной</w:t>
      </w:r>
      <w:r>
        <w:rPr>
          <w:rFonts w:eastAsia="TimesNewRomanPSMT"/>
          <w:sz w:val="32"/>
          <w:szCs w:val="32"/>
          <w:lang w:eastAsia="en-US"/>
        </w:rPr>
        <w:t xml:space="preserve"> </w:t>
      </w:r>
      <w:r w:rsidRPr="00F74087">
        <w:rPr>
          <w:rFonts w:eastAsia="TimesNewRomanPSMT"/>
          <w:sz w:val="32"/>
          <w:szCs w:val="32"/>
          <w:lang w:eastAsia="en-US"/>
        </w:rPr>
        <w:t>безопасности с точки зрения появления новых видов вредоносных</w:t>
      </w:r>
      <w:r>
        <w:rPr>
          <w:rFonts w:eastAsia="TimesNewRomanPSMT"/>
          <w:sz w:val="32"/>
          <w:szCs w:val="32"/>
          <w:lang w:eastAsia="en-US"/>
        </w:rPr>
        <w:t xml:space="preserve"> </w:t>
      </w:r>
      <w:r w:rsidRPr="00F74087">
        <w:rPr>
          <w:rFonts w:eastAsia="TimesNewRomanPSMT"/>
          <w:sz w:val="32"/>
          <w:szCs w:val="32"/>
          <w:lang w:eastAsia="en-US"/>
        </w:rPr>
        <w:t>программ оказался предсказуем лишь на 67% (точность прогноза).</w:t>
      </w:r>
    </w:p>
    <w:p w:rsidR="00AC5A76" w:rsidRDefault="00AC5A76" w:rsidP="009357A7">
      <w:pPr>
        <w:ind w:left="100" w:right="100" w:firstLine="740"/>
        <w:jc w:val="both"/>
        <w:rPr>
          <w:sz w:val="27"/>
          <w:szCs w:val="27"/>
        </w:rPr>
      </w:pPr>
    </w:p>
    <w:p w:rsidR="00AC5A76" w:rsidRPr="00AC5A76" w:rsidRDefault="00AC5A76" w:rsidP="000F40C3">
      <w:pPr>
        <w:pStyle w:val="a6"/>
        <w:numPr>
          <w:ilvl w:val="0"/>
          <w:numId w:val="43"/>
        </w:numPr>
        <w:autoSpaceDE w:val="0"/>
        <w:autoSpaceDN w:val="0"/>
        <w:adjustRightInd w:val="0"/>
        <w:ind w:left="709" w:hanging="709"/>
        <w:jc w:val="both"/>
        <w:rPr>
          <w:rFonts w:eastAsia="TimesNewRomanPSMT"/>
          <w:sz w:val="32"/>
          <w:szCs w:val="32"/>
          <w:lang w:eastAsia="en-US"/>
        </w:rPr>
      </w:pPr>
      <w:r w:rsidRPr="00AC5A76">
        <w:rPr>
          <w:rFonts w:eastAsia="TimesNewRomanPSMT"/>
          <w:sz w:val="32"/>
          <w:szCs w:val="32"/>
          <w:lang w:eastAsia="en-US"/>
        </w:rPr>
        <w:t xml:space="preserve">Если событие было предсказано, но не наступило, то имеет место ошибка 1-го рода </w:t>
      </w:r>
      <w:r w:rsidR="000F40C3">
        <w:rPr>
          <w:rFonts w:eastAsia="TimesNewRomanPSMT"/>
          <w:b/>
          <w:i/>
          <w:sz w:val="32"/>
          <w:szCs w:val="32"/>
          <w:lang w:eastAsia="en-US"/>
        </w:rPr>
        <w:t>α</w:t>
      </w:r>
      <w:r w:rsidRPr="00AC5A76">
        <w:rPr>
          <w:rFonts w:eastAsia="TimesNewRomanPSMT"/>
          <w:sz w:val="32"/>
          <w:szCs w:val="32"/>
          <w:lang w:eastAsia="en-US"/>
        </w:rPr>
        <w:t>, которая определяется по формуле (9):</w:t>
      </w:r>
    </w:p>
    <w:p w:rsidR="00AC5A76" w:rsidRDefault="000F40C3" w:rsidP="000F40C3">
      <w:pPr>
        <w:ind w:left="100" w:right="100" w:firstLine="740"/>
        <w:jc w:val="right"/>
        <w:rPr>
          <w:rFonts w:eastAsia="TimesNewRomanPSMT"/>
          <w:sz w:val="32"/>
          <w:szCs w:val="32"/>
          <w:lang w:eastAsia="en-US"/>
        </w:rPr>
      </w:pPr>
      <m:oMath>
        <m:r>
          <w:rPr>
            <w:rFonts w:ascii="Cambria Math" w:eastAsia="TimesNewRomanPSMT" w:hAnsi="Cambria Math"/>
            <w:sz w:val="32"/>
            <w:szCs w:val="32"/>
            <w:lang w:eastAsia="en-US"/>
          </w:rPr>
          <m:t>α=</m:t>
        </m:r>
        <m:f>
          <m:fPr>
            <m:ctrlPr>
              <w:rPr>
                <w:rFonts w:ascii="Cambria Math" w:eastAsia="TimesNewRomanPSMT" w:hAnsi="Cambria Math"/>
                <w:i/>
                <w:sz w:val="32"/>
                <w:szCs w:val="32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TimesNewRomanPSMT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NewRomanPSMT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/>
                        <w:sz w:val="32"/>
                        <w:szCs w:val="32"/>
                        <w:lang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TimesNewRomanPSMT" w:hAnsi="Cambria Math"/>
                        <w:sz w:val="32"/>
                        <w:szCs w:val="32"/>
                        <w:lang w:eastAsia="en-US"/>
                      </w:rPr>
                      <m:t>пр</m:t>
                    </m:r>
                  </m:sub>
                </m:sSub>
                <m:r>
                  <w:rPr>
                    <w:rFonts w:ascii="Cambria Math" w:eastAsia="TimesNewRomanPSMT" w:hAnsi="Cambria Math"/>
                    <w:sz w:val="32"/>
                    <w:szCs w:val="32"/>
                    <w:lang w:eastAsia="en-US"/>
                  </w:rPr>
                  <m:t>-N</m:t>
                </m:r>
              </m:e>
              <m:sub>
                <m:r>
                  <w:rPr>
                    <w:rFonts w:ascii="Cambria Math" w:eastAsia="TimesNewRomanPSMT" w:hAnsi="Cambria Math"/>
                    <w:sz w:val="32"/>
                    <w:szCs w:val="32"/>
                    <w:lang w:eastAsia="en-US"/>
                  </w:rPr>
                  <m:t>наст.пр.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NewRomanPSMT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TimesNewRomanPSMT" w:hAnsi="Cambria Math"/>
                    <w:sz w:val="32"/>
                    <w:szCs w:val="32"/>
                    <w:lang w:eastAsia="en-US"/>
                  </w:rPr>
                  <m:t>N</m:t>
                </m:r>
              </m:e>
              <m:sub>
                <m:r>
                  <w:rPr>
                    <w:rFonts w:ascii="Cambria Math" w:eastAsia="TimesNewRomanPSMT" w:hAnsi="Cambria Math"/>
                    <w:sz w:val="32"/>
                    <w:szCs w:val="32"/>
                    <w:lang w:eastAsia="en-US"/>
                  </w:rPr>
                  <m:t>пр</m:t>
                </m:r>
              </m:sub>
            </m:sSub>
          </m:den>
        </m:f>
        <m:r>
          <w:rPr>
            <w:rFonts w:ascii="Cambria Math" w:eastAsia="TimesNewRomanPSMT" w:hAnsi="Cambria Math"/>
            <w:sz w:val="32"/>
            <w:szCs w:val="32"/>
            <w:lang w:eastAsia="en-US"/>
          </w:rPr>
          <m:t>∙100% ,</m:t>
        </m:r>
      </m:oMath>
      <w:r>
        <w:rPr>
          <w:rFonts w:eastAsia="TimesNewRomanPSMT"/>
          <w:sz w:val="32"/>
          <w:szCs w:val="32"/>
          <w:lang w:eastAsia="en-US"/>
        </w:rPr>
        <w:tab/>
      </w:r>
      <w:r>
        <w:rPr>
          <w:rFonts w:eastAsia="TimesNewRomanPSMT"/>
          <w:sz w:val="32"/>
          <w:szCs w:val="32"/>
          <w:lang w:eastAsia="en-US"/>
        </w:rPr>
        <w:tab/>
      </w:r>
      <w:r>
        <w:rPr>
          <w:rFonts w:eastAsia="TimesNewRomanPSMT"/>
          <w:sz w:val="32"/>
          <w:szCs w:val="32"/>
          <w:lang w:eastAsia="en-US"/>
        </w:rPr>
        <w:tab/>
      </w:r>
      <w:r>
        <w:rPr>
          <w:rFonts w:eastAsia="TimesNewRomanPSMT"/>
          <w:sz w:val="32"/>
          <w:szCs w:val="32"/>
          <w:lang w:eastAsia="en-US"/>
        </w:rPr>
        <w:tab/>
      </w:r>
      <w:r>
        <w:rPr>
          <w:rFonts w:eastAsia="TimesNewRomanPSMT"/>
          <w:sz w:val="32"/>
          <w:szCs w:val="32"/>
          <w:lang w:eastAsia="en-US"/>
        </w:rPr>
        <w:tab/>
        <w:t>(9)</w:t>
      </w:r>
    </w:p>
    <w:p w:rsidR="00AF34CD" w:rsidRDefault="00AF34CD" w:rsidP="00AF34CD">
      <w:pPr>
        <w:ind w:left="100" w:right="100" w:firstLine="740"/>
        <w:jc w:val="right"/>
        <w:rPr>
          <w:rFonts w:eastAsia="TimesNewRomanPSMT"/>
          <w:sz w:val="32"/>
          <w:szCs w:val="32"/>
          <w:lang w:eastAsia="en-US"/>
        </w:rPr>
      </w:pPr>
      <m:oMathPara>
        <m:oMath>
          <m:r>
            <w:rPr>
              <w:rFonts w:ascii="Cambria Math" w:eastAsia="TimesNewRomanPSMT" w:hAnsi="Cambria Math"/>
              <w:sz w:val="32"/>
              <w:szCs w:val="32"/>
              <w:lang w:eastAsia="en-US"/>
            </w:rPr>
            <m:t>α=</m:t>
          </m:r>
          <m:f>
            <m:fPr>
              <m:ctrlPr>
                <w:rPr>
                  <w:rFonts w:ascii="Cambria Math" w:eastAsia="TimesNewRomanPSMT" w:hAnsi="Cambria Math"/>
                  <w:i/>
                  <w:sz w:val="32"/>
                  <w:szCs w:val="32"/>
                  <w:lang w:eastAsia="en-US"/>
                </w:rPr>
              </m:ctrlPr>
            </m:fPr>
            <m:num>
              <m:r>
                <w:rPr>
                  <w:rFonts w:ascii="Cambria Math" w:eastAsia="TimesNewRomanPSMT" w:hAnsi="Cambria Math"/>
                  <w:sz w:val="32"/>
                  <w:szCs w:val="32"/>
                  <w:lang w:eastAsia="en-US"/>
                </w:rPr>
                <m:t>25-22</m:t>
              </m:r>
            </m:num>
            <m:den>
              <m:r>
                <w:rPr>
                  <w:rFonts w:ascii="Cambria Math" w:eastAsia="TimesNewRomanPSMT" w:hAnsi="Cambria Math"/>
                  <w:sz w:val="32"/>
                  <w:szCs w:val="32"/>
                  <w:lang w:eastAsia="en-US"/>
                </w:rPr>
                <m:t>25</m:t>
              </m:r>
            </m:den>
          </m:f>
          <m:r>
            <w:rPr>
              <w:rFonts w:ascii="Cambria Math" w:eastAsia="TimesNewRomanPSMT" w:hAnsi="Cambria Math"/>
              <w:sz w:val="32"/>
              <w:szCs w:val="32"/>
              <w:lang w:eastAsia="en-US"/>
            </w:rPr>
            <m:t>∙100%=12%</m:t>
          </m:r>
        </m:oMath>
      </m:oMathPara>
    </w:p>
    <w:p w:rsidR="00AF34CD" w:rsidRPr="00732366" w:rsidRDefault="00AF34CD" w:rsidP="00AF34CD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32"/>
          <w:szCs w:val="32"/>
          <w:lang w:eastAsia="en-US"/>
        </w:rPr>
      </w:pPr>
      <w:r w:rsidRPr="00732366">
        <w:rPr>
          <w:rFonts w:eastAsia="TimesNewRomanPSMT"/>
          <w:sz w:val="32"/>
          <w:szCs w:val="32"/>
          <w:lang w:eastAsia="en-US"/>
        </w:rPr>
        <w:t>Это значит, что 12% новых видов вредоносных программ были</w:t>
      </w:r>
      <w:r>
        <w:rPr>
          <w:rFonts w:eastAsia="TimesNewRomanPSMT"/>
          <w:sz w:val="32"/>
          <w:szCs w:val="32"/>
          <w:lang w:eastAsia="en-US"/>
        </w:rPr>
        <w:t xml:space="preserve"> </w:t>
      </w:r>
      <w:r w:rsidRPr="00732366">
        <w:rPr>
          <w:rFonts w:eastAsia="TimesNewRomanPSMT"/>
          <w:sz w:val="32"/>
          <w:szCs w:val="32"/>
          <w:lang w:eastAsia="en-US"/>
        </w:rPr>
        <w:t>указаны в прогнозе ошибочно и компания понесла неоправданные затраты</w:t>
      </w:r>
      <w:r>
        <w:rPr>
          <w:rFonts w:eastAsia="TimesNewRomanPSMT"/>
          <w:sz w:val="32"/>
          <w:szCs w:val="32"/>
          <w:lang w:eastAsia="en-US"/>
        </w:rPr>
        <w:t xml:space="preserve"> </w:t>
      </w:r>
      <w:r w:rsidRPr="00732366">
        <w:rPr>
          <w:rFonts w:eastAsia="TimesNewRomanPSMT"/>
          <w:sz w:val="32"/>
          <w:szCs w:val="32"/>
          <w:lang w:eastAsia="en-US"/>
        </w:rPr>
        <w:t>ресурсов на их выявление, прогнозирование и защиту от них.</w:t>
      </w:r>
    </w:p>
    <w:p w:rsidR="00AC5A76" w:rsidRDefault="00AC5A76" w:rsidP="009357A7">
      <w:pPr>
        <w:ind w:left="100" w:right="100" w:firstLine="740"/>
        <w:jc w:val="both"/>
        <w:rPr>
          <w:rFonts w:eastAsia="TimesNewRomanPSMT"/>
          <w:sz w:val="32"/>
          <w:szCs w:val="32"/>
          <w:lang w:eastAsia="en-US"/>
        </w:rPr>
      </w:pPr>
    </w:p>
    <w:p w:rsidR="00AC5A76" w:rsidRPr="00AC5A76" w:rsidRDefault="00AC5A76" w:rsidP="000F40C3">
      <w:pPr>
        <w:pStyle w:val="a6"/>
        <w:numPr>
          <w:ilvl w:val="0"/>
          <w:numId w:val="43"/>
        </w:numPr>
        <w:autoSpaceDE w:val="0"/>
        <w:autoSpaceDN w:val="0"/>
        <w:adjustRightInd w:val="0"/>
        <w:ind w:left="709" w:hanging="709"/>
        <w:jc w:val="both"/>
        <w:rPr>
          <w:rFonts w:eastAsia="TimesNewRomanPSMT"/>
          <w:sz w:val="32"/>
          <w:szCs w:val="32"/>
          <w:lang w:eastAsia="en-US"/>
        </w:rPr>
      </w:pPr>
      <w:r w:rsidRPr="00AC5A76">
        <w:rPr>
          <w:rFonts w:eastAsia="TimesNewRomanPSMT"/>
          <w:sz w:val="32"/>
          <w:szCs w:val="32"/>
          <w:lang w:eastAsia="en-US"/>
        </w:rPr>
        <w:t xml:space="preserve">Если событие не было предсказано, но наступило, то имеет место ошибка 2-го рода </w:t>
      </w:r>
      <w:r w:rsidR="000F40C3" w:rsidRPr="00AF34CD">
        <w:rPr>
          <w:rFonts w:eastAsia="TimesNewRomanPSMT"/>
          <w:b/>
          <w:i/>
          <w:sz w:val="32"/>
          <w:szCs w:val="32"/>
          <w:lang w:eastAsia="en-US"/>
        </w:rPr>
        <w:t>β</w:t>
      </w:r>
      <w:r w:rsidRPr="00AC5A76">
        <w:rPr>
          <w:rFonts w:eastAsia="TimesNewRomanPSMT"/>
          <w:sz w:val="32"/>
          <w:szCs w:val="32"/>
          <w:lang w:eastAsia="en-US"/>
        </w:rPr>
        <w:t>, которая определяется по формуле (10):</w:t>
      </w:r>
    </w:p>
    <w:p w:rsidR="000F40C3" w:rsidRDefault="000F40C3" w:rsidP="000F40C3">
      <w:pPr>
        <w:ind w:left="689" w:right="100"/>
        <w:jc w:val="right"/>
        <w:rPr>
          <w:rFonts w:eastAsia="TimesNewRomanPSMT"/>
          <w:sz w:val="32"/>
          <w:szCs w:val="32"/>
          <w:lang w:eastAsia="en-US"/>
        </w:rPr>
      </w:pPr>
      <w:r w:rsidRPr="00AF34CD">
        <w:rPr>
          <w:rFonts w:eastAsia="TimesNewRomanPSMT"/>
          <w:i/>
          <w:iCs/>
          <w:sz w:val="32"/>
          <w:szCs w:val="32"/>
          <w:lang w:eastAsia="en-US"/>
        </w:rPr>
        <w:t>β</w:t>
      </w:r>
      <m:oMath>
        <m:r>
          <w:rPr>
            <w:rFonts w:ascii="Cambria Math" w:eastAsia="TimesNewRomanPSMT" w:hAnsi="Cambria Math"/>
            <w:sz w:val="32"/>
            <w:szCs w:val="32"/>
            <w:lang w:eastAsia="en-US"/>
          </w:rPr>
          <m:t>=</m:t>
        </m:r>
        <m:f>
          <m:fPr>
            <m:ctrlPr>
              <w:rPr>
                <w:rFonts w:ascii="Cambria Math" w:eastAsia="TimesNewRomanPSMT" w:hAnsi="Cambria Math"/>
                <w:i/>
                <w:sz w:val="32"/>
                <w:szCs w:val="32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TimesNewRomanPSMT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NewRomanPSMT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/>
                        <w:sz w:val="32"/>
                        <w:szCs w:val="32"/>
                        <w:lang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TimesNewRomanPSMT" w:hAnsi="Cambria Math"/>
                        <w:sz w:val="32"/>
                        <w:szCs w:val="32"/>
                        <w:lang w:eastAsia="en-US"/>
                      </w:rPr>
                      <m:t>наст</m:t>
                    </m:r>
                  </m:sub>
                </m:sSub>
                <m:r>
                  <w:rPr>
                    <w:rFonts w:ascii="Cambria Math" w:eastAsia="TimesNewRomanPSMT" w:hAnsi="Cambria Math"/>
                    <w:sz w:val="32"/>
                    <w:szCs w:val="32"/>
                    <w:lang w:eastAsia="en-US"/>
                  </w:rPr>
                  <m:t>-N</m:t>
                </m:r>
              </m:e>
              <m:sub>
                <m:r>
                  <w:rPr>
                    <w:rFonts w:ascii="Cambria Math" w:eastAsia="TimesNewRomanPSMT" w:hAnsi="Cambria Math"/>
                    <w:sz w:val="32"/>
                    <w:szCs w:val="32"/>
                    <w:lang w:eastAsia="en-US"/>
                  </w:rPr>
                  <m:t>наст.пр.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NewRomanPSMT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eastAsia="TimesNewRomanPSMT" w:hAnsi="Cambria Math"/>
                    <w:sz w:val="32"/>
                    <w:szCs w:val="32"/>
                    <w:lang w:eastAsia="en-US"/>
                  </w:rPr>
                  <m:t>N</m:t>
                </m:r>
              </m:e>
              <m:sub>
                <m:r>
                  <w:rPr>
                    <w:rFonts w:ascii="Cambria Math" w:eastAsia="TimesNewRomanPSMT" w:hAnsi="Cambria Math"/>
                    <w:sz w:val="32"/>
                    <w:szCs w:val="32"/>
                    <w:lang w:eastAsia="en-US"/>
                  </w:rPr>
                  <m:t>наст</m:t>
                </m:r>
              </m:sub>
            </m:sSub>
          </m:den>
        </m:f>
        <m:r>
          <w:rPr>
            <w:rFonts w:ascii="Cambria Math" w:eastAsia="TimesNewRomanPSMT" w:hAnsi="Cambria Math"/>
            <w:sz w:val="32"/>
            <w:szCs w:val="32"/>
            <w:lang w:eastAsia="en-US"/>
          </w:rPr>
          <m:t>∙100% ,</m:t>
        </m:r>
      </m:oMath>
      <w:r w:rsidRPr="000F40C3">
        <w:rPr>
          <w:rFonts w:eastAsia="TimesNewRomanPSMT"/>
          <w:sz w:val="32"/>
          <w:szCs w:val="32"/>
          <w:lang w:eastAsia="en-US"/>
        </w:rPr>
        <w:tab/>
      </w:r>
      <w:r w:rsidRPr="000F40C3">
        <w:rPr>
          <w:rFonts w:eastAsia="TimesNewRomanPSMT"/>
          <w:sz w:val="32"/>
          <w:szCs w:val="32"/>
          <w:lang w:eastAsia="en-US"/>
        </w:rPr>
        <w:tab/>
      </w:r>
      <w:r w:rsidRPr="000F40C3">
        <w:rPr>
          <w:rFonts w:eastAsia="TimesNewRomanPSMT"/>
          <w:sz w:val="32"/>
          <w:szCs w:val="32"/>
          <w:lang w:eastAsia="en-US"/>
        </w:rPr>
        <w:tab/>
      </w:r>
      <w:r>
        <w:rPr>
          <w:rFonts w:eastAsia="TimesNewRomanPSMT"/>
          <w:sz w:val="32"/>
          <w:szCs w:val="32"/>
          <w:lang w:eastAsia="en-US"/>
        </w:rPr>
        <w:tab/>
      </w:r>
      <w:r w:rsidRPr="000F40C3">
        <w:rPr>
          <w:rFonts w:eastAsia="TimesNewRomanPSMT"/>
          <w:sz w:val="32"/>
          <w:szCs w:val="32"/>
          <w:lang w:eastAsia="en-US"/>
        </w:rPr>
        <w:tab/>
        <w:t>(</w:t>
      </w:r>
      <w:r>
        <w:rPr>
          <w:rFonts w:eastAsia="TimesNewRomanPSMT"/>
          <w:sz w:val="32"/>
          <w:szCs w:val="32"/>
          <w:lang w:eastAsia="en-US"/>
        </w:rPr>
        <w:t>10</w:t>
      </w:r>
      <w:r w:rsidRPr="000F40C3">
        <w:rPr>
          <w:rFonts w:eastAsia="TimesNewRomanPSMT"/>
          <w:sz w:val="32"/>
          <w:szCs w:val="32"/>
          <w:lang w:eastAsia="en-US"/>
        </w:rPr>
        <w:t>)</w:t>
      </w:r>
    </w:p>
    <w:p w:rsidR="00AF34CD" w:rsidRPr="00AF34CD" w:rsidRDefault="00AF34CD" w:rsidP="00AF34CD">
      <w:pPr>
        <w:ind w:left="689" w:right="100"/>
        <w:jc w:val="right"/>
        <w:rPr>
          <w:rFonts w:eastAsia="TimesNewRomanPSMT"/>
          <w:i/>
          <w:sz w:val="32"/>
          <w:szCs w:val="32"/>
          <w:lang w:eastAsia="en-US"/>
        </w:rPr>
      </w:pPr>
      <w:r w:rsidRPr="00AF34CD">
        <w:rPr>
          <w:rFonts w:eastAsia="TimesNewRomanPSMT"/>
          <w:i/>
          <w:iCs/>
          <w:sz w:val="32"/>
          <w:szCs w:val="32"/>
          <w:lang w:eastAsia="en-US"/>
        </w:rPr>
        <w:t>β</w:t>
      </w:r>
      <m:oMath>
        <m:r>
          <w:rPr>
            <w:rFonts w:ascii="Cambria Math" w:eastAsia="TimesNewRomanPSMT" w:hAnsi="Cambria Math"/>
            <w:sz w:val="32"/>
            <w:szCs w:val="32"/>
            <w:lang w:eastAsia="en-US"/>
          </w:rPr>
          <m:t>=</m:t>
        </m:r>
        <m:f>
          <m:fPr>
            <m:ctrlPr>
              <w:rPr>
                <w:rFonts w:ascii="Cambria Math" w:eastAsia="TimesNewRomanPSMT" w:hAnsi="Cambria Math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TimesNewRomanPSMT" w:hAnsi="Cambria Math"/>
                <w:sz w:val="32"/>
                <w:szCs w:val="32"/>
                <w:lang w:eastAsia="en-US"/>
              </w:rPr>
              <m:t>33-22</m:t>
            </m:r>
          </m:num>
          <m:den>
            <m:r>
              <w:rPr>
                <w:rFonts w:ascii="Cambria Math" w:eastAsia="TimesNewRomanPSMT" w:hAnsi="Cambria Math"/>
                <w:sz w:val="32"/>
                <w:szCs w:val="32"/>
                <w:lang w:eastAsia="en-US"/>
              </w:rPr>
              <m:t>33</m:t>
            </m:r>
          </m:den>
        </m:f>
        <m:r>
          <w:rPr>
            <w:rFonts w:ascii="Cambria Math" w:eastAsia="TimesNewRomanPSMT" w:hAnsi="Cambria Math"/>
            <w:sz w:val="32"/>
            <w:szCs w:val="32"/>
            <w:lang w:eastAsia="en-US"/>
          </w:rPr>
          <m:t>∙100%=33%</m:t>
        </m:r>
      </m:oMath>
    </w:p>
    <w:p w:rsidR="00AF34CD" w:rsidRPr="00732366" w:rsidRDefault="00AF34CD" w:rsidP="00AF34CD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32"/>
          <w:szCs w:val="32"/>
          <w:lang w:eastAsia="en-US"/>
        </w:rPr>
      </w:pPr>
      <w:r w:rsidRPr="00732366">
        <w:rPr>
          <w:rFonts w:eastAsia="TimesNewRomanPSMT"/>
          <w:sz w:val="32"/>
          <w:szCs w:val="32"/>
          <w:lang w:eastAsia="en-US"/>
        </w:rPr>
        <w:t>Это значит, что 33% новых видов вредоносных программ не были</w:t>
      </w:r>
      <w:r>
        <w:rPr>
          <w:rFonts w:eastAsia="TimesNewRomanPSMT"/>
          <w:sz w:val="32"/>
          <w:szCs w:val="32"/>
          <w:lang w:eastAsia="en-US"/>
        </w:rPr>
        <w:t xml:space="preserve"> </w:t>
      </w:r>
      <w:r w:rsidRPr="00732366">
        <w:rPr>
          <w:rFonts w:eastAsia="TimesNewRomanPSMT"/>
          <w:sz w:val="32"/>
          <w:szCs w:val="32"/>
          <w:lang w:eastAsia="en-US"/>
        </w:rPr>
        <w:t>отражены в прогнозе компании, и их появление привело к определенному</w:t>
      </w:r>
      <w:r>
        <w:rPr>
          <w:rFonts w:eastAsia="TimesNewRomanPSMT"/>
          <w:sz w:val="32"/>
          <w:szCs w:val="32"/>
          <w:lang w:eastAsia="en-US"/>
        </w:rPr>
        <w:t xml:space="preserve"> </w:t>
      </w:r>
      <w:r w:rsidRPr="00732366">
        <w:rPr>
          <w:rFonts w:eastAsia="TimesNewRomanPSMT"/>
          <w:sz w:val="32"/>
          <w:szCs w:val="32"/>
          <w:lang w:eastAsia="en-US"/>
        </w:rPr>
        <w:t>ущербу.</w:t>
      </w:r>
    </w:p>
    <w:p w:rsidR="00732366" w:rsidRPr="00732366" w:rsidRDefault="00732366" w:rsidP="00732366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32"/>
          <w:szCs w:val="32"/>
          <w:lang w:eastAsia="en-US"/>
        </w:rPr>
      </w:pPr>
    </w:p>
    <w:p w:rsidR="00732366" w:rsidRDefault="00732366" w:rsidP="00732366">
      <w:pPr>
        <w:autoSpaceDE w:val="0"/>
        <w:autoSpaceDN w:val="0"/>
        <w:adjustRightInd w:val="0"/>
        <w:ind w:firstLine="426"/>
        <w:jc w:val="both"/>
        <w:rPr>
          <w:rFonts w:eastAsia="TimesNewRomanPSMT"/>
          <w:sz w:val="32"/>
          <w:szCs w:val="32"/>
          <w:lang w:eastAsia="en-US"/>
        </w:rPr>
      </w:pPr>
      <w:r w:rsidRPr="00732366">
        <w:rPr>
          <w:rFonts w:eastAsia="TimesNewRomanPSMT"/>
          <w:sz w:val="32"/>
          <w:szCs w:val="32"/>
          <w:lang w:eastAsia="en-US"/>
        </w:rPr>
        <w:t>Ответ: оправдываемость прогноза за 1 квартал 201</w:t>
      </w:r>
      <w:r>
        <w:rPr>
          <w:rFonts w:eastAsia="TimesNewRomanPSMT"/>
          <w:sz w:val="32"/>
          <w:szCs w:val="32"/>
          <w:lang w:eastAsia="en-US"/>
        </w:rPr>
        <w:t>5</w:t>
      </w:r>
      <w:r w:rsidRPr="00732366">
        <w:rPr>
          <w:rFonts w:eastAsia="TimesNewRomanPSMT"/>
          <w:sz w:val="32"/>
          <w:szCs w:val="32"/>
          <w:lang w:eastAsia="en-US"/>
        </w:rPr>
        <w:t xml:space="preserve"> года составляет</w:t>
      </w:r>
      <w:r>
        <w:rPr>
          <w:rFonts w:eastAsia="TimesNewRomanPSMT"/>
          <w:sz w:val="32"/>
          <w:szCs w:val="32"/>
          <w:lang w:eastAsia="en-US"/>
        </w:rPr>
        <w:t xml:space="preserve"> </w:t>
      </w:r>
      <w:r w:rsidRPr="00732366">
        <w:rPr>
          <w:rFonts w:eastAsia="TimesNewRomanPSMT"/>
          <w:sz w:val="32"/>
          <w:szCs w:val="32"/>
          <w:lang w:eastAsia="en-US"/>
        </w:rPr>
        <w:t>88%, его предсказуемость – 67%, ошибка 1-го рода – 12% и ошибка 2-го</w:t>
      </w:r>
      <w:r>
        <w:rPr>
          <w:rFonts w:eastAsia="TimesNewRomanPSMT"/>
          <w:sz w:val="32"/>
          <w:szCs w:val="32"/>
          <w:lang w:eastAsia="en-US"/>
        </w:rPr>
        <w:t xml:space="preserve"> </w:t>
      </w:r>
      <w:r w:rsidRPr="00732366">
        <w:rPr>
          <w:rFonts w:eastAsia="TimesNewRomanPSMT"/>
          <w:sz w:val="32"/>
          <w:szCs w:val="32"/>
          <w:lang w:eastAsia="en-US"/>
        </w:rPr>
        <w:t>рода – 33%.</w:t>
      </w:r>
    </w:p>
    <w:p w:rsidR="00AF34CD" w:rsidRDefault="00AF34CD">
      <w:pPr>
        <w:rPr>
          <w:rFonts w:eastAsia="TimesNewRomanPSMT"/>
          <w:b/>
          <w:bCs/>
          <w:sz w:val="32"/>
          <w:szCs w:val="32"/>
        </w:rPr>
      </w:pPr>
      <w:r>
        <w:rPr>
          <w:rFonts w:eastAsia="TimesNewRomanPSMT"/>
          <w:b/>
          <w:bCs/>
          <w:sz w:val="32"/>
          <w:szCs w:val="32"/>
        </w:rPr>
        <w:br w:type="page"/>
      </w:r>
    </w:p>
    <w:p w:rsidR="00732366" w:rsidRPr="00732366" w:rsidRDefault="00732366" w:rsidP="00732366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eastAsia="TimesNewRomanPSMT"/>
          <w:b/>
          <w:bCs/>
          <w:sz w:val="32"/>
          <w:szCs w:val="32"/>
        </w:rPr>
      </w:pPr>
      <w:r w:rsidRPr="00732366">
        <w:rPr>
          <w:rFonts w:eastAsia="TimesNewRomanPSMT"/>
          <w:b/>
          <w:bCs/>
          <w:sz w:val="32"/>
          <w:szCs w:val="32"/>
        </w:rPr>
        <w:lastRenderedPageBreak/>
        <w:t>Задачи для самостоятельного решения:</w:t>
      </w:r>
    </w:p>
    <w:p w:rsidR="00732366" w:rsidRPr="00732366" w:rsidRDefault="00732366" w:rsidP="00732366">
      <w:pPr>
        <w:autoSpaceDE w:val="0"/>
        <w:autoSpaceDN w:val="0"/>
        <w:adjustRightInd w:val="0"/>
        <w:ind w:left="720"/>
        <w:jc w:val="both"/>
        <w:rPr>
          <w:sz w:val="32"/>
          <w:szCs w:val="32"/>
        </w:rPr>
      </w:pPr>
    </w:p>
    <w:p w:rsidR="00732366" w:rsidRPr="00732366" w:rsidRDefault="00732366" w:rsidP="00732366">
      <w:pPr>
        <w:pStyle w:val="a6"/>
        <w:numPr>
          <w:ilvl w:val="0"/>
          <w:numId w:val="45"/>
        </w:numPr>
        <w:tabs>
          <w:tab w:val="left" w:pos="709"/>
        </w:tabs>
        <w:ind w:left="0" w:firstLine="0"/>
        <w:jc w:val="both"/>
        <w:rPr>
          <w:sz w:val="32"/>
          <w:szCs w:val="32"/>
        </w:rPr>
      </w:pPr>
      <w:r w:rsidRPr="00732366">
        <w:rPr>
          <w:sz w:val="32"/>
          <w:szCs w:val="32"/>
        </w:rPr>
        <w:t>Необходимо предоставить руководителю компании отчет о достоверности прогнозов в 1 полугодии 2014 года, если за анализируемый период специалисты по информационной безопасности прогнозировали появление 47 новых видов вредоносных программ, а в итоге системой мониторинга было обнаружено 62 новых вида вредоносных программ, причем 41 из них совпал с прогнозами специалистов.</w:t>
      </w:r>
      <w:r w:rsidR="004607D7">
        <w:rPr>
          <w:sz w:val="32"/>
          <w:szCs w:val="32"/>
        </w:rPr>
        <w:t xml:space="preserve"> 87,66,13,34</w:t>
      </w:r>
    </w:p>
    <w:p w:rsidR="00732366" w:rsidRPr="00732366" w:rsidRDefault="00732366" w:rsidP="00732366">
      <w:pPr>
        <w:pStyle w:val="a6"/>
        <w:numPr>
          <w:ilvl w:val="0"/>
          <w:numId w:val="45"/>
        </w:numPr>
        <w:tabs>
          <w:tab w:val="left" w:pos="709"/>
        </w:tabs>
        <w:ind w:left="0" w:firstLine="0"/>
        <w:jc w:val="both"/>
        <w:rPr>
          <w:sz w:val="32"/>
          <w:szCs w:val="32"/>
        </w:rPr>
      </w:pPr>
      <w:r w:rsidRPr="00732366">
        <w:rPr>
          <w:sz w:val="32"/>
          <w:szCs w:val="32"/>
        </w:rPr>
        <w:t>Необходимо предоставить руководителю компании отчет о достоверности прогнозов в 1 полугодии 2014 года, если за анализируемый период специалисты по информационной безопасности прогнозировали появление 35 новых видов вредоносных программ, а в итоге системой мониторинга было обнаружено 32 новых вида вредоносных программ, причем 29 из них совпали с прогнозами специалистов.</w:t>
      </w:r>
      <w:r w:rsidR="004607D7">
        <w:rPr>
          <w:sz w:val="32"/>
          <w:szCs w:val="32"/>
        </w:rPr>
        <w:t xml:space="preserve"> 83,91,17,9</w:t>
      </w:r>
    </w:p>
    <w:p w:rsidR="00732366" w:rsidRPr="00732366" w:rsidRDefault="00732366" w:rsidP="00732366">
      <w:pPr>
        <w:pStyle w:val="a6"/>
        <w:numPr>
          <w:ilvl w:val="0"/>
          <w:numId w:val="45"/>
        </w:numPr>
        <w:tabs>
          <w:tab w:val="left" w:pos="709"/>
        </w:tabs>
        <w:ind w:left="0" w:firstLine="0"/>
        <w:jc w:val="both"/>
        <w:rPr>
          <w:sz w:val="32"/>
          <w:szCs w:val="32"/>
        </w:rPr>
      </w:pPr>
      <w:r w:rsidRPr="00732366">
        <w:rPr>
          <w:sz w:val="32"/>
          <w:szCs w:val="32"/>
        </w:rPr>
        <w:t>Необходимо предоставить руководителю компании отчет о достоверности прогнозов в целом за 2013 год, если за анализируемый период специалисты по информационной безопасности прогнозировали появление 295 новых видов вредоносных программ, а в итоге системой мониторинга было обнаружено 452 новых вида вредоносных программ, причем 207 из них совпали с прогнозами специалистов.</w:t>
      </w:r>
      <w:r w:rsidR="004607D7">
        <w:rPr>
          <w:sz w:val="32"/>
          <w:szCs w:val="32"/>
        </w:rPr>
        <w:t xml:space="preserve"> 10,6,90,94</w:t>
      </w:r>
    </w:p>
    <w:p w:rsidR="00732366" w:rsidRPr="00732366" w:rsidRDefault="00732366" w:rsidP="00732366">
      <w:pPr>
        <w:pStyle w:val="a6"/>
        <w:numPr>
          <w:ilvl w:val="0"/>
          <w:numId w:val="45"/>
        </w:numPr>
        <w:tabs>
          <w:tab w:val="left" w:pos="709"/>
        </w:tabs>
        <w:ind w:left="0" w:firstLine="0"/>
        <w:jc w:val="both"/>
        <w:rPr>
          <w:sz w:val="32"/>
          <w:szCs w:val="32"/>
        </w:rPr>
      </w:pPr>
      <w:r w:rsidRPr="00732366">
        <w:rPr>
          <w:sz w:val="32"/>
          <w:szCs w:val="32"/>
        </w:rPr>
        <w:t>Необходимо предоставить руководителю компании отчет о достоверности прогнозов в августе 2014 года, если за анализируемый месяц специалисты по информационной безопасности прогнозировали 5 инцидентов утечки персональных данных, а в итоге системой мониторинга было зафиксировано 4 инцидента утечки различных данных, 3 из которых были связаны с персональными данными и совпали с прогнозами специалистов.</w:t>
      </w:r>
      <w:r w:rsidR="004607D7">
        <w:rPr>
          <w:sz w:val="32"/>
          <w:szCs w:val="32"/>
        </w:rPr>
        <w:t xml:space="preserve"> 60,75,40,25</w:t>
      </w:r>
    </w:p>
    <w:p w:rsidR="00732366" w:rsidRPr="00732366" w:rsidRDefault="00732366" w:rsidP="00732366">
      <w:pPr>
        <w:pStyle w:val="a6"/>
        <w:numPr>
          <w:ilvl w:val="0"/>
          <w:numId w:val="45"/>
        </w:numPr>
        <w:tabs>
          <w:tab w:val="left" w:pos="709"/>
        </w:tabs>
        <w:ind w:left="0" w:firstLine="0"/>
        <w:jc w:val="both"/>
        <w:rPr>
          <w:sz w:val="32"/>
          <w:szCs w:val="32"/>
        </w:rPr>
      </w:pPr>
      <w:r w:rsidRPr="00732366">
        <w:rPr>
          <w:sz w:val="32"/>
          <w:szCs w:val="32"/>
        </w:rPr>
        <w:t>Необходимо предоставить руководителю компании отчет о достоверности прогнозов в 1 полугодии 2014 года, если за анализируемый период специалисты по информационной безопасности прогнозировали 25 инцидентов утечки персональных данных, а в итоге системой мониторинга было зафиксировано 44 инцидента утечки различных данных, 17 из которых были связаны с персональными данными и совпали с прогнозами специалистов.</w:t>
      </w:r>
      <w:r w:rsidR="004607D7">
        <w:rPr>
          <w:sz w:val="32"/>
          <w:szCs w:val="32"/>
        </w:rPr>
        <w:t xml:space="preserve"> 68,39,32,61</w:t>
      </w:r>
    </w:p>
    <w:p w:rsidR="00AF34CD" w:rsidRDefault="00AF34CD">
      <w:pPr>
        <w:rPr>
          <w:rFonts w:eastAsia="TimesNewRomanPSMT"/>
          <w:sz w:val="32"/>
          <w:szCs w:val="32"/>
          <w:lang w:eastAsia="en-US"/>
        </w:rPr>
      </w:pPr>
      <w:r>
        <w:rPr>
          <w:rFonts w:eastAsia="TimesNewRomanPSMT"/>
          <w:sz w:val="32"/>
          <w:szCs w:val="32"/>
          <w:lang w:eastAsia="en-US"/>
        </w:rPr>
        <w:br w:type="page"/>
      </w:r>
    </w:p>
    <w:p w:rsidR="002B026A" w:rsidRPr="002B026A" w:rsidRDefault="002B026A" w:rsidP="00835497">
      <w:pPr>
        <w:pBdr>
          <w:bottom w:val="single" w:sz="4" w:space="1" w:color="auto"/>
        </w:pBdr>
        <w:autoSpaceDE w:val="0"/>
        <w:autoSpaceDN w:val="0"/>
        <w:adjustRightInd w:val="0"/>
        <w:rPr>
          <w:b/>
          <w:bCs/>
          <w:sz w:val="32"/>
          <w:szCs w:val="32"/>
          <w:lang w:eastAsia="en-US"/>
        </w:rPr>
      </w:pPr>
      <w:r w:rsidRPr="002B026A">
        <w:rPr>
          <w:b/>
          <w:bCs/>
          <w:sz w:val="32"/>
          <w:szCs w:val="32"/>
          <w:lang w:eastAsia="en-US"/>
        </w:rPr>
        <w:lastRenderedPageBreak/>
        <w:t>4</w:t>
      </w:r>
      <w:r>
        <w:rPr>
          <w:b/>
          <w:bCs/>
          <w:sz w:val="32"/>
          <w:szCs w:val="32"/>
          <w:lang w:eastAsia="en-US"/>
        </w:rPr>
        <w:t>.</w:t>
      </w:r>
      <w:r w:rsidRPr="002B026A">
        <w:rPr>
          <w:b/>
          <w:bCs/>
          <w:sz w:val="32"/>
          <w:szCs w:val="32"/>
          <w:lang w:eastAsia="en-US"/>
        </w:rPr>
        <w:t xml:space="preserve"> </w:t>
      </w:r>
      <w:r w:rsidR="00404379" w:rsidRPr="00404379">
        <w:rPr>
          <w:b/>
          <w:bCs/>
          <w:sz w:val="32"/>
          <w:szCs w:val="32"/>
          <w:lang w:eastAsia="en-US"/>
        </w:rPr>
        <w:t>Дерево вероятностей</w:t>
      </w:r>
    </w:p>
    <w:p w:rsidR="002B026A" w:rsidRDefault="002B026A" w:rsidP="002B026A">
      <w:pPr>
        <w:autoSpaceDE w:val="0"/>
        <w:autoSpaceDN w:val="0"/>
        <w:adjustRightInd w:val="0"/>
        <w:rPr>
          <w:b/>
          <w:bCs/>
          <w:sz w:val="32"/>
          <w:szCs w:val="32"/>
          <w:lang w:eastAsia="en-US"/>
        </w:rPr>
      </w:pPr>
    </w:p>
    <w:p w:rsidR="00404379" w:rsidRDefault="00404379" w:rsidP="003B558A">
      <w:pPr>
        <w:autoSpaceDE w:val="0"/>
        <w:autoSpaceDN w:val="0"/>
        <w:adjustRightInd w:val="0"/>
        <w:ind w:firstLine="567"/>
        <w:jc w:val="both"/>
        <w:rPr>
          <w:bCs/>
          <w:sz w:val="32"/>
          <w:szCs w:val="32"/>
          <w:lang w:eastAsia="en-US"/>
        </w:rPr>
      </w:pPr>
      <w:r w:rsidRPr="00404379">
        <w:rPr>
          <w:bCs/>
          <w:sz w:val="32"/>
          <w:szCs w:val="32"/>
          <w:lang w:eastAsia="en-US"/>
        </w:rPr>
        <w:t xml:space="preserve">По оценкам </w:t>
      </w:r>
      <w:r w:rsidR="003B558A">
        <w:rPr>
          <w:bCs/>
          <w:sz w:val="32"/>
          <w:szCs w:val="32"/>
          <w:lang w:eastAsia="en-US"/>
        </w:rPr>
        <w:t>специалиста</w:t>
      </w:r>
      <w:r w:rsidRPr="00404379">
        <w:rPr>
          <w:bCs/>
          <w:sz w:val="32"/>
          <w:szCs w:val="32"/>
          <w:lang w:eastAsia="en-US"/>
        </w:rPr>
        <w:t xml:space="preserve">, вероятность роста числа </w:t>
      </w:r>
      <w:r>
        <w:rPr>
          <w:bCs/>
          <w:sz w:val="32"/>
          <w:szCs w:val="32"/>
          <w:lang w:eastAsia="en-US"/>
        </w:rPr>
        <w:t>отказов в работе оборудования</w:t>
      </w:r>
      <w:r w:rsidRPr="00404379">
        <w:rPr>
          <w:bCs/>
          <w:sz w:val="32"/>
          <w:szCs w:val="32"/>
          <w:lang w:eastAsia="en-US"/>
        </w:rPr>
        <w:t xml:space="preserve"> в ближайшее время равна 0,7. Из прошлого опыта (по данным ежемесячных и ежегодных отчетов) известно, что положительные прогнозы </w:t>
      </w:r>
      <w:r>
        <w:rPr>
          <w:bCs/>
          <w:sz w:val="32"/>
          <w:szCs w:val="32"/>
          <w:lang w:eastAsia="en-US"/>
        </w:rPr>
        <w:t>отказов в работе оборудования</w:t>
      </w:r>
      <w:r w:rsidRPr="00404379">
        <w:rPr>
          <w:bCs/>
          <w:sz w:val="32"/>
          <w:szCs w:val="32"/>
          <w:lang w:eastAsia="en-US"/>
        </w:rPr>
        <w:t xml:space="preserve"> сбываются в 85% случаях, а отрицательные - в 90% случаях. </w:t>
      </w:r>
      <w:r>
        <w:rPr>
          <w:bCs/>
          <w:sz w:val="32"/>
          <w:szCs w:val="32"/>
          <w:lang w:eastAsia="en-US"/>
        </w:rPr>
        <w:t>И</w:t>
      </w:r>
      <w:r w:rsidRPr="00404379">
        <w:rPr>
          <w:bCs/>
          <w:sz w:val="32"/>
          <w:szCs w:val="32"/>
          <w:lang w:eastAsia="en-US"/>
        </w:rPr>
        <w:t xml:space="preserve">спользуя метод дерева вероятностей, определите вероятность </w:t>
      </w:r>
      <w:r>
        <w:rPr>
          <w:bCs/>
          <w:sz w:val="32"/>
          <w:szCs w:val="32"/>
          <w:lang w:eastAsia="en-US"/>
        </w:rPr>
        <w:t>отказов в работе оборудования</w:t>
      </w:r>
      <w:r w:rsidRPr="00404379">
        <w:rPr>
          <w:bCs/>
          <w:sz w:val="32"/>
          <w:szCs w:val="32"/>
          <w:lang w:eastAsia="en-US"/>
        </w:rPr>
        <w:t xml:space="preserve"> в ближайшее время для предоставления </w:t>
      </w:r>
      <w:r>
        <w:rPr>
          <w:bCs/>
          <w:sz w:val="32"/>
          <w:szCs w:val="32"/>
          <w:lang w:eastAsia="en-US"/>
        </w:rPr>
        <w:t>отчета</w:t>
      </w:r>
      <w:r w:rsidRPr="00404379">
        <w:rPr>
          <w:bCs/>
          <w:sz w:val="32"/>
          <w:szCs w:val="32"/>
          <w:lang w:eastAsia="en-US"/>
        </w:rPr>
        <w:t xml:space="preserve"> руководству компании.</w:t>
      </w:r>
    </w:p>
    <w:p w:rsidR="00404379" w:rsidRPr="00404379" w:rsidRDefault="00404379" w:rsidP="00404379">
      <w:pPr>
        <w:autoSpaceDE w:val="0"/>
        <w:autoSpaceDN w:val="0"/>
        <w:adjustRightInd w:val="0"/>
        <w:ind w:firstLine="567"/>
        <w:rPr>
          <w:bCs/>
          <w:sz w:val="32"/>
          <w:szCs w:val="32"/>
          <w:lang w:eastAsia="en-US"/>
        </w:rPr>
      </w:pPr>
    </w:p>
    <w:p w:rsidR="00404379" w:rsidRPr="00404379" w:rsidRDefault="00404379" w:rsidP="00404379">
      <w:pPr>
        <w:autoSpaceDE w:val="0"/>
        <w:autoSpaceDN w:val="0"/>
        <w:adjustRightInd w:val="0"/>
        <w:ind w:firstLine="567"/>
        <w:rPr>
          <w:b/>
          <w:bCs/>
          <w:i/>
          <w:sz w:val="32"/>
          <w:szCs w:val="32"/>
          <w:lang w:eastAsia="en-US"/>
        </w:rPr>
      </w:pPr>
      <w:r w:rsidRPr="00404379">
        <w:rPr>
          <w:b/>
          <w:bCs/>
          <w:i/>
          <w:sz w:val="32"/>
          <w:szCs w:val="32"/>
          <w:lang w:eastAsia="en-US"/>
        </w:rPr>
        <w:t>Методические указания по решению:</w:t>
      </w:r>
    </w:p>
    <w:p w:rsidR="00404379" w:rsidRPr="00404379" w:rsidRDefault="00404379" w:rsidP="00404379">
      <w:pPr>
        <w:autoSpaceDE w:val="0"/>
        <w:autoSpaceDN w:val="0"/>
        <w:adjustRightInd w:val="0"/>
        <w:ind w:firstLine="567"/>
        <w:rPr>
          <w:bCs/>
          <w:sz w:val="32"/>
          <w:szCs w:val="32"/>
          <w:lang w:eastAsia="en-US"/>
        </w:rPr>
      </w:pPr>
      <w:r w:rsidRPr="00404379">
        <w:rPr>
          <w:bCs/>
          <w:sz w:val="32"/>
          <w:szCs w:val="32"/>
          <w:lang w:eastAsia="en-US"/>
        </w:rPr>
        <w:t>Дерево вероятностей - это модель, применяемая для нахождения полной вероятности на основе статистических данных (Рис. 4.1).</w:t>
      </w:r>
    </w:p>
    <w:p w:rsidR="00835497" w:rsidRDefault="00404379" w:rsidP="00404379">
      <w:pPr>
        <w:autoSpaceDE w:val="0"/>
        <w:autoSpaceDN w:val="0"/>
        <w:adjustRightInd w:val="0"/>
        <w:jc w:val="center"/>
        <w:rPr>
          <w:bCs/>
          <w:sz w:val="32"/>
          <w:szCs w:val="32"/>
          <w:lang w:val="en-US" w:eastAsia="en-US"/>
        </w:rPr>
      </w:pPr>
      <w:r>
        <w:rPr>
          <w:noProof/>
        </w:rPr>
        <w:drawing>
          <wp:inline distT="0" distB="0" distL="0" distR="0" wp14:anchorId="034CCD98" wp14:editId="294465C1">
            <wp:extent cx="3390181" cy="2522429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1218" cy="25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379" w:rsidRPr="00404379" w:rsidRDefault="00404379" w:rsidP="00404379">
      <w:pPr>
        <w:autoSpaceDE w:val="0"/>
        <w:autoSpaceDN w:val="0"/>
        <w:adjustRightInd w:val="0"/>
        <w:jc w:val="center"/>
        <w:rPr>
          <w:bCs/>
          <w:sz w:val="32"/>
          <w:szCs w:val="32"/>
          <w:lang w:val="en-US" w:eastAsia="en-US"/>
        </w:rPr>
      </w:pPr>
      <w:r w:rsidRPr="00404379">
        <w:rPr>
          <w:sz w:val="32"/>
          <w:szCs w:val="32"/>
        </w:rPr>
        <w:t>Рисунок 4.1 - Дерево вероятностей</w:t>
      </w:r>
    </w:p>
    <w:p w:rsidR="00404379" w:rsidRPr="00404379" w:rsidRDefault="00404379" w:rsidP="002B026A">
      <w:pPr>
        <w:autoSpaceDE w:val="0"/>
        <w:autoSpaceDN w:val="0"/>
        <w:adjustRightInd w:val="0"/>
        <w:rPr>
          <w:bCs/>
          <w:sz w:val="32"/>
          <w:szCs w:val="32"/>
          <w:lang w:val="en-US" w:eastAsia="en-US"/>
        </w:rPr>
      </w:pPr>
    </w:p>
    <w:p w:rsidR="00404379" w:rsidRPr="00BD10CA" w:rsidRDefault="00404379" w:rsidP="00BD10CA">
      <w:pPr>
        <w:pStyle w:val="a6"/>
        <w:numPr>
          <w:ilvl w:val="0"/>
          <w:numId w:val="4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Cs/>
          <w:sz w:val="32"/>
          <w:szCs w:val="32"/>
          <w:lang w:eastAsia="en-US"/>
        </w:rPr>
      </w:pPr>
      <w:r w:rsidRPr="00BD10CA">
        <w:rPr>
          <w:bCs/>
          <w:sz w:val="32"/>
          <w:szCs w:val="32"/>
          <w:lang w:eastAsia="en-US"/>
        </w:rPr>
        <w:t>Дерево вероятностей рисуют слева направо. Дерево состоит из узлов (моментов наступления событий), из которых выходят ветви (возможные варианты развития событий), каждая со своей вероятностью.</w:t>
      </w:r>
    </w:p>
    <w:p w:rsidR="00BD10CA" w:rsidRPr="00404379" w:rsidRDefault="00BD10CA" w:rsidP="00BD10CA">
      <w:pPr>
        <w:pStyle w:val="a6"/>
        <w:numPr>
          <w:ilvl w:val="0"/>
          <w:numId w:val="4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Cs/>
          <w:sz w:val="32"/>
          <w:szCs w:val="32"/>
          <w:lang w:eastAsia="en-US"/>
        </w:rPr>
      </w:pPr>
      <w:r w:rsidRPr="00404379">
        <w:rPr>
          <w:bCs/>
          <w:sz w:val="32"/>
          <w:szCs w:val="32"/>
          <w:lang w:eastAsia="en-US"/>
        </w:rPr>
        <w:t>Сумма вероятностей на ветвях в каждом узле равна 1. Двигаясь по ветвям и перемножая соответствующие вероятности, в конце пути мы получаем вероятность сложного события. Сложив нужные вероятности, можно найти вероятность искомого события.</w:t>
      </w:r>
    </w:p>
    <w:p w:rsidR="00BD10CA" w:rsidRDefault="00BD10CA" w:rsidP="00BD10CA">
      <w:pPr>
        <w:pStyle w:val="a6"/>
        <w:numPr>
          <w:ilvl w:val="0"/>
          <w:numId w:val="4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Cs/>
          <w:sz w:val="32"/>
          <w:szCs w:val="32"/>
          <w:lang w:eastAsia="en-US"/>
        </w:rPr>
      </w:pPr>
      <w:r w:rsidRPr="00BD10CA">
        <w:rPr>
          <w:bCs/>
          <w:sz w:val="32"/>
          <w:szCs w:val="32"/>
          <w:lang w:eastAsia="en-US"/>
        </w:rPr>
        <w:t>Если из каждого узла выходят только 2 ветви, то такое дерево называется бинарным деревом вероятности (это самый простой вариант).</w:t>
      </w:r>
    </w:p>
    <w:p w:rsidR="00BD10CA" w:rsidRPr="00BD10CA" w:rsidRDefault="00BD10CA" w:rsidP="00BD10CA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32"/>
          <w:szCs w:val="32"/>
          <w:lang w:eastAsia="en-US"/>
        </w:rPr>
      </w:pPr>
    </w:p>
    <w:p w:rsidR="00BD10CA" w:rsidRPr="00E03774" w:rsidRDefault="00BD10CA" w:rsidP="00E03774">
      <w:pPr>
        <w:pStyle w:val="a6"/>
        <w:numPr>
          <w:ilvl w:val="1"/>
          <w:numId w:val="4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Cs/>
          <w:sz w:val="32"/>
          <w:szCs w:val="32"/>
          <w:lang w:eastAsia="en-US"/>
        </w:rPr>
      </w:pPr>
      <w:r w:rsidRPr="00E03774">
        <w:rPr>
          <w:bCs/>
          <w:sz w:val="32"/>
          <w:szCs w:val="32"/>
          <w:lang w:eastAsia="en-US"/>
        </w:rPr>
        <w:t xml:space="preserve">По условию задачи имеем 2 события - </w:t>
      </w:r>
      <w:r w:rsidR="00F7109B" w:rsidRPr="00E03774">
        <w:rPr>
          <w:bCs/>
          <w:sz w:val="32"/>
          <w:szCs w:val="32"/>
          <w:lang w:eastAsia="en-US"/>
        </w:rPr>
        <w:t>вероятность роста числа отказов в работе оборудования</w:t>
      </w:r>
      <w:r w:rsidRPr="00E03774">
        <w:rPr>
          <w:bCs/>
          <w:sz w:val="32"/>
          <w:szCs w:val="32"/>
          <w:lang w:eastAsia="en-US"/>
        </w:rPr>
        <w:t xml:space="preserve">. Следовательно, дерево вероятностей будет содержать 2 уровня узлов. Так как каждый раз возможны только 2 исхода (рост числа </w:t>
      </w:r>
      <w:r w:rsidR="00F7109B" w:rsidRPr="00E03774">
        <w:rPr>
          <w:bCs/>
          <w:sz w:val="32"/>
          <w:szCs w:val="32"/>
          <w:lang w:eastAsia="en-US"/>
        </w:rPr>
        <w:t>отказов</w:t>
      </w:r>
      <w:r w:rsidRPr="00E03774">
        <w:rPr>
          <w:bCs/>
          <w:sz w:val="32"/>
          <w:szCs w:val="32"/>
          <w:lang w:eastAsia="en-US"/>
        </w:rPr>
        <w:t xml:space="preserve"> или отсутствие роста числа </w:t>
      </w:r>
      <w:r w:rsidR="00F7109B" w:rsidRPr="00E03774">
        <w:rPr>
          <w:bCs/>
          <w:sz w:val="32"/>
          <w:szCs w:val="32"/>
          <w:lang w:eastAsia="en-US"/>
        </w:rPr>
        <w:t>отказов</w:t>
      </w:r>
      <w:r w:rsidRPr="00E03774">
        <w:rPr>
          <w:bCs/>
          <w:sz w:val="32"/>
          <w:szCs w:val="32"/>
          <w:lang w:eastAsia="en-US"/>
        </w:rPr>
        <w:t xml:space="preserve">), то из каждого </w:t>
      </w:r>
      <w:r w:rsidRPr="00E03774">
        <w:rPr>
          <w:bCs/>
          <w:sz w:val="32"/>
          <w:szCs w:val="32"/>
          <w:lang w:eastAsia="en-US"/>
        </w:rPr>
        <w:lastRenderedPageBreak/>
        <w:t>узла будет выходить по 2 ветви. Бинарное дерево, составленное по условиям задачи, представлено на рисунке 4.2</w:t>
      </w:r>
      <w:r w:rsidR="00E5055A" w:rsidRPr="00E03774">
        <w:rPr>
          <w:bCs/>
          <w:sz w:val="32"/>
          <w:szCs w:val="32"/>
          <w:lang w:eastAsia="en-US"/>
        </w:rPr>
        <w:t>.</w:t>
      </w:r>
    </w:p>
    <w:p w:rsidR="00BD10CA" w:rsidRDefault="009C165C" w:rsidP="00BD10CA">
      <w:pPr>
        <w:autoSpaceDE w:val="0"/>
        <w:autoSpaceDN w:val="0"/>
        <w:adjustRightInd w:val="0"/>
        <w:jc w:val="center"/>
        <w:rPr>
          <w:bCs/>
          <w:sz w:val="32"/>
          <w:szCs w:val="32"/>
          <w:lang w:eastAsia="en-US"/>
        </w:rPr>
      </w:pPr>
      <w:r>
        <w:rPr>
          <w:bCs/>
          <w:noProof/>
          <w:sz w:val="32"/>
          <w:szCs w:val="32"/>
        </w:rPr>
        <w:drawing>
          <wp:inline distT="0" distB="0" distL="0" distR="0">
            <wp:extent cx="2013663" cy="1555845"/>
            <wp:effectExtent l="0" t="0" r="571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4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027" cy="155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0CA" w:rsidRPr="00BD10CA" w:rsidRDefault="00BD10CA" w:rsidP="00BD10CA">
      <w:pPr>
        <w:jc w:val="center"/>
        <w:rPr>
          <w:sz w:val="32"/>
          <w:szCs w:val="32"/>
        </w:rPr>
      </w:pPr>
      <w:r w:rsidRPr="00BD10CA">
        <w:rPr>
          <w:sz w:val="32"/>
          <w:szCs w:val="32"/>
        </w:rPr>
        <w:t>Рисунок 4</w:t>
      </w:r>
      <w:r>
        <w:rPr>
          <w:sz w:val="32"/>
          <w:szCs w:val="32"/>
        </w:rPr>
        <w:t>.2</w:t>
      </w:r>
      <w:r w:rsidRPr="00BD10CA">
        <w:rPr>
          <w:sz w:val="32"/>
          <w:szCs w:val="32"/>
        </w:rPr>
        <w:t xml:space="preserve"> - Бинарное дерево вероятностей</w:t>
      </w:r>
    </w:p>
    <w:p w:rsidR="00BD10CA" w:rsidRPr="00BD10CA" w:rsidRDefault="00BD10CA" w:rsidP="00E03774">
      <w:pPr>
        <w:pStyle w:val="a6"/>
        <w:numPr>
          <w:ilvl w:val="1"/>
          <w:numId w:val="4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Cs/>
          <w:sz w:val="32"/>
          <w:szCs w:val="32"/>
          <w:lang w:eastAsia="en-US"/>
        </w:rPr>
      </w:pPr>
      <w:r w:rsidRPr="00BD10CA">
        <w:rPr>
          <w:bCs/>
          <w:sz w:val="32"/>
          <w:szCs w:val="32"/>
          <w:lang w:eastAsia="en-US"/>
        </w:rPr>
        <w:t xml:space="preserve">Поскольку нам необходимо определить вероятность </w:t>
      </w:r>
      <w:r w:rsidR="00E03774" w:rsidRPr="00404379">
        <w:rPr>
          <w:bCs/>
          <w:sz w:val="32"/>
          <w:szCs w:val="32"/>
          <w:lang w:eastAsia="en-US"/>
        </w:rPr>
        <w:t xml:space="preserve">роста числа </w:t>
      </w:r>
      <w:r w:rsidR="00E03774">
        <w:rPr>
          <w:bCs/>
          <w:sz w:val="32"/>
          <w:szCs w:val="32"/>
          <w:lang w:eastAsia="en-US"/>
        </w:rPr>
        <w:t>отказов в работе оборудования</w:t>
      </w:r>
      <w:r w:rsidRPr="00BD10CA">
        <w:rPr>
          <w:bCs/>
          <w:sz w:val="32"/>
          <w:szCs w:val="32"/>
          <w:lang w:eastAsia="en-US"/>
        </w:rPr>
        <w:t xml:space="preserve">, то нас интересуют только те цепочки событий, на крайних ветвях которых написано «рост». Следовательно, вероятность </w:t>
      </w:r>
      <w:r w:rsidR="00E03774" w:rsidRPr="00404379">
        <w:rPr>
          <w:bCs/>
          <w:sz w:val="32"/>
          <w:szCs w:val="32"/>
          <w:lang w:eastAsia="en-US"/>
        </w:rPr>
        <w:t xml:space="preserve">роста числа </w:t>
      </w:r>
      <w:r w:rsidR="00E03774">
        <w:rPr>
          <w:bCs/>
          <w:sz w:val="32"/>
          <w:szCs w:val="32"/>
          <w:lang w:eastAsia="en-US"/>
        </w:rPr>
        <w:t>отказов в работе оборудования</w:t>
      </w:r>
      <w:r w:rsidRPr="00BD10CA">
        <w:rPr>
          <w:bCs/>
          <w:sz w:val="32"/>
          <w:szCs w:val="32"/>
          <w:lang w:eastAsia="en-US"/>
        </w:rPr>
        <w:t xml:space="preserve"> в ближайшее время равна:</w:t>
      </w:r>
    </w:p>
    <w:p w:rsidR="00BD10CA" w:rsidRPr="00BD10CA" w:rsidRDefault="00BD10CA" w:rsidP="00BD10CA">
      <w:pPr>
        <w:keepNext/>
        <w:keepLines/>
        <w:spacing w:before="300" w:after="420"/>
        <w:ind w:left="3160"/>
        <w:outlineLvl w:val="2"/>
        <w:rPr>
          <w:sz w:val="32"/>
          <w:szCs w:val="32"/>
        </w:rPr>
      </w:pPr>
      <w:r w:rsidRPr="00BD10CA">
        <w:rPr>
          <w:i/>
          <w:iCs/>
          <w:smallCaps/>
          <w:spacing w:val="10"/>
          <w:sz w:val="32"/>
          <w:szCs w:val="32"/>
        </w:rPr>
        <w:t>Р</w:t>
      </w:r>
      <w:r w:rsidRPr="00BD10CA">
        <w:rPr>
          <w:i/>
          <w:iCs/>
          <w:sz w:val="32"/>
          <w:szCs w:val="32"/>
        </w:rPr>
        <w:t xml:space="preserve"> = 0,7 • 0,85 + 0,3 • 0,1 = 0,625</w:t>
      </w:r>
      <w:r w:rsidRPr="00BD10CA">
        <w:rPr>
          <w:sz w:val="32"/>
          <w:szCs w:val="32"/>
        </w:rPr>
        <w:t>.</w:t>
      </w:r>
    </w:p>
    <w:p w:rsidR="00BD10CA" w:rsidRPr="00BD10CA" w:rsidRDefault="00BD10CA" w:rsidP="00BD10CA">
      <w:pPr>
        <w:spacing w:before="420" w:line="326" w:lineRule="exact"/>
        <w:ind w:right="20" w:firstLine="720"/>
        <w:jc w:val="both"/>
        <w:rPr>
          <w:sz w:val="32"/>
          <w:szCs w:val="32"/>
        </w:rPr>
      </w:pPr>
      <w:r w:rsidRPr="00BD10CA">
        <w:rPr>
          <w:sz w:val="32"/>
          <w:szCs w:val="32"/>
        </w:rPr>
        <w:t xml:space="preserve">Ответ: вероятность </w:t>
      </w:r>
      <w:r w:rsidR="00E03774" w:rsidRPr="00404379">
        <w:rPr>
          <w:bCs/>
          <w:sz w:val="32"/>
          <w:szCs w:val="32"/>
          <w:lang w:eastAsia="en-US"/>
        </w:rPr>
        <w:t xml:space="preserve">роста числа </w:t>
      </w:r>
      <w:r w:rsidR="00E03774">
        <w:rPr>
          <w:bCs/>
          <w:sz w:val="32"/>
          <w:szCs w:val="32"/>
          <w:lang w:eastAsia="en-US"/>
        </w:rPr>
        <w:t>отказов в работе оборудования</w:t>
      </w:r>
      <w:r w:rsidRPr="00BD10CA">
        <w:rPr>
          <w:sz w:val="32"/>
          <w:szCs w:val="32"/>
        </w:rPr>
        <w:t xml:space="preserve"> в ближайшее время составляет 62,5%.</w:t>
      </w:r>
    </w:p>
    <w:p w:rsidR="00BD10CA" w:rsidRDefault="00BD10CA" w:rsidP="002B026A">
      <w:pPr>
        <w:autoSpaceDE w:val="0"/>
        <w:autoSpaceDN w:val="0"/>
        <w:adjustRightInd w:val="0"/>
        <w:rPr>
          <w:bCs/>
          <w:sz w:val="32"/>
          <w:szCs w:val="32"/>
          <w:lang w:eastAsia="en-US"/>
        </w:rPr>
      </w:pPr>
    </w:p>
    <w:p w:rsidR="009C165C" w:rsidRPr="00732366" w:rsidRDefault="009C165C" w:rsidP="009C165C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eastAsia="TimesNewRomanPSMT"/>
          <w:b/>
          <w:bCs/>
          <w:sz w:val="32"/>
          <w:szCs w:val="32"/>
        </w:rPr>
      </w:pPr>
      <w:r w:rsidRPr="00732366">
        <w:rPr>
          <w:rFonts w:eastAsia="TimesNewRomanPSMT"/>
          <w:b/>
          <w:bCs/>
          <w:sz w:val="32"/>
          <w:szCs w:val="32"/>
        </w:rPr>
        <w:t>Задачи для самостоятельного решения:</w:t>
      </w:r>
    </w:p>
    <w:p w:rsidR="009C165C" w:rsidRPr="00732366" w:rsidRDefault="009C165C" w:rsidP="009C165C">
      <w:pPr>
        <w:autoSpaceDE w:val="0"/>
        <w:autoSpaceDN w:val="0"/>
        <w:adjustRightInd w:val="0"/>
        <w:ind w:left="720"/>
        <w:jc w:val="both"/>
        <w:rPr>
          <w:sz w:val="32"/>
          <w:szCs w:val="32"/>
        </w:rPr>
      </w:pPr>
    </w:p>
    <w:p w:rsidR="009C165C" w:rsidRDefault="009C165C" w:rsidP="009C165C">
      <w:pPr>
        <w:autoSpaceDE w:val="0"/>
        <w:autoSpaceDN w:val="0"/>
        <w:adjustRightInd w:val="0"/>
        <w:ind w:firstLine="567"/>
        <w:jc w:val="both"/>
        <w:rPr>
          <w:bCs/>
          <w:sz w:val="32"/>
          <w:szCs w:val="32"/>
          <w:lang w:eastAsia="en-US"/>
        </w:rPr>
      </w:pPr>
      <w:r>
        <w:rPr>
          <w:bCs/>
          <w:sz w:val="32"/>
          <w:szCs w:val="32"/>
          <w:lang w:eastAsia="en-US"/>
        </w:rPr>
        <w:t xml:space="preserve">4.1 </w:t>
      </w:r>
      <w:r w:rsidRPr="00404379">
        <w:rPr>
          <w:bCs/>
          <w:sz w:val="32"/>
          <w:szCs w:val="32"/>
          <w:lang w:eastAsia="en-US"/>
        </w:rPr>
        <w:t xml:space="preserve">По оценкам </w:t>
      </w:r>
      <w:r>
        <w:rPr>
          <w:bCs/>
          <w:sz w:val="32"/>
          <w:szCs w:val="32"/>
          <w:lang w:eastAsia="en-US"/>
        </w:rPr>
        <w:t>специалиста</w:t>
      </w:r>
      <w:r w:rsidRPr="00404379">
        <w:rPr>
          <w:bCs/>
          <w:sz w:val="32"/>
          <w:szCs w:val="32"/>
          <w:lang w:eastAsia="en-US"/>
        </w:rPr>
        <w:t xml:space="preserve">, вероятность роста числа </w:t>
      </w:r>
      <w:r>
        <w:rPr>
          <w:bCs/>
          <w:sz w:val="32"/>
          <w:szCs w:val="32"/>
          <w:lang w:eastAsia="en-US"/>
        </w:rPr>
        <w:t>отказов в работе оборудования</w:t>
      </w:r>
      <w:r w:rsidRPr="00404379">
        <w:rPr>
          <w:bCs/>
          <w:sz w:val="32"/>
          <w:szCs w:val="32"/>
          <w:lang w:eastAsia="en-US"/>
        </w:rPr>
        <w:t xml:space="preserve"> в ближайшее время равна 0,</w:t>
      </w:r>
      <w:r>
        <w:rPr>
          <w:bCs/>
          <w:sz w:val="32"/>
          <w:szCs w:val="32"/>
          <w:lang w:eastAsia="en-US"/>
        </w:rPr>
        <w:t>8</w:t>
      </w:r>
      <w:r w:rsidRPr="00404379">
        <w:rPr>
          <w:bCs/>
          <w:sz w:val="32"/>
          <w:szCs w:val="32"/>
          <w:lang w:eastAsia="en-US"/>
        </w:rPr>
        <w:t xml:space="preserve">. Из прошлого опыта (по данным ежемесячных и ежегодных отчетов) известно, что положительные прогнозы </w:t>
      </w:r>
      <w:r>
        <w:rPr>
          <w:bCs/>
          <w:sz w:val="32"/>
          <w:szCs w:val="32"/>
          <w:lang w:eastAsia="en-US"/>
        </w:rPr>
        <w:t>отказов в работе оборудования</w:t>
      </w:r>
      <w:r w:rsidRPr="00404379">
        <w:rPr>
          <w:bCs/>
          <w:sz w:val="32"/>
          <w:szCs w:val="32"/>
          <w:lang w:eastAsia="en-US"/>
        </w:rPr>
        <w:t xml:space="preserve"> сбываются в </w:t>
      </w:r>
      <w:r>
        <w:rPr>
          <w:bCs/>
          <w:sz w:val="32"/>
          <w:szCs w:val="32"/>
          <w:lang w:eastAsia="en-US"/>
        </w:rPr>
        <w:t>7</w:t>
      </w:r>
      <w:r w:rsidRPr="00404379">
        <w:rPr>
          <w:bCs/>
          <w:sz w:val="32"/>
          <w:szCs w:val="32"/>
          <w:lang w:eastAsia="en-US"/>
        </w:rPr>
        <w:t>5% случаях, а отрицательные - в 9</w:t>
      </w:r>
      <w:r>
        <w:rPr>
          <w:bCs/>
          <w:sz w:val="32"/>
          <w:szCs w:val="32"/>
          <w:lang w:eastAsia="en-US"/>
        </w:rPr>
        <w:t>5</w:t>
      </w:r>
      <w:r w:rsidRPr="00404379">
        <w:rPr>
          <w:bCs/>
          <w:sz w:val="32"/>
          <w:szCs w:val="32"/>
          <w:lang w:eastAsia="en-US"/>
        </w:rPr>
        <w:t xml:space="preserve">% случаях. </w:t>
      </w:r>
      <w:r>
        <w:rPr>
          <w:bCs/>
          <w:sz w:val="32"/>
          <w:szCs w:val="32"/>
          <w:lang w:eastAsia="en-US"/>
        </w:rPr>
        <w:t>И</w:t>
      </w:r>
      <w:r w:rsidRPr="00404379">
        <w:rPr>
          <w:bCs/>
          <w:sz w:val="32"/>
          <w:szCs w:val="32"/>
          <w:lang w:eastAsia="en-US"/>
        </w:rPr>
        <w:t xml:space="preserve">спользуя метод дерева вероятностей, определите вероятность </w:t>
      </w:r>
      <w:r>
        <w:rPr>
          <w:bCs/>
          <w:sz w:val="32"/>
          <w:szCs w:val="32"/>
          <w:lang w:eastAsia="en-US"/>
        </w:rPr>
        <w:t>отказов в работе оборудования</w:t>
      </w:r>
      <w:r w:rsidRPr="00404379">
        <w:rPr>
          <w:bCs/>
          <w:sz w:val="32"/>
          <w:szCs w:val="32"/>
          <w:lang w:eastAsia="en-US"/>
        </w:rPr>
        <w:t xml:space="preserve"> в ближайшее время для предоставления </w:t>
      </w:r>
      <w:r>
        <w:rPr>
          <w:bCs/>
          <w:sz w:val="32"/>
          <w:szCs w:val="32"/>
          <w:lang w:eastAsia="en-US"/>
        </w:rPr>
        <w:t>отчета</w:t>
      </w:r>
      <w:r w:rsidRPr="00404379">
        <w:rPr>
          <w:bCs/>
          <w:sz w:val="32"/>
          <w:szCs w:val="32"/>
          <w:lang w:eastAsia="en-US"/>
        </w:rPr>
        <w:t xml:space="preserve"> руководству компании.</w:t>
      </w:r>
    </w:p>
    <w:p w:rsidR="009C165C" w:rsidRDefault="00F46E3B" w:rsidP="009C165C">
      <w:pPr>
        <w:autoSpaceDE w:val="0"/>
        <w:autoSpaceDN w:val="0"/>
        <w:adjustRightInd w:val="0"/>
        <w:ind w:firstLine="567"/>
        <w:jc w:val="both"/>
        <w:rPr>
          <w:bCs/>
          <w:sz w:val="32"/>
          <w:szCs w:val="32"/>
          <w:lang w:eastAsia="en-US"/>
        </w:rPr>
      </w:pPr>
      <w:r>
        <w:rPr>
          <w:bCs/>
          <w:sz w:val="32"/>
          <w:szCs w:val="32"/>
          <w:lang w:eastAsia="en-US"/>
        </w:rPr>
        <w:t>61</w:t>
      </w:r>
    </w:p>
    <w:p w:rsidR="009C165C" w:rsidRDefault="009C165C" w:rsidP="009C165C">
      <w:pPr>
        <w:autoSpaceDE w:val="0"/>
        <w:autoSpaceDN w:val="0"/>
        <w:adjustRightInd w:val="0"/>
        <w:ind w:firstLine="567"/>
        <w:jc w:val="both"/>
        <w:rPr>
          <w:bCs/>
          <w:sz w:val="32"/>
          <w:szCs w:val="32"/>
          <w:lang w:eastAsia="en-US"/>
        </w:rPr>
      </w:pPr>
      <w:r>
        <w:rPr>
          <w:bCs/>
          <w:sz w:val="32"/>
          <w:szCs w:val="32"/>
          <w:lang w:eastAsia="en-US"/>
        </w:rPr>
        <w:t xml:space="preserve">4.2 </w:t>
      </w:r>
      <w:r w:rsidRPr="00404379">
        <w:rPr>
          <w:bCs/>
          <w:sz w:val="32"/>
          <w:szCs w:val="32"/>
          <w:lang w:eastAsia="en-US"/>
        </w:rPr>
        <w:t xml:space="preserve">По оценкам </w:t>
      </w:r>
      <w:r>
        <w:rPr>
          <w:bCs/>
          <w:sz w:val="32"/>
          <w:szCs w:val="32"/>
          <w:lang w:eastAsia="en-US"/>
        </w:rPr>
        <w:t>специалиста</w:t>
      </w:r>
      <w:r w:rsidRPr="00404379">
        <w:rPr>
          <w:bCs/>
          <w:sz w:val="32"/>
          <w:szCs w:val="32"/>
          <w:lang w:eastAsia="en-US"/>
        </w:rPr>
        <w:t xml:space="preserve">, вероятность роста числа </w:t>
      </w:r>
      <w:r>
        <w:rPr>
          <w:bCs/>
          <w:sz w:val="32"/>
          <w:szCs w:val="32"/>
          <w:lang w:eastAsia="en-US"/>
        </w:rPr>
        <w:t>отказов в работе оборудования</w:t>
      </w:r>
      <w:r w:rsidRPr="00404379">
        <w:rPr>
          <w:bCs/>
          <w:sz w:val="32"/>
          <w:szCs w:val="32"/>
          <w:lang w:eastAsia="en-US"/>
        </w:rPr>
        <w:t xml:space="preserve"> в ближайшее время равна 0,7</w:t>
      </w:r>
      <w:r>
        <w:rPr>
          <w:bCs/>
          <w:sz w:val="32"/>
          <w:szCs w:val="32"/>
          <w:lang w:eastAsia="en-US"/>
        </w:rPr>
        <w:t>5</w:t>
      </w:r>
      <w:r w:rsidRPr="00404379">
        <w:rPr>
          <w:bCs/>
          <w:sz w:val="32"/>
          <w:szCs w:val="32"/>
          <w:lang w:eastAsia="en-US"/>
        </w:rPr>
        <w:t xml:space="preserve">. Из прошлого опыта (по данным ежемесячных и ежегодных отчетов) известно, что положительные прогнозы </w:t>
      </w:r>
      <w:r>
        <w:rPr>
          <w:bCs/>
          <w:sz w:val="32"/>
          <w:szCs w:val="32"/>
          <w:lang w:eastAsia="en-US"/>
        </w:rPr>
        <w:t>отказов в работе оборудования</w:t>
      </w:r>
      <w:r w:rsidRPr="00404379">
        <w:rPr>
          <w:bCs/>
          <w:sz w:val="32"/>
          <w:szCs w:val="32"/>
          <w:lang w:eastAsia="en-US"/>
        </w:rPr>
        <w:t xml:space="preserve"> сбываются в 8</w:t>
      </w:r>
      <w:r>
        <w:rPr>
          <w:bCs/>
          <w:sz w:val="32"/>
          <w:szCs w:val="32"/>
          <w:lang w:eastAsia="en-US"/>
        </w:rPr>
        <w:t>0</w:t>
      </w:r>
      <w:r w:rsidRPr="00404379">
        <w:rPr>
          <w:bCs/>
          <w:sz w:val="32"/>
          <w:szCs w:val="32"/>
          <w:lang w:eastAsia="en-US"/>
        </w:rPr>
        <w:t xml:space="preserve">% случаях, а отрицательные - в 90% случаях. </w:t>
      </w:r>
      <w:r>
        <w:rPr>
          <w:bCs/>
          <w:sz w:val="32"/>
          <w:szCs w:val="32"/>
          <w:lang w:eastAsia="en-US"/>
        </w:rPr>
        <w:t>И</w:t>
      </w:r>
      <w:r w:rsidRPr="00404379">
        <w:rPr>
          <w:bCs/>
          <w:sz w:val="32"/>
          <w:szCs w:val="32"/>
          <w:lang w:eastAsia="en-US"/>
        </w:rPr>
        <w:t xml:space="preserve">спользуя метод дерева вероятностей, определите вероятность </w:t>
      </w:r>
      <w:r>
        <w:rPr>
          <w:bCs/>
          <w:sz w:val="32"/>
          <w:szCs w:val="32"/>
          <w:lang w:eastAsia="en-US"/>
        </w:rPr>
        <w:t>отказов в работе оборудования</w:t>
      </w:r>
      <w:r w:rsidRPr="00404379">
        <w:rPr>
          <w:bCs/>
          <w:sz w:val="32"/>
          <w:szCs w:val="32"/>
          <w:lang w:eastAsia="en-US"/>
        </w:rPr>
        <w:t xml:space="preserve"> в ближайшее время для предоставления </w:t>
      </w:r>
      <w:r>
        <w:rPr>
          <w:bCs/>
          <w:sz w:val="32"/>
          <w:szCs w:val="32"/>
          <w:lang w:eastAsia="en-US"/>
        </w:rPr>
        <w:t>отчета</w:t>
      </w:r>
      <w:r w:rsidRPr="00404379">
        <w:rPr>
          <w:bCs/>
          <w:sz w:val="32"/>
          <w:szCs w:val="32"/>
          <w:lang w:eastAsia="en-US"/>
        </w:rPr>
        <w:t xml:space="preserve"> руководству компании.</w:t>
      </w:r>
    </w:p>
    <w:p w:rsidR="009C165C" w:rsidRDefault="00F46E3B" w:rsidP="009C165C">
      <w:pPr>
        <w:autoSpaceDE w:val="0"/>
        <w:autoSpaceDN w:val="0"/>
        <w:adjustRightInd w:val="0"/>
        <w:ind w:firstLine="567"/>
        <w:jc w:val="both"/>
        <w:rPr>
          <w:bCs/>
          <w:sz w:val="32"/>
          <w:szCs w:val="32"/>
          <w:lang w:eastAsia="en-US"/>
        </w:rPr>
      </w:pPr>
      <w:r>
        <w:rPr>
          <w:bCs/>
          <w:sz w:val="32"/>
          <w:szCs w:val="32"/>
          <w:lang w:eastAsia="en-US"/>
        </w:rPr>
        <w:t>62,5</w:t>
      </w:r>
    </w:p>
    <w:p w:rsidR="009C165C" w:rsidRDefault="009C165C" w:rsidP="009C165C">
      <w:pPr>
        <w:autoSpaceDE w:val="0"/>
        <w:autoSpaceDN w:val="0"/>
        <w:adjustRightInd w:val="0"/>
        <w:ind w:firstLine="567"/>
        <w:jc w:val="both"/>
        <w:rPr>
          <w:bCs/>
          <w:sz w:val="32"/>
          <w:szCs w:val="32"/>
          <w:lang w:eastAsia="en-US"/>
        </w:rPr>
      </w:pPr>
      <w:r>
        <w:rPr>
          <w:bCs/>
          <w:sz w:val="32"/>
          <w:szCs w:val="32"/>
          <w:lang w:eastAsia="en-US"/>
        </w:rPr>
        <w:t xml:space="preserve">4.3 </w:t>
      </w:r>
      <w:r w:rsidRPr="00404379">
        <w:rPr>
          <w:bCs/>
          <w:sz w:val="32"/>
          <w:szCs w:val="32"/>
          <w:lang w:eastAsia="en-US"/>
        </w:rPr>
        <w:t xml:space="preserve">По оценкам </w:t>
      </w:r>
      <w:r>
        <w:rPr>
          <w:bCs/>
          <w:sz w:val="32"/>
          <w:szCs w:val="32"/>
          <w:lang w:eastAsia="en-US"/>
        </w:rPr>
        <w:t>специалиста</w:t>
      </w:r>
      <w:r w:rsidRPr="00404379">
        <w:rPr>
          <w:bCs/>
          <w:sz w:val="32"/>
          <w:szCs w:val="32"/>
          <w:lang w:eastAsia="en-US"/>
        </w:rPr>
        <w:t xml:space="preserve">, вероятность роста числа </w:t>
      </w:r>
      <w:r>
        <w:rPr>
          <w:bCs/>
          <w:sz w:val="32"/>
          <w:szCs w:val="32"/>
          <w:lang w:eastAsia="en-US"/>
        </w:rPr>
        <w:t>отказов в работе оборудования</w:t>
      </w:r>
      <w:r w:rsidRPr="00404379">
        <w:rPr>
          <w:bCs/>
          <w:sz w:val="32"/>
          <w:szCs w:val="32"/>
          <w:lang w:eastAsia="en-US"/>
        </w:rPr>
        <w:t xml:space="preserve"> в ближайшее время равна 0,7. Из прошлого опыта (по </w:t>
      </w:r>
      <w:r w:rsidRPr="00404379">
        <w:rPr>
          <w:bCs/>
          <w:sz w:val="32"/>
          <w:szCs w:val="32"/>
          <w:lang w:eastAsia="en-US"/>
        </w:rPr>
        <w:lastRenderedPageBreak/>
        <w:t xml:space="preserve">данным ежемесячных и ежегодных отчетов) известно, что положительные прогнозы </w:t>
      </w:r>
      <w:r>
        <w:rPr>
          <w:bCs/>
          <w:sz w:val="32"/>
          <w:szCs w:val="32"/>
          <w:lang w:eastAsia="en-US"/>
        </w:rPr>
        <w:t>отказов в работе оборудования</w:t>
      </w:r>
      <w:r w:rsidRPr="00404379">
        <w:rPr>
          <w:bCs/>
          <w:sz w:val="32"/>
          <w:szCs w:val="32"/>
          <w:lang w:eastAsia="en-US"/>
        </w:rPr>
        <w:t xml:space="preserve"> сбываются в </w:t>
      </w:r>
      <w:r>
        <w:rPr>
          <w:bCs/>
          <w:sz w:val="32"/>
          <w:szCs w:val="32"/>
          <w:lang w:eastAsia="en-US"/>
        </w:rPr>
        <w:t>7</w:t>
      </w:r>
      <w:r w:rsidRPr="00404379">
        <w:rPr>
          <w:bCs/>
          <w:sz w:val="32"/>
          <w:szCs w:val="32"/>
          <w:lang w:eastAsia="en-US"/>
        </w:rPr>
        <w:t xml:space="preserve">5% случаях, а отрицательные - в </w:t>
      </w:r>
      <w:r>
        <w:rPr>
          <w:bCs/>
          <w:sz w:val="32"/>
          <w:szCs w:val="32"/>
          <w:lang w:eastAsia="en-US"/>
        </w:rPr>
        <w:t>85</w:t>
      </w:r>
      <w:r w:rsidRPr="00404379">
        <w:rPr>
          <w:bCs/>
          <w:sz w:val="32"/>
          <w:szCs w:val="32"/>
          <w:lang w:eastAsia="en-US"/>
        </w:rPr>
        <w:t xml:space="preserve">% случаях. </w:t>
      </w:r>
      <w:r>
        <w:rPr>
          <w:bCs/>
          <w:sz w:val="32"/>
          <w:szCs w:val="32"/>
          <w:lang w:eastAsia="en-US"/>
        </w:rPr>
        <w:t>И</w:t>
      </w:r>
      <w:r w:rsidRPr="00404379">
        <w:rPr>
          <w:bCs/>
          <w:sz w:val="32"/>
          <w:szCs w:val="32"/>
          <w:lang w:eastAsia="en-US"/>
        </w:rPr>
        <w:t xml:space="preserve">спользуя метод дерева вероятностей, определите вероятность </w:t>
      </w:r>
      <w:r>
        <w:rPr>
          <w:bCs/>
          <w:sz w:val="32"/>
          <w:szCs w:val="32"/>
          <w:lang w:eastAsia="en-US"/>
        </w:rPr>
        <w:t>отказов в работе оборудования</w:t>
      </w:r>
      <w:r w:rsidRPr="00404379">
        <w:rPr>
          <w:bCs/>
          <w:sz w:val="32"/>
          <w:szCs w:val="32"/>
          <w:lang w:eastAsia="en-US"/>
        </w:rPr>
        <w:t xml:space="preserve"> в ближайшее время для предоставления </w:t>
      </w:r>
      <w:r>
        <w:rPr>
          <w:bCs/>
          <w:sz w:val="32"/>
          <w:szCs w:val="32"/>
          <w:lang w:eastAsia="en-US"/>
        </w:rPr>
        <w:t>отчета</w:t>
      </w:r>
      <w:r w:rsidRPr="00404379">
        <w:rPr>
          <w:bCs/>
          <w:sz w:val="32"/>
          <w:szCs w:val="32"/>
          <w:lang w:eastAsia="en-US"/>
        </w:rPr>
        <w:t xml:space="preserve"> руководству компании.</w:t>
      </w:r>
    </w:p>
    <w:p w:rsidR="009C165C" w:rsidRDefault="00F46E3B" w:rsidP="009C165C">
      <w:pPr>
        <w:autoSpaceDE w:val="0"/>
        <w:autoSpaceDN w:val="0"/>
        <w:adjustRightInd w:val="0"/>
        <w:ind w:firstLine="567"/>
        <w:jc w:val="both"/>
        <w:rPr>
          <w:bCs/>
          <w:sz w:val="32"/>
          <w:szCs w:val="32"/>
          <w:lang w:eastAsia="en-US"/>
        </w:rPr>
      </w:pPr>
      <w:r>
        <w:rPr>
          <w:bCs/>
          <w:sz w:val="32"/>
          <w:szCs w:val="32"/>
          <w:lang w:eastAsia="en-US"/>
        </w:rPr>
        <w:t>57</w:t>
      </w:r>
    </w:p>
    <w:p w:rsidR="009C165C" w:rsidRDefault="009C165C" w:rsidP="009C165C">
      <w:pPr>
        <w:autoSpaceDE w:val="0"/>
        <w:autoSpaceDN w:val="0"/>
        <w:adjustRightInd w:val="0"/>
        <w:ind w:firstLine="567"/>
        <w:jc w:val="both"/>
        <w:rPr>
          <w:bCs/>
          <w:sz w:val="32"/>
          <w:szCs w:val="32"/>
          <w:lang w:eastAsia="en-US"/>
        </w:rPr>
      </w:pPr>
      <w:r>
        <w:rPr>
          <w:bCs/>
          <w:sz w:val="32"/>
          <w:szCs w:val="32"/>
          <w:lang w:eastAsia="en-US"/>
        </w:rPr>
        <w:t xml:space="preserve">4.4 </w:t>
      </w:r>
      <w:r w:rsidRPr="00404379">
        <w:rPr>
          <w:bCs/>
          <w:sz w:val="32"/>
          <w:szCs w:val="32"/>
          <w:lang w:eastAsia="en-US"/>
        </w:rPr>
        <w:t xml:space="preserve">По оценкам </w:t>
      </w:r>
      <w:r>
        <w:rPr>
          <w:bCs/>
          <w:sz w:val="32"/>
          <w:szCs w:val="32"/>
          <w:lang w:eastAsia="en-US"/>
        </w:rPr>
        <w:t>специалиста</w:t>
      </w:r>
      <w:r w:rsidRPr="00404379">
        <w:rPr>
          <w:bCs/>
          <w:sz w:val="32"/>
          <w:szCs w:val="32"/>
          <w:lang w:eastAsia="en-US"/>
        </w:rPr>
        <w:t xml:space="preserve">, вероятность роста числа </w:t>
      </w:r>
      <w:r>
        <w:rPr>
          <w:bCs/>
          <w:sz w:val="32"/>
          <w:szCs w:val="32"/>
          <w:lang w:eastAsia="en-US"/>
        </w:rPr>
        <w:t>отказов в работе оборудования</w:t>
      </w:r>
      <w:r w:rsidRPr="00404379">
        <w:rPr>
          <w:bCs/>
          <w:sz w:val="32"/>
          <w:szCs w:val="32"/>
          <w:lang w:eastAsia="en-US"/>
        </w:rPr>
        <w:t xml:space="preserve"> в ближайшее время равна 0,</w:t>
      </w:r>
      <w:r>
        <w:rPr>
          <w:bCs/>
          <w:sz w:val="32"/>
          <w:szCs w:val="32"/>
          <w:lang w:eastAsia="en-US"/>
        </w:rPr>
        <w:t>65</w:t>
      </w:r>
      <w:r w:rsidRPr="00404379">
        <w:rPr>
          <w:bCs/>
          <w:sz w:val="32"/>
          <w:szCs w:val="32"/>
          <w:lang w:eastAsia="en-US"/>
        </w:rPr>
        <w:t xml:space="preserve">. Из прошлого опыта (по данным ежемесячных и ежегодных отчетов) известно, что положительные прогнозы </w:t>
      </w:r>
      <w:r>
        <w:rPr>
          <w:bCs/>
          <w:sz w:val="32"/>
          <w:szCs w:val="32"/>
          <w:lang w:eastAsia="en-US"/>
        </w:rPr>
        <w:t>отказов в работе оборудования</w:t>
      </w:r>
      <w:r w:rsidRPr="00404379">
        <w:rPr>
          <w:bCs/>
          <w:sz w:val="32"/>
          <w:szCs w:val="32"/>
          <w:lang w:eastAsia="en-US"/>
        </w:rPr>
        <w:t xml:space="preserve"> сбываются в </w:t>
      </w:r>
      <w:r>
        <w:rPr>
          <w:bCs/>
          <w:sz w:val="32"/>
          <w:szCs w:val="32"/>
          <w:lang w:eastAsia="en-US"/>
        </w:rPr>
        <w:t>9</w:t>
      </w:r>
      <w:r w:rsidRPr="00404379">
        <w:rPr>
          <w:bCs/>
          <w:sz w:val="32"/>
          <w:szCs w:val="32"/>
          <w:lang w:eastAsia="en-US"/>
        </w:rPr>
        <w:t xml:space="preserve">5% случаях, а отрицательные - в 90% случаях. </w:t>
      </w:r>
      <w:r>
        <w:rPr>
          <w:bCs/>
          <w:sz w:val="32"/>
          <w:szCs w:val="32"/>
          <w:lang w:eastAsia="en-US"/>
        </w:rPr>
        <w:t>И</w:t>
      </w:r>
      <w:r w:rsidRPr="00404379">
        <w:rPr>
          <w:bCs/>
          <w:sz w:val="32"/>
          <w:szCs w:val="32"/>
          <w:lang w:eastAsia="en-US"/>
        </w:rPr>
        <w:t xml:space="preserve">спользуя метод дерева вероятностей, определите вероятность </w:t>
      </w:r>
      <w:r>
        <w:rPr>
          <w:bCs/>
          <w:sz w:val="32"/>
          <w:szCs w:val="32"/>
          <w:lang w:eastAsia="en-US"/>
        </w:rPr>
        <w:t>отказов в работе оборудования</w:t>
      </w:r>
      <w:r w:rsidRPr="00404379">
        <w:rPr>
          <w:bCs/>
          <w:sz w:val="32"/>
          <w:szCs w:val="32"/>
          <w:lang w:eastAsia="en-US"/>
        </w:rPr>
        <w:t xml:space="preserve"> в ближайшее время для предоставления </w:t>
      </w:r>
      <w:r>
        <w:rPr>
          <w:bCs/>
          <w:sz w:val="32"/>
          <w:szCs w:val="32"/>
          <w:lang w:eastAsia="en-US"/>
        </w:rPr>
        <w:t>отчета</w:t>
      </w:r>
      <w:r w:rsidRPr="00404379">
        <w:rPr>
          <w:bCs/>
          <w:sz w:val="32"/>
          <w:szCs w:val="32"/>
          <w:lang w:eastAsia="en-US"/>
        </w:rPr>
        <w:t xml:space="preserve"> руководству компании.</w:t>
      </w:r>
    </w:p>
    <w:p w:rsidR="009C165C" w:rsidRDefault="00F46E3B" w:rsidP="009C165C">
      <w:pPr>
        <w:autoSpaceDE w:val="0"/>
        <w:autoSpaceDN w:val="0"/>
        <w:adjustRightInd w:val="0"/>
        <w:ind w:firstLine="567"/>
        <w:jc w:val="both"/>
        <w:rPr>
          <w:bCs/>
          <w:sz w:val="32"/>
          <w:szCs w:val="32"/>
          <w:lang w:eastAsia="en-US"/>
        </w:rPr>
      </w:pPr>
      <w:r>
        <w:rPr>
          <w:bCs/>
          <w:sz w:val="32"/>
          <w:szCs w:val="32"/>
          <w:lang w:eastAsia="en-US"/>
        </w:rPr>
        <w:t>65,25</w:t>
      </w:r>
    </w:p>
    <w:p w:rsidR="009C165C" w:rsidRDefault="009C165C" w:rsidP="009C165C">
      <w:pPr>
        <w:autoSpaceDE w:val="0"/>
        <w:autoSpaceDN w:val="0"/>
        <w:adjustRightInd w:val="0"/>
        <w:ind w:firstLine="567"/>
        <w:jc w:val="both"/>
        <w:rPr>
          <w:bCs/>
          <w:sz w:val="32"/>
          <w:szCs w:val="32"/>
          <w:lang w:eastAsia="en-US"/>
        </w:rPr>
      </w:pPr>
      <w:r>
        <w:rPr>
          <w:bCs/>
          <w:sz w:val="32"/>
          <w:szCs w:val="32"/>
          <w:lang w:eastAsia="en-US"/>
        </w:rPr>
        <w:t xml:space="preserve">4.5 </w:t>
      </w:r>
      <w:r w:rsidRPr="00404379">
        <w:rPr>
          <w:bCs/>
          <w:sz w:val="32"/>
          <w:szCs w:val="32"/>
          <w:lang w:eastAsia="en-US"/>
        </w:rPr>
        <w:t xml:space="preserve">По оценкам </w:t>
      </w:r>
      <w:r>
        <w:rPr>
          <w:bCs/>
          <w:sz w:val="32"/>
          <w:szCs w:val="32"/>
          <w:lang w:eastAsia="en-US"/>
        </w:rPr>
        <w:t>специалиста</w:t>
      </w:r>
      <w:r w:rsidRPr="00404379">
        <w:rPr>
          <w:bCs/>
          <w:sz w:val="32"/>
          <w:szCs w:val="32"/>
          <w:lang w:eastAsia="en-US"/>
        </w:rPr>
        <w:t xml:space="preserve">, вероятность роста числа </w:t>
      </w:r>
      <w:r>
        <w:rPr>
          <w:bCs/>
          <w:sz w:val="32"/>
          <w:szCs w:val="32"/>
          <w:lang w:eastAsia="en-US"/>
        </w:rPr>
        <w:t>отказов в работе оборудования</w:t>
      </w:r>
      <w:r w:rsidRPr="00404379">
        <w:rPr>
          <w:bCs/>
          <w:sz w:val="32"/>
          <w:szCs w:val="32"/>
          <w:lang w:eastAsia="en-US"/>
        </w:rPr>
        <w:t xml:space="preserve"> в ближайшее время равна 0,</w:t>
      </w:r>
      <w:r>
        <w:rPr>
          <w:bCs/>
          <w:sz w:val="32"/>
          <w:szCs w:val="32"/>
          <w:lang w:eastAsia="en-US"/>
        </w:rPr>
        <w:t>8</w:t>
      </w:r>
      <w:r w:rsidRPr="00404379">
        <w:rPr>
          <w:bCs/>
          <w:sz w:val="32"/>
          <w:szCs w:val="32"/>
          <w:lang w:eastAsia="en-US"/>
        </w:rPr>
        <w:t xml:space="preserve">. Из прошлого опыта (по данным ежемесячных и ежегодных отчетов) известно, что положительные прогнозы </w:t>
      </w:r>
      <w:r>
        <w:rPr>
          <w:bCs/>
          <w:sz w:val="32"/>
          <w:szCs w:val="32"/>
          <w:lang w:eastAsia="en-US"/>
        </w:rPr>
        <w:t>отказов в работе оборудования</w:t>
      </w:r>
      <w:r w:rsidRPr="00404379">
        <w:rPr>
          <w:bCs/>
          <w:sz w:val="32"/>
          <w:szCs w:val="32"/>
          <w:lang w:eastAsia="en-US"/>
        </w:rPr>
        <w:t xml:space="preserve"> сбываются в </w:t>
      </w:r>
      <w:r>
        <w:rPr>
          <w:bCs/>
          <w:sz w:val="32"/>
          <w:szCs w:val="32"/>
          <w:lang w:eastAsia="en-US"/>
        </w:rPr>
        <w:t>9</w:t>
      </w:r>
      <w:r w:rsidRPr="00404379">
        <w:rPr>
          <w:bCs/>
          <w:sz w:val="32"/>
          <w:szCs w:val="32"/>
          <w:lang w:eastAsia="en-US"/>
        </w:rPr>
        <w:t xml:space="preserve">5% случаях, а отрицательные - в </w:t>
      </w:r>
      <w:r>
        <w:rPr>
          <w:bCs/>
          <w:sz w:val="32"/>
          <w:szCs w:val="32"/>
          <w:lang w:eastAsia="en-US"/>
        </w:rPr>
        <w:t>85</w:t>
      </w:r>
      <w:r w:rsidRPr="00404379">
        <w:rPr>
          <w:bCs/>
          <w:sz w:val="32"/>
          <w:szCs w:val="32"/>
          <w:lang w:eastAsia="en-US"/>
        </w:rPr>
        <w:t xml:space="preserve">% случаях. </w:t>
      </w:r>
      <w:r>
        <w:rPr>
          <w:bCs/>
          <w:sz w:val="32"/>
          <w:szCs w:val="32"/>
          <w:lang w:eastAsia="en-US"/>
        </w:rPr>
        <w:t>И</w:t>
      </w:r>
      <w:r w:rsidRPr="00404379">
        <w:rPr>
          <w:bCs/>
          <w:sz w:val="32"/>
          <w:szCs w:val="32"/>
          <w:lang w:eastAsia="en-US"/>
        </w:rPr>
        <w:t xml:space="preserve">спользуя метод дерева вероятностей, определите вероятность </w:t>
      </w:r>
      <w:r>
        <w:rPr>
          <w:bCs/>
          <w:sz w:val="32"/>
          <w:szCs w:val="32"/>
          <w:lang w:eastAsia="en-US"/>
        </w:rPr>
        <w:t>отказов в работе оборудования</w:t>
      </w:r>
      <w:r w:rsidRPr="00404379">
        <w:rPr>
          <w:bCs/>
          <w:sz w:val="32"/>
          <w:szCs w:val="32"/>
          <w:lang w:eastAsia="en-US"/>
        </w:rPr>
        <w:t xml:space="preserve"> в ближайшее время для предоставления </w:t>
      </w:r>
      <w:r>
        <w:rPr>
          <w:bCs/>
          <w:sz w:val="32"/>
          <w:szCs w:val="32"/>
          <w:lang w:eastAsia="en-US"/>
        </w:rPr>
        <w:t>отчета</w:t>
      </w:r>
      <w:r w:rsidRPr="00404379">
        <w:rPr>
          <w:bCs/>
          <w:sz w:val="32"/>
          <w:szCs w:val="32"/>
          <w:lang w:eastAsia="en-US"/>
        </w:rPr>
        <w:t xml:space="preserve"> руководству компании.</w:t>
      </w:r>
    </w:p>
    <w:p w:rsidR="00E03774" w:rsidRDefault="00F46E3B" w:rsidP="002B026A">
      <w:pPr>
        <w:autoSpaceDE w:val="0"/>
        <w:autoSpaceDN w:val="0"/>
        <w:adjustRightInd w:val="0"/>
        <w:rPr>
          <w:bCs/>
          <w:sz w:val="32"/>
          <w:szCs w:val="32"/>
          <w:lang w:eastAsia="en-US"/>
        </w:rPr>
      </w:pPr>
      <w:r>
        <w:rPr>
          <w:bCs/>
          <w:sz w:val="32"/>
          <w:szCs w:val="32"/>
          <w:lang w:eastAsia="en-US"/>
        </w:rPr>
        <w:t>79</w:t>
      </w:r>
    </w:p>
    <w:p w:rsidR="009C165C" w:rsidRDefault="009C165C">
      <w:pPr>
        <w:rPr>
          <w:bCs/>
          <w:sz w:val="32"/>
          <w:szCs w:val="32"/>
          <w:lang w:eastAsia="en-US"/>
        </w:rPr>
      </w:pPr>
      <w:r>
        <w:rPr>
          <w:bCs/>
          <w:sz w:val="32"/>
          <w:szCs w:val="32"/>
          <w:lang w:eastAsia="en-US"/>
        </w:rPr>
        <w:br w:type="page"/>
      </w:r>
    </w:p>
    <w:p w:rsidR="0036121A" w:rsidRPr="0036121A" w:rsidRDefault="0036121A" w:rsidP="0036121A">
      <w:pPr>
        <w:pBdr>
          <w:bottom w:val="single" w:sz="4" w:space="1" w:color="auto"/>
        </w:pBdr>
        <w:autoSpaceDE w:val="0"/>
        <w:autoSpaceDN w:val="0"/>
        <w:adjustRightInd w:val="0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lastRenderedPageBreak/>
        <w:t>5.</w:t>
      </w:r>
      <w:r w:rsidRPr="0036121A">
        <w:rPr>
          <w:b/>
          <w:bCs/>
          <w:sz w:val="32"/>
          <w:szCs w:val="32"/>
          <w:lang w:eastAsia="en-US"/>
        </w:rPr>
        <w:t xml:space="preserve"> Имитационное моделирование</w:t>
      </w:r>
    </w:p>
    <w:p w:rsidR="00E03774" w:rsidRPr="0036121A" w:rsidRDefault="00E03774" w:rsidP="0036121A">
      <w:pPr>
        <w:autoSpaceDE w:val="0"/>
        <w:autoSpaceDN w:val="0"/>
        <w:adjustRightInd w:val="0"/>
        <w:rPr>
          <w:bCs/>
          <w:sz w:val="32"/>
          <w:szCs w:val="32"/>
          <w:lang w:eastAsia="en-US"/>
        </w:rPr>
      </w:pPr>
    </w:p>
    <w:p w:rsidR="0036121A" w:rsidRPr="0036121A" w:rsidRDefault="0036121A" w:rsidP="0036121A">
      <w:pPr>
        <w:ind w:left="120" w:right="120" w:firstLine="720"/>
        <w:jc w:val="both"/>
        <w:rPr>
          <w:sz w:val="32"/>
          <w:szCs w:val="32"/>
        </w:rPr>
      </w:pPr>
      <w:r w:rsidRPr="0036121A">
        <w:rPr>
          <w:sz w:val="32"/>
          <w:szCs w:val="32"/>
        </w:rPr>
        <w:t xml:space="preserve">Известно число отказов оборудования при работе в течение последних 260 часов (Табл. </w:t>
      </w:r>
      <w:r w:rsidR="002854C7" w:rsidRPr="002854C7">
        <w:rPr>
          <w:sz w:val="32"/>
          <w:szCs w:val="32"/>
        </w:rPr>
        <w:t>5</w:t>
      </w:r>
      <w:r w:rsidRPr="0036121A">
        <w:rPr>
          <w:sz w:val="32"/>
          <w:szCs w:val="32"/>
        </w:rPr>
        <w:t>.1).</w:t>
      </w:r>
    </w:p>
    <w:p w:rsidR="0036121A" w:rsidRPr="0036121A" w:rsidRDefault="0036121A" w:rsidP="0036121A">
      <w:pPr>
        <w:rPr>
          <w:sz w:val="32"/>
          <w:szCs w:val="32"/>
        </w:rPr>
      </w:pPr>
      <w:r w:rsidRPr="0036121A">
        <w:rPr>
          <w:sz w:val="32"/>
          <w:szCs w:val="32"/>
        </w:rPr>
        <w:t xml:space="preserve">Таблица </w:t>
      </w:r>
      <w:r w:rsidR="002854C7" w:rsidRPr="002854C7">
        <w:rPr>
          <w:sz w:val="32"/>
          <w:szCs w:val="32"/>
        </w:rPr>
        <w:t>5.</w:t>
      </w:r>
      <w:r w:rsidR="002854C7" w:rsidRPr="002854C7">
        <w:rPr>
          <w:sz w:val="32"/>
          <w:szCs w:val="32"/>
          <w:lang w:val="en-US"/>
        </w:rPr>
        <w:t>1</w:t>
      </w:r>
      <w:r w:rsidRPr="0036121A">
        <w:rPr>
          <w:sz w:val="32"/>
          <w:szCs w:val="32"/>
        </w:rPr>
        <w:t xml:space="preserve"> - Отказы </w:t>
      </w:r>
      <w:r w:rsidR="00973946" w:rsidRPr="002854C7">
        <w:rPr>
          <w:sz w:val="32"/>
          <w:szCs w:val="32"/>
        </w:rPr>
        <w:t>оборудования</w:t>
      </w:r>
      <w:r w:rsidRPr="0036121A">
        <w:rPr>
          <w:sz w:val="32"/>
          <w:szCs w:val="32"/>
        </w:rPr>
        <w:t xml:space="preserve"> обеспечения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0"/>
        <w:gridCol w:w="528"/>
        <w:gridCol w:w="528"/>
        <w:gridCol w:w="533"/>
        <w:gridCol w:w="528"/>
        <w:gridCol w:w="528"/>
        <w:gridCol w:w="1008"/>
      </w:tblGrid>
      <w:tr w:rsidR="0036121A" w:rsidRPr="0036121A" w:rsidTr="0036121A">
        <w:trPr>
          <w:trHeight w:val="239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1A" w:rsidRPr="0036121A" w:rsidRDefault="0036121A" w:rsidP="0036121A">
            <w:pPr>
              <w:rPr>
                <w:sz w:val="32"/>
                <w:szCs w:val="32"/>
              </w:rPr>
            </w:pPr>
            <w:r w:rsidRPr="0036121A">
              <w:rPr>
                <w:sz w:val="32"/>
                <w:szCs w:val="32"/>
              </w:rPr>
              <w:t>Число отказов оборудования за 1 час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1A" w:rsidRPr="0036121A" w:rsidRDefault="0036121A" w:rsidP="0036121A">
            <w:pPr>
              <w:ind w:left="160"/>
              <w:rPr>
                <w:sz w:val="32"/>
                <w:szCs w:val="32"/>
              </w:rPr>
            </w:pPr>
            <w:r w:rsidRPr="0036121A">
              <w:rPr>
                <w:sz w:val="32"/>
                <w:szCs w:val="32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1A" w:rsidRPr="0036121A" w:rsidRDefault="0036121A" w:rsidP="0036121A">
            <w:pPr>
              <w:ind w:left="180"/>
              <w:rPr>
                <w:sz w:val="32"/>
                <w:szCs w:val="32"/>
              </w:rPr>
            </w:pPr>
            <w:r w:rsidRPr="0036121A">
              <w:rPr>
                <w:sz w:val="32"/>
                <w:szCs w:val="32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1A" w:rsidRPr="0036121A" w:rsidRDefault="0036121A" w:rsidP="0036121A">
            <w:pPr>
              <w:ind w:left="180"/>
              <w:rPr>
                <w:sz w:val="32"/>
                <w:szCs w:val="32"/>
              </w:rPr>
            </w:pPr>
            <w:r w:rsidRPr="0036121A">
              <w:rPr>
                <w:sz w:val="32"/>
                <w:szCs w:val="32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1A" w:rsidRPr="0036121A" w:rsidRDefault="0036121A" w:rsidP="0036121A">
            <w:pPr>
              <w:ind w:left="180"/>
              <w:rPr>
                <w:sz w:val="32"/>
                <w:szCs w:val="32"/>
              </w:rPr>
            </w:pPr>
            <w:r w:rsidRPr="0036121A">
              <w:rPr>
                <w:sz w:val="32"/>
                <w:szCs w:val="32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1A" w:rsidRPr="0036121A" w:rsidRDefault="0036121A" w:rsidP="0036121A">
            <w:pPr>
              <w:ind w:left="180"/>
              <w:rPr>
                <w:sz w:val="32"/>
                <w:szCs w:val="32"/>
              </w:rPr>
            </w:pPr>
            <w:r w:rsidRPr="0036121A">
              <w:rPr>
                <w:sz w:val="32"/>
                <w:szCs w:val="32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1A" w:rsidRPr="0036121A" w:rsidRDefault="0036121A" w:rsidP="0036121A">
            <w:pPr>
              <w:ind w:left="140"/>
              <w:rPr>
                <w:sz w:val="32"/>
                <w:szCs w:val="32"/>
              </w:rPr>
            </w:pPr>
            <w:r w:rsidRPr="0036121A">
              <w:rPr>
                <w:sz w:val="32"/>
                <w:szCs w:val="32"/>
              </w:rPr>
              <w:t>Итого</w:t>
            </w:r>
          </w:p>
        </w:tc>
      </w:tr>
      <w:tr w:rsidR="0036121A" w:rsidRPr="0036121A">
        <w:trPr>
          <w:trHeight w:val="341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1A" w:rsidRPr="0036121A" w:rsidRDefault="0036121A" w:rsidP="0036121A">
            <w:pPr>
              <w:rPr>
                <w:sz w:val="32"/>
                <w:szCs w:val="32"/>
              </w:rPr>
            </w:pPr>
            <w:r w:rsidRPr="0036121A">
              <w:rPr>
                <w:sz w:val="32"/>
                <w:szCs w:val="32"/>
              </w:rPr>
              <w:t>Частота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1A" w:rsidRPr="0036121A" w:rsidRDefault="0036121A" w:rsidP="0036121A">
            <w:pPr>
              <w:ind w:left="160"/>
              <w:rPr>
                <w:sz w:val="32"/>
                <w:szCs w:val="32"/>
              </w:rPr>
            </w:pPr>
            <w:r w:rsidRPr="0036121A">
              <w:rPr>
                <w:sz w:val="32"/>
                <w:szCs w:val="32"/>
              </w:rPr>
              <w:t>30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1A" w:rsidRPr="0036121A" w:rsidRDefault="0036121A" w:rsidP="0036121A">
            <w:pPr>
              <w:ind w:left="180"/>
              <w:rPr>
                <w:sz w:val="32"/>
                <w:szCs w:val="32"/>
              </w:rPr>
            </w:pPr>
            <w:r w:rsidRPr="0036121A">
              <w:rPr>
                <w:sz w:val="32"/>
                <w:szCs w:val="32"/>
              </w:rPr>
              <w:t>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1A" w:rsidRPr="0036121A" w:rsidRDefault="0036121A" w:rsidP="0036121A">
            <w:pPr>
              <w:ind w:left="180"/>
              <w:rPr>
                <w:sz w:val="32"/>
                <w:szCs w:val="32"/>
              </w:rPr>
            </w:pPr>
            <w:r w:rsidRPr="0036121A">
              <w:rPr>
                <w:sz w:val="32"/>
                <w:szCs w:val="32"/>
              </w:rPr>
              <w:t>80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1A" w:rsidRPr="0036121A" w:rsidRDefault="0036121A" w:rsidP="0036121A">
            <w:pPr>
              <w:ind w:left="180"/>
              <w:rPr>
                <w:sz w:val="32"/>
                <w:szCs w:val="32"/>
              </w:rPr>
            </w:pPr>
            <w:r w:rsidRPr="0036121A">
              <w:rPr>
                <w:sz w:val="32"/>
                <w:szCs w:val="32"/>
              </w:rPr>
              <w:t>60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1A" w:rsidRPr="0036121A" w:rsidRDefault="0036121A" w:rsidP="0036121A">
            <w:pPr>
              <w:ind w:left="180"/>
              <w:rPr>
                <w:sz w:val="32"/>
                <w:szCs w:val="32"/>
              </w:rPr>
            </w:pPr>
            <w:r w:rsidRPr="0036121A">
              <w:rPr>
                <w:sz w:val="32"/>
                <w:szCs w:val="32"/>
              </w:rPr>
              <w:t>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1A" w:rsidRPr="0036121A" w:rsidRDefault="0036121A" w:rsidP="0036121A">
            <w:pPr>
              <w:ind w:left="300"/>
              <w:rPr>
                <w:sz w:val="32"/>
                <w:szCs w:val="32"/>
              </w:rPr>
            </w:pPr>
            <w:r w:rsidRPr="0036121A">
              <w:rPr>
                <w:sz w:val="32"/>
                <w:szCs w:val="32"/>
              </w:rPr>
              <w:t>260</w:t>
            </w:r>
          </w:p>
        </w:tc>
      </w:tr>
    </w:tbl>
    <w:p w:rsidR="0036121A" w:rsidRPr="0036121A" w:rsidRDefault="0036121A" w:rsidP="0036121A">
      <w:pPr>
        <w:ind w:left="120" w:right="120" w:firstLine="720"/>
        <w:jc w:val="both"/>
        <w:rPr>
          <w:sz w:val="32"/>
          <w:szCs w:val="32"/>
        </w:rPr>
      </w:pPr>
      <w:r w:rsidRPr="0036121A">
        <w:rPr>
          <w:sz w:val="32"/>
          <w:szCs w:val="32"/>
        </w:rPr>
        <w:t>Используя случайные числа, отобранные с помощью таблиц или генераторов случайных чисел, необходимо смоделировать появление отказов оборудования в течение 10 часов.</w:t>
      </w:r>
    </w:p>
    <w:p w:rsidR="00E03774" w:rsidRDefault="00E03774" w:rsidP="0036121A">
      <w:pPr>
        <w:autoSpaceDE w:val="0"/>
        <w:autoSpaceDN w:val="0"/>
        <w:adjustRightInd w:val="0"/>
        <w:rPr>
          <w:bCs/>
          <w:sz w:val="32"/>
          <w:szCs w:val="32"/>
          <w:lang w:eastAsia="en-US"/>
        </w:rPr>
      </w:pPr>
    </w:p>
    <w:p w:rsidR="0036121A" w:rsidRPr="0036121A" w:rsidRDefault="0036121A" w:rsidP="0036121A">
      <w:pPr>
        <w:ind w:left="120" w:right="120" w:firstLine="720"/>
        <w:jc w:val="both"/>
        <w:rPr>
          <w:b/>
          <w:i/>
          <w:sz w:val="32"/>
          <w:szCs w:val="32"/>
        </w:rPr>
      </w:pPr>
      <w:r w:rsidRPr="0036121A">
        <w:rPr>
          <w:b/>
          <w:i/>
          <w:sz w:val="32"/>
          <w:szCs w:val="32"/>
        </w:rPr>
        <w:t>Методические указания по решению:</w:t>
      </w:r>
    </w:p>
    <w:p w:rsidR="0036121A" w:rsidRPr="0036121A" w:rsidRDefault="0036121A" w:rsidP="0036121A">
      <w:pPr>
        <w:ind w:right="120" w:firstLine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Pr="0036121A">
        <w:rPr>
          <w:sz w:val="32"/>
          <w:szCs w:val="32"/>
        </w:rPr>
        <w:t>Имитационное моделирование - это метод, позволяющий строить модели, описывающие процессы так, как они проходили бы в действительности. Такую модель можно «проиграть» во времени как для одного испытания, так и заданного их множества, при этом результаты будут определяться случайным характером процесса.</w:t>
      </w:r>
    </w:p>
    <w:p w:rsidR="0036121A" w:rsidRPr="0036121A" w:rsidRDefault="0036121A" w:rsidP="0036121A">
      <w:pPr>
        <w:ind w:right="120" w:firstLine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36121A">
        <w:rPr>
          <w:sz w:val="32"/>
          <w:szCs w:val="32"/>
        </w:rPr>
        <w:t>При имитационном моделировании моделируется некоторая случайная величина. Сначала из опытных данных определяются частоты появления возможных значений этой величины. Затем по частотам вычисляются вероятности, а по вероятностям - кумулятивные вероятности. Зная кумулятивные вероятности, устанавливаем соответствие между случайными числами и значениями случайной величины.</w:t>
      </w:r>
    </w:p>
    <w:p w:rsidR="0036121A" w:rsidRPr="0036121A" w:rsidRDefault="00973946" w:rsidP="0036121A">
      <w:pPr>
        <w:ind w:right="120" w:firstLine="426"/>
        <w:jc w:val="both"/>
        <w:rPr>
          <w:sz w:val="32"/>
          <w:szCs w:val="32"/>
        </w:rPr>
      </w:pPr>
      <w:r w:rsidRPr="00973946">
        <w:rPr>
          <w:sz w:val="32"/>
          <w:szCs w:val="32"/>
        </w:rPr>
        <w:t>3</w:t>
      </w:r>
      <w:r w:rsidR="0036121A">
        <w:rPr>
          <w:sz w:val="32"/>
          <w:szCs w:val="32"/>
        </w:rPr>
        <w:t xml:space="preserve">. </w:t>
      </w:r>
      <w:r w:rsidR="0036121A" w:rsidRPr="0036121A">
        <w:rPr>
          <w:sz w:val="32"/>
          <w:szCs w:val="32"/>
        </w:rPr>
        <w:t>Вероятность реализации события определяется по формуле (1</w:t>
      </w:r>
      <w:r w:rsidR="0036121A">
        <w:rPr>
          <w:sz w:val="32"/>
          <w:szCs w:val="32"/>
        </w:rPr>
        <w:t>1</w:t>
      </w:r>
      <w:r w:rsidR="0036121A" w:rsidRPr="0036121A">
        <w:rPr>
          <w:sz w:val="32"/>
          <w:szCs w:val="32"/>
        </w:rPr>
        <w:t>):</w:t>
      </w:r>
    </w:p>
    <w:p w:rsidR="0036121A" w:rsidRPr="00E54D14" w:rsidRDefault="00A70596" w:rsidP="0036121A">
      <w:pPr>
        <w:autoSpaceDE w:val="0"/>
        <w:autoSpaceDN w:val="0"/>
        <w:adjustRightInd w:val="0"/>
        <w:jc w:val="right"/>
        <w:rPr>
          <w:bCs/>
          <w:sz w:val="32"/>
          <w:szCs w:val="32"/>
          <w:lang w:eastAsia="en-US"/>
        </w:rPr>
      </w:pPr>
      <m:oMath>
        <m:sSub>
          <m:sSubPr>
            <m:ctrlPr>
              <w:rPr>
                <w:rFonts w:ascii="Cambria Math" w:hAnsi="Cambria Math"/>
                <w:bCs/>
                <w:i/>
                <w:color w:val="auto"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 w:eastAsia="en-US"/>
              </w:rPr>
              <m:t>p</m:t>
            </m:r>
          </m:e>
          <m:sub>
            <m:r>
              <w:rPr>
                <w:rFonts w:ascii="Cambria Math" w:hAnsi="Cambria Math"/>
                <w:sz w:val="32"/>
                <w:szCs w:val="32"/>
                <w:lang w:eastAsia="en-US"/>
              </w:rPr>
              <m:t>i</m:t>
            </m:r>
          </m:sub>
        </m:sSub>
        <m:r>
          <w:rPr>
            <w:rFonts w:ascii="Cambria Math" w:hAnsi="Cambria Math"/>
            <w:sz w:val="32"/>
            <w:szCs w:val="32"/>
            <w:lang w:eastAsia="en-US"/>
          </w:rPr>
          <m:t>=</m:t>
        </m:r>
        <m:f>
          <m:fPr>
            <m:ctrlPr>
              <w:rPr>
                <w:rFonts w:ascii="Cambria Math" w:hAnsi="Cambria Math"/>
                <w:bCs/>
                <w:i/>
                <w:color w:val="auto"/>
                <w:sz w:val="32"/>
                <w:szCs w:val="32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color w:val="auto"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  <w:lang w:eastAsia="en-US"/>
              </w:rPr>
              <m:t>N</m:t>
            </m:r>
          </m:den>
        </m:f>
        <m:r>
          <w:rPr>
            <w:rFonts w:ascii="Cambria Math" w:hAnsi="Cambria Math"/>
            <w:sz w:val="32"/>
            <w:szCs w:val="32"/>
            <w:lang w:eastAsia="en-US"/>
          </w:rPr>
          <m:t xml:space="preserve"> ,</m:t>
        </m:r>
      </m:oMath>
      <w:r w:rsidR="0036121A">
        <w:rPr>
          <w:bCs/>
          <w:sz w:val="32"/>
          <w:szCs w:val="32"/>
          <w:lang w:eastAsia="en-US"/>
        </w:rPr>
        <w:tab/>
      </w:r>
      <w:r w:rsidR="0036121A">
        <w:rPr>
          <w:bCs/>
          <w:sz w:val="32"/>
          <w:szCs w:val="32"/>
          <w:lang w:eastAsia="en-US"/>
        </w:rPr>
        <w:tab/>
      </w:r>
      <w:r w:rsidR="0036121A">
        <w:rPr>
          <w:bCs/>
          <w:sz w:val="32"/>
          <w:szCs w:val="32"/>
          <w:lang w:eastAsia="en-US"/>
        </w:rPr>
        <w:tab/>
      </w:r>
      <w:r w:rsidR="0036121A">
        <w:rPr>
          <w:bCs/>
          <w:sz w:val="32"/>
          <w:szCs w:val="32"/>
          <w:lang w:eastAsia="en-US"/>
        </w:rPr>
        <w:tab/>
        <w:t>(11)</w:t>
      </w:r>
    </w:p>
    <w:p w:rsidR="0036121A" w:rsidRPr="0036121A" w:rsidRDefault="0036121A" w:rsidP="0036121A">
      <w:pPr>
        <w:autoSpaceDE w:val="0"/>
        <w:autoSpaceDN w:val="0"/>
        <w:adjustRightInd w:val="0"/>
        <w:rPr>
          <w:rFonts w:eastAsia="TimesNewRomanPSMT"/>
          <w:sz w:val="32"/>
          <w:szCs w:val="32"/>
          <w:lang w:eastAsia="en-US"/>
        </w:rPr>
      </w:pPr>
      <w:r w:rsidRPr="0036121A">
        <w:rPr>
          <w:rFonts w:eastAsia="TimesNewRomanPSMT"/>
          <w:sz w:val="32"/>
          <w:szCs w:val="32"/>
          <w:lang w:eastAsia="en-US"/>
        </w:rPr>
        <w:t xml:space="preserve">где </w:t>
      </w:r>
      <w:proofErr w:type="spellStart"/>
      <w:r w:rsidRPr="0036121A">
        <w:rPr>
          <w:rFonts w:eastAsia="TimesNewRomanPSMT"/>
          <w:b/>
          <w:i/>
          <w:iCs/>
          <w:sz w:val="32"/>
          <w:szCs w:val="32"/>
          <w:lang w:eastAsia="en-US"/>
        </w:rPr>
        <w:t>p</w:t>
      </w:r>
      <w:r w:rsidRPr="0036121A">
        <w:rPr>
          <w:rFonts w:eastAsia="TimesNewRomanPSMT"/>
          <w:b/>
          <w:i/>
          <w:iCs/>
          <w:sz w:val="32"/>
          <w:szCs w:val="32"/>
          <w:vertAlign w:val="subscript"/>
          <w:lang w:eastAsia="en-US"/>
        </w:rPr>
        <w:t>i</w:t>
      </w:r>
      <w:proofErr w:type="spellEnd"/>
      <w:r w:rsidRPr="0036121A">
        <w:rPr>
          <w:rFonts w:eastAsia="TimesNewRomanPSMT"/>
          <w:i/>
          <w:iCs/>
          <w:sz w:val="32"/>
          <w:szCs w:val="32"/>
          <w:lang w:eastAsia="en-US"/>
        </w:rPr>
        <w:t xml:space="preserve"> </w:t>
      </w:r>
      <w:r w:rsidRPr="0036121A">
        <w:rPr>
          <w:rFonts w:eastAsia="TimesNewRomanPSMT"/>
          <w:sz w:val="32"/>
          <w:szCs w:val="32"/>
          <w:lang w:eastAsia="en-US"/>
        </w:rPr>
        <w:t xml:space="preserve">– вероятность реализации </w:t>
      </w:r>
      <w:r w:rsidRPr="0036121A">
        <w:rPr>
          <w:rFonts w:eastAsia="TimesNewRomanPSMT"/>
          <w:i/>
          <w:iCs/>
          <w:sz w:val="32"/>
          <w:szCs w:val="32"/>
          <w:lang w:eastAsia="en-US"/>
        </w:rPr>
        <w:t>i</w:t>
      </w:r>
      <w:r w:rsidRPr="0036121A">
        <w:rPr>
          <w:rFonts w:eastAsia="TimesNewRomanPSMT"/>
          <w:sz w:val="32"/>
          <w:szCs w:val="32"/>
          <w:lang w:eastAsia="en-US"/>
        </w:rPr>
        <w:t>-</w:t>
      </w:r>
      <w:proofErr w:type="spellStart"/>
      <w:r w:rsidRPr="0036121A">
        <w:rPr>
          <w:rFonts w:eastAsia="TimesNewRomanPSMT"/>
          <w:sz w:val="32"/>
          <w:szCs w:val="32"/>
          <w:lang w:eastAsia="en-US"/>
        </w:rPr>
        <w:t>го</w:t>
      </w:r>
      <w:proofErr w:type="spellEnd"/>
      <w:r w:rsidRPr="0036121A">
        <w:rPr>
          <w:rFonts w:eastAsia="TimesNewRomanPSMT"/>
          <w:sz w:val="32"/>
          <w:szCs w:val="32"/>
          <w:lang w:eastAsia="en-US"/>
        </w:rPr>
        <w:t xml:space="preserve"> события;</w:t>
      </w:r>
    </w:p>
    <w:p w:rsidR="0036121A" w:rsidRPr="0036121A" w:rsidRDefault="0036121A" w:rsidP="0036121A">
      <w:pPr>
        <w:autoSpaceDE w:val="0"/>
        <w:autoSpaceDN w:val="0"/>
        <w:adjustRightInd w:val="0"/>
        <w:ind w:firstLine="426"/>
        <w:rPr>
          <w:rFonts w:eastAsia="TimesNewRomanPSMT"/>
          <w:sz w:val="32"/>
          <w:szCs w:val="32"/>
          <w:lang w:eastAsia="en-US"/>
        </w:rPr>
      </w:pPr>
      <w:proofErr w:type="spellStart"/>
      <w:r w:rsidRPr="0036121A">
        <w:rPr>
          <w:rFonts w:eastAsia="TimesNewRomanPSMT"/>
          <w:b/>
          <w:i/>
          <w:iCs/>
          <w:sz w:val="32"/>
          <w:szCs w:val="32"/>
          <w:lang w:eastAsia="en-US"/>
        </w:rPr>
        <w:t>ω</w:t>
      </w:r>
      <w:r w:rsidRPr="0036121A">
        <w:rPr>
          <w:rFonts w:eastAsia="TimesNewRomanPSMT"/>
          <w:b/>
          <w:i/>
          <w:iCs/>
          <w:sz w:val="32"/>
          <w:szCs w:val="32"/>
          <w:vertAlign w:val="subscript"/>
          <w:lang w:eastAsia="en-US"/>
        </w:rPr>
        <w:t>i</w:t>
      </w:r>
      <w:proofErr w:type="spellEnd"/>
      <w:r w:rsidRPr="0036121A">
        <w:rPr>
          <w:rFonts w:eastAsia="TimesNewRomanPSMT"/>
          <w:i/>
          <w:iCs/>
          <w:sz w:val="32"/>
          <w:szCs w:val="32"/>
          <w:lang w:eastAsia="en-US"/>
        </w:rPr>
        <w:t xml:space="preserve"> </w:t>
      </w:r>
      <w:r w:rsidRPr="0036121A">
        <w:rPr>
          <w:rFonts w:eastAsia="TimesNewRomanPSMT"/>
          <w:sz w:val="32"/>
          <w:szCs w:val="32"/>
          <w:lang w:eastAsia="en-US"/>
        </w:rPr>
        <w:t xml:space="preserve">– частота реализации </w:t>
      </w:r>
      <w:r w:rsidRPr="0036121A">
        <w:rPr>
          <w:rFonts w:eastAsia="TimesNewRomanPSMT"/>
          <w:i/>
          <w:iCs/>
          <w:sz w:val="32"/>
          <w:szCs w:val="32"/>
          <w:lang w:eastAsia="en-US"/>
        </w:rPr>
        <w:t>i</w:t>
      </w:r>
      <w:r w:rsidRPr="0036121A">
        <w:rPr>
          <w:rFonts w:eastAsia="TimesNewRomanPSMT"/>
          <w:sz w:val="32"/>
          <w:szCs w:val="32"/>
          <w:lang w:eastAsia="en-US"/>
        </w:rPr>
        <w:t>-</w:t>
      </w:r>
      <w:proofErr w:type="spellStart"/>
      <w:r w:rsidRPr="0036121A">
        <w:rPr>
          <w:rFonts w:eastAsia="TimesNewRomanPSMT"/>
          <w:sz w:val="32"/>
          <w:szCs w:val="32"/>
          <w:lang w:eastAsia="en-US"/>
        </w:rPr>
        <w:t>го</w:t>
      </w:r>
      <w:proofErr w:type="spellEnd"/>
      <w:r w:rsidRPr="0036121A">
        <w:rPr>
          <w:rFonts w:eastAsia="TimesNewRomanPSMT"/>
          <w:sz w:val="32"/>
          <w:szCs w:val="32"/>
          <w:lang w:eastAsia="en-US"/>
        </w:rPr>
        <w:t xml:space="preserve"> события;</w:t>
      </w:r>
    </w:p>
    <w:p w:rsidR="0036121A" w:rsidRPr="00973946" w:rsidRDefault="0036121A" w:rsidP="0036121A">
      <w:pPr>
        <w:autoSpaceDE w:val="0"/>
        <w:autoSpaceDN w:val="0"/>
        <w:adjustRightInd w:val="0"/>
        <w:ind w:firstLine="426"/>
        <w:rPr>
          <w:bCs/>
          <w:sz w:val="32"/>
          <w:szCs w:val="32"/>
          <w:lang w:eastAsia="en-US"/>
        </w:rPr>
      </w:pPr>
      <w:r w:rsidRPr="0036121A">
        <w:rPr>
          <w:rFonts w:eastAsia="TimesNewRomanPSMT"/>
          <w:b/>
          <w:i/>
          <w:iCs/>
          <w:sz w:val="32"/>
          <w:szCs w:val="32"/>
          <w:lang w:eastAsia="en-US"/>
        </w:rPr>
        <w:t>N</w:t>
      </w:r>
      <w:r w:rsidRPr="0036121A">
        <w:rPr>
          <w:rFonts w:eastAsia="TimesNewRomanPSMT"/>
          <w:i/>
          <w:iCs/>
          <w:sz w:val="32"/>
          <w:szCs w:val="32"/>
          <w:lang w:eastAsia="en-US"/>
        </w:rPr>
        <w:t xml:space="preserve"> </w:t>
      </w:r>
      <w:r w:rsidRPr="0036121A">
        <w:rPr>
          <w:rFonts w:eastAsia="TimesNewRomanPSMT"/>
          <w:sz w:val="32"/>
          <w:szCs w:val="32"/>
          <w:lang w:eastAsia="en-US"/>
        </w:rPr>
        <w:t>– общее число событий.</w:t>
      </w:r>
    </w:p>
    <w:p w:rsidR="0036121A" w:rsidRPr="00973946" w:rsidRDefault="00973946" w:rsidP="00973946">
      <w:pPr>
        <w:ind w:right="120" w:firstLine="426"/>
        <w:jc w:val="both"/>
        <w:rPr>
          <w:sz w:val="32"/>
          <w:szCs w:val="32"/>
        </w:rPr>
      </w:pPr>
      <w:r w:rsidRPr="00973946">
        <w:rPr>
          <w:color w:val="auto"/>
          <w:sz w:val="32"/>
          <w:szCs w:val="32"/>
        </w:rPr>
        <w:t>4. Кумулятивная вероятность представляет собой сумму всех пиковых вероятностей, ее значение стремится к 1. В зависимости от того, сколько знаков после запятой будет у значений кумулятивной вероятности, мы будем группировать случайные числа.</w:t>
      </w:r>
    </w:p>
    <w:p w:rsidR="0036121A" w:rsidRPr="00E54D14" w:rsidRDefault="0036121A" w:rsidP="00973946">
      <w:pPr>
        <w:autoSpaceDE w:val="0"/>
        <w:autoSpaceDN w:val="0"/>
        <w:adjustRightInd w:val="0"/>
        <w:jc w:val="right"/>
        <w:rPr>
          <w:bCs/>
          <w:sz w:val="32"/>
          <w:szCs w:val="32"/>
          <w:lang w:eastAsia="en-US"/>
        </w:rPr>
      </w:pPr>
    </w:p>
    <w:p w:rsidR="00973946" w:rsidRPr="00973946" w:rsidRDefault="00973946" w:rsidP="00973946">
      <w:pPr>
        <w:ind w:left="120" w:firstLine="720"/>
        <w:jc w:val="both"/>
        <w:rPr>
          <w:b/>
          <w:sz w:val="32"/>
          <w:szCs w:val="32"/>
        </w:rPr>
      </w:pPr>
      <w:r w:rsidRPr="00973946">
        <w:rPr>
          <w:b/>
          <w:sz w:val="32"/>
          <w:szCs w:val="32"/>
        </w:rPr>
        <w:t>Решение:</w:t>
      </w:r>
    </w:p>
    <w:p w:rsidR="00973946" w:rsidRPr="00973946" w:rsidRDefault="00973946" w:rsidP="00973946">
      <w:pPr>
        <w:ind w:left="120" w:right="120" w:firstLine="720"/>
        <w:jc w:val="both"/>
        <w:rPr>
          <w:sz w:val="32"/>
          <w:szCs w:val="32"/>
        </w:rPr>
      </w:pPr>
      <w:r w:rsidRPr="00973946">
        <w:rPr>
          <w:sz w:val="32"/>
          <w:szCs w:val="32"/>
        </w:rPr>
        <w:t>1. Для осуществления имитационного моделирования запишем исходные данные в таблицу 7 и заполним ее.</w:t>
      </w:r>
    </w:p>
    <w:p w:rsidR="00973946" w:rsidRPr="00973946" w:rsidRDefault="00973946" w:rsidP="00973946">
      <w:pPr>
        <w:keepNext/>
        <w:keepLines/>
        <w:rPr>
          <w:sz w:val="32"/>
          <w:szCs w:val="32"/>
        </w:rPr>
      </w:pPr>
      <w:r w:rsidRPr="00973946">
        <w:rPr>
          <w:sz w:val="32"/>
          <w:szCs w:val="32"/>
        </w:rPr>
        <w:lastRenderedPageBreak/>
        <w:t>Таблица 7 - Определение случайных чисел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2"/>
        <w:gridCol w:w="1152"/>
        <w:gridCol w:w="1829"/>
        <w:gridCol w:w="2174"/>
        <w:gridCol w:w="1685"/>
      </w:tblGrid>
      <w:tr w:rsidR="00973946" w:rsidRPr="00973946" w:rsidTr="00892BBB">
        <w:trPr>
          <w:trHeight w:val="686"/>
        </w:trPr>
        <w:tc>
          <w:tcPr>
            <w:tcW w:w="2462" w:type="dxa"/>
            <w:shd w:val="clear" w:color="auto" w:fill="FFFFFF"/>
            <w:vAlign w:val="center"/>
          </w:tcPr>
          <w:p w:rsidR="00892BBB" w:rsidRDefault="00892BBB" w:rsidP="00892BBB">
            <w:pPr>
              <w:keepNext/>
              <w:keepLines/>
              <w:spacing w:line="326" w:lineRule="exact"/>
              <w:ind w:right="420"/>
              <w:jc w:val="center"/>
              <w:rPr>
                <w:sz w:val="27"/>
                <w:szCs w:val="27"/>
              </w:rPr>
            </w:pPr>
            <w:r w:rsidRPr="00973946">
              <w:rPr>
                <w:sz w:val="27"/>
                <w:szCs w:val="27"/>
              </w:rPr>
              <w:t>Число отказов</w:t>
            </w:r>
            <w:r>
              <w:rPr>
                <w:sz w:val="27"/>
                <w:szCs w:val="27"/>
              </w:rPr>
              <w:t xml:space="preserve"> Оборудования</w:t>
            </w:r>
          </w:p>
          <w:p w:rsidR="00973946" w:rsidRPr="00973946" w:rsidRDefault="00892BBB" w:rsidP="00892BBB">
            <w:pPr>
              <w:keepNext/>
              <w:keepLines/>
              <w:spacing w:line="326" w:lineRule="exact"/>
              <w:ind w:right="420"/>
              <w:jc w:val="center"/>
            </w:pPr>
            <w:r w:rsidRPr="00973946">
              <w:rPr>
                <w:sz w:val="27"/>
                <w:szCs w:val="27"/>
              </w:rPr>
              <w:t>за 1 час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973946" w:rsidRPr="00973946" w:rsidRDefault="00973946" w:rsidP="00892BBB">
            <w:pPr>
              <w:keepNext/>
              <w:keepLines/>
              <w:ind w:left="100"/>
              <w:jc w:val="center"/>
            </w:pPr>
            <w:r w:rsidRPr="00973946">
              <w:rPr>
                <w:sz w:val="27"/>
                <w:szCs w:val="27"/>
              </w:rPr>
              <w:t>Частота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892BBB" w:rsidRDefault="00973946" w:rsidP="00892BBB">
            <w:pPr>
              <w:keepNext/>
              <w:keepLines/>
              <w:spacing w:after="120"/>
              <w:ind w:left="120"/>
              <w:jc w:val="center"/>
              <w:rPr>
                <w:sz w:val="27"/>
                <w:szCs w:val="27"/>
              </w:rPr>
            </w:pPr>
            <w:r w:rsidRPr="00973946">
              <w:rPr>
                <w:sz w:val="27"/>
                <w:szCs w:val="27"/>
              </w:rPr>
              <w:t>Вероятность,</w:t>
            </w:r>
          </w:p>
          <w:p w:rsidR="00973946" w:rsidRPr="00973946" w:rsidRDefault="00973946" w:rsidP="00892BBB">
            <w:pPr>
              <w:keepNext/>
              <w:keepLines/>
              <w:spacing w:after="120"/>
              <w:ind w:left="120"/>
              <w:jc w:val="center"/>
            </w:pPr>
            <w:r w:rsidRPr="00973946">
              <w:rPr>
                <w:i/>
                <w:iCs/>
                <w:sz w:val="28"/>
                <w:szCs w:val="28"/>
              </w:rPr>
              <w:t>Р</w:t>
            </w:r>
          </w:p>
        </w:tc>
        <w:tc>
          <w:tcPr>
            <w:tcW w:w="2174" w:type="dxa"/>
            <w:shd w:val="clear" w:color="auto" w:fill="FFFFFF"/>
            <w:vAlign w:val="center"/>
          </w:tcPr>
          <w:p w:rsidR="00973946" w:rsidRPr="00973946" w:rsidRDefault="00973946" w:rsidP="00892BBB">
            <w:pPr>
              <w:keepNext/>
              <w:keepLines/>
              <w:spacing w:line="322" w:lineRule="exact"/>
              <w:ind w:right="300"/>
              <w:jc w:val="center"/>
            </w:pPr>
            <w:r w:rsidRPr="00973946">
              <w:rPr>
                <w:sz w:val="27"/>
                <w:szCs w:val="27"/>
              </w:rPr>
              <w:t>Кумулятивная вероятность</w:t>
            </w:r>
          </w:p>
        </w:tc>
        <w:tc>
          <w:tcPr>
            <w:tcW w:w="1685" w:type="dxa"/>
            <w:shd w:val="clear" w:color="auto" w:fill="FFFFFF"/>
            <w:vAlign w:val="center"/>
          </w:tcPr>
          <w:p w:rsidR="00973946" w:rsidRPr="00973946" w:rsidRDefault="00973946" w:rsidP="00892BBB">
            <w:pPr>
              <w:keepNext/>
              <w:keepLines/>
              <w:spacing w:line="322" w:lineRule="exact"/>
              <w:jc w:val="center"/>
            </w:pPr>
            <w:r w:rsidRPr="00973946">
              <w:rPr>
                <w:sz w:val="27"/>
                <w:szCs w:val="27"/>
              </w:rPr>
              <w:t>Случайные числа</w:t>
            </w:r>
          </w:p>
        </w:tc>
      </w:tr>
      <w:tr w:rsidR="00973946" w:rsidRPr="00973946" w:rsidTr="00892BBB">
        <w:trPr>
          <w:trHeight w:val="331"/>
        </w:trPr>
        <w:tc>
          <w:tcPr>
            <w:tcW w:w="2462" w:type="dxa"/>
            <w:shd w:val="clear" w:color="auto" w:fill="FFFFFF"/>
          </w:tcPr>
          <w:p w:rsidR="00973946" w:rsidRPr="00973946" w:rsidRDefault="00973946" w:rsidP="00973946">
            <w:pPr>
              <w:keepNext/>
              <w:keepLines/>
              <w:ind w:left="1160"/>
            </w:pPr>
            <w:r w:rsidRPr="00973946">
              <w:rPr>
                <w:sz w:val="27"/>
                <w:szCs w:val="27"/>
              </w:rPr>
              <w:t>2</w:t>
            </w:r>
          </w:p>
        </w:tc>
        <w:tc>
          <w:tcPr>
            <w:tcW w:w="1152" w:type="dxa"/>
            <w:shd w:val="clear" w:color="auto" w:fill="FFFFFF"/>
          </w:tcPr>
          <w:p w:rsidR="00973946" w:rsidRPr="00973946" w:rsidRDefault="00973946" w:rsidP="00973946">
            <w:pPr>
              <w:keepNext/>
              <w:keepLines/>
              <w:ind w:left="420"/>
            </w:pPr>
            <w:r w:rsidRPr="00973946">
              <w:rPr>
                <w:sz w:val="27"/>
                <w:szCs w:val="27"/>
              </w:rPr>
              <w:t>30</w:t>
            </w:r>
          </w:p>
        </w:tc>
        <w:tc>
          <w:tcPr>
            <w:tcW w:w="1829" w:type="dxa"/>
            <w:shd w:val="clear" w:color="auto" w:fill="FFFFFF"/>
          </w:tcPr>
          <w:p w:rsidR="00973946" w:rsidRPr="00973946" w:rsidRDefault="00973946" w:rsidP="00973946">
            <w:pPr>
              <w:keepNext/>
              <w:keepLines/>
              <w:ind w:left="680"/>
            </w:pPr>
            <w:r w:rsidRPr="00973946">
              <w:rPr>
                <w:sz w:val="27"/>
                <w:szCs w:val="27"/>
              </w:rPr>
              <w:t>0,12</w:t>
            </w:r>
          </w:p>
        </w:tc>
        <w:tc>
          <w:tcPr>
            <w:tcW w:w="2174" w:type="dxa"/>
            <w:shd w:val="clear" w:color="auto" w:fill="FFFFFF"/>
          </w:tcPr>
          <w:p w:rsidR="00973946" w:rsidRPr="00973946" w:rsidRDefault="00973946" w:rsidP="00973946">
            <w:pPr>
              <w:keepNext/>
              <w:keepLines/>
              <w:ind w:left="880"/>
            </w:pPr>
            <w:r w:rsidRPr="00973946">
              <w:rPr>
                <w:sz w:val="27"/>
                <w:szCs w:val="27"/>
              </w:rPr>
              <w:t>0,12</w:t>
            </w:r>
          </w:p>
        </w:tc>
        <w:tc>
          <w:tcPr>
            <w:tcW w:w="1685" w:type="dxa"/>
            <w:shd w:val="clear" w:color="auto" w:fill="FFFFFF"/>
          </w:tcPr>
          <w:p w:rsidR="00973946" w:rsidRPr="00973946" w:rsidRDefault="00973946" w:rsidP="00973946">
            <w:pPr>
              <w:keepNext/>
              <w:keepLines/>
              <w:jc w:val="center"/>
            </w:pPr>
            <w:r w:rsidRPr="00973946">
              <w:rPr>
                <w:sz w:val="27"/>
                <w:szCs w:val="27"/>
              </w:rPr>
              <w:t>00 - 11</w:t>
            </w:r>
          </w:p>
        </w:tc>
      </w:tr>
      <w:tr w:rsidR="00973946" w:rsidRPr="00973946" w:rsidTr="00892BBB">
        <w:trPr>
          <w:trHeight w:val="331"/>
        </w:trPr>
        <w:tc>
          <w:tcPr>
            <w:tcW w:w="2462" w:type="dxa"/>
            <w:shd w:val="clear" w:color="auto" w:fill="FFFFFF"/>
          </w:tcPr>
          <w:p w:rsidR="00973946" w:rsidRPr="00973946" w:rsidRDefault="00973946" w:rsidP="00973946">
            <w:pPr>
              <w:keepNext/>
              <w:keepLines/>
              <w:ind w:left="1160"/>
            </w:pPr>
            <w:r w:rsidRPr="00973946">
              <w:rPr>
                <w:sz w:val="27"/>
                <w:szCs w:val="27"/>
              </w:rPr>
              <w:t>3</w:t>
            </w:r>
          </w:p>
        </w:tc>
        <w:tc>
          <w:tcPr>
            <w:tcW w:w="1152" w:type="dxa"/>
            <w:shd w:val="clear" w:color="auto" w:fill="FFFFFF"/>
          </w:tcPr>
          <w:p w:rsidR="00973946" w:rsidRPr="00973946" w:rsidRDefault="00973946" w:rsidP="00973946">
            <w:pPr>
              <w:keepNext/>
              <w:keepLines/>
              <w:ind w:left="420"/>
            </w:pPr>
            <w:r w:rsidRPr="00973946">
              <w:rPr>
                <w:sz w:val="27"/>
                <w:szCs w:val="27"/>
              </w:rPr>
              <w:t>50</w:t>
            </w:r>
          </w:p>
        </w:tc>
        <w:tc>
          <w:tcPr>
            <w:tcW w:w="1829" w:type="dxa"/>
            <w:shd w:val="clear" w:color="auto" w:fill="FFFFFF"/>
          </w:tcPr>
          <w:p w:rsidR="00973946" w:rsidRPr="00973946" w:rsidRDefault="00973946" w:rsidP="00973946">
            <w:pPr>
              <w:keepNext/>
              <w:keepLines/>
              <w:ind w:left="680"/>
            </w:pPr>
            <w:r w:rsidRPr="00973946">
              <w:rPr>
                <w:sz w:val="27"/>
                <w:szCs w:val="27"/>
              </w:rPr>
              <w:t>0,19</w:t>
            </w:r>
          </w:p>
        </w:tc>
        <w:tc>
          <w:tcPr>
            <w:tcW w:w="2174" w:type="dxa"/>
            <w:shd w:val="clear" w:color="auto" w:fill="FFFFFF"/>
          </w:tcPr>
          <w:p w:rsidR="00973946" w:rsidRPr="00973946" w:rsidRDefault="00973946" w:rsidP="00973946">
            <w:pPr>
              <w:keepNext/>
              <w:keepLines/>
              <w:ind w:left="880"/>
            </w:pPr>
            <w:r w:rsidRPr="00973946">
              <w:rPr>
                <w:sz w:val="27"/>
                <w:szCs w:val="27"/>
              </w:rPr>
              <w:t>0,31</w:t>
            </w:r>
          </w:p>
        </w:tc>
        <w:tc>
          <w:tcPr>
            <w:tcW w:w="1685" w:type="dxa"/>
            <w:shd w:val="clear" w:color="auto" w:fill="FFFFFF"/>
          </w:tcPr>
          <w:p w:rsidR="00973946" w:rsidRPr="00973946" w:rsidRDefault="00973946" w:rsidP="00973946">
            <w:pPr>
              <w:keepNext/>
              <w:keepLines/>
              <w:jc w:val="center"/>
            </w:pPr>
            <w:r w:rsidRPr="00973946">
              <w:rPr>
                <w:sz w:val="27"/>
                <w:szCs w:val="27"/>
              </w:rPr>
              <w:t>12 - 30</w:t>
            </w:r>
          </w:p>
        </w:tc>
      </w:tr>
      <w:tr w:rsidR="00973946" w:rsidRPr="00973946" w:rsidTr="00892BBB">
        <w:trPr>
          <w:trHeight w:val="336"/>
        </w:trPr>
        <w:tc>
          <w:tcPr>
            <w:tcW w:w="2462" w:type="dxa"/>
            <w:shd w:val="clear" w:color="auto" w:fill="FFFFFF"/>
          </w:tcPr>
          <w:p w:rsidR="00973946" w:rsidRPr="00973946" w:rsidRDefault="00973946" w:rsidP="00973946">
            <w:pPr>
              <w:keepNext/>
              <w:keepLines/>
              <w:ind w:left="1160"/>
            </w:pPr>
            <w:r w:rsidRPr="00973946">
              <w:rPr>
                <w:sz w:val="27"/>
                <w:szCs w:val="27"/>
              </w:rPr>
              <w:t>4</w:t>
            </w:r>
          </w:p>
        </w:tc>
        <w:tc>
          <w:tcPr>
            <w:tcW w:w="1152" w:type="dxa"/>
            <w:shd w:val="clear" w:color="auto" w:fill="FFFFFF"/>
          </w:tcPr>
          <w:p w:rsidR="00973946" w:rsidRPr="00973946" w:rsidRDefault="00973946" w:rsidP="00973946">
            <w:pPr>
              <w:keepNext/>
              <w:keepLines/>
              <w:ind w:left="420"/>
            </w:pPr>
            <w:r w:rsidRPr="00973946">
              <w:rPr>
                <w:sz w:val="27"/>
                <w:szCs w:val="27"/>
              </w:rPr>
              <w:t>80</w:t>
            </w:r>
          </w:p>
        </w:tc>
        <w:tc>
          <w:tcPr>
            <w:tcW w:w="1829" w:type="dxa"/>
            <w:shd w:val="clear" w:color="auto" w:fill="FFFFFF"/>
          </w:tcPr>
          <w:p w:rsidR="00973946" w:rsidRPr="00973946" w:rsidRDefault="00973946" w:rsidP="00973946">
            <w:pPr>
              <w:keepNext/>
              <w:keepLines/>
              <w:ind w:left="680"/>
            </w:pPr>
            <w:r w:rsidRPr="00973946">
              <w:rPr>
                <w:sz w:val="27"/>
                <w:szCs w:val="27"/>
              </w:rPr>
              <w:t>0,31</w:t>
            </w:r>
          </w:p>
        </w:tc>
        <w:tc>
          <w:tcPr>
            <w:tcW w:w="2174" w:type="dxa"/>
            <w:shd w:val="clear" w:color="auto" w:fill="FFFFFF"/>
          </w:tcPr>
          <w:p w:rsidR="00973946" w:rsidRPr="00973946" w:rsidRDefault="00973946" w:rsidP="00973946">
            <w:pPr>
              <w:keepNext/>
              <w:keepLines/>
              <w:ind w:left="880"/>
            </w:pPr>
            <w:r w:rsidRPr="00973946">
              <w:rPr>
                <w:sz w:val="27"/>
                <w:szCs w:val="27"/>
              </w:rPr>
              <w:t>0,62</w:t>
            </w:r>
          </w:p>
        </w:tc>
        <w:tc>
          <w:tcPr>
            <w:tcW w:w="1685" w:type="dxa"/>
            <w:shd w:val="clear" w:color="auto" w:fill="FFFFFF"/>
          </w:tcPr>
          <w:p w:rsidR="00973946" w:rsidRPr="00973946" w:rsidRDefault="00973946" w:rsidP="00973946">
            <w:pPr>
              <w:keepNext/>
              <w:keepLines/>
              <w:jc w:val="center"/>
            </w:pPr>
            <w:r w:rsidRPr="00973946">
              <w:rPr>
                <w:sz w:val="27"/>
                <w:szCs w:val="27"/>
              </w:rPr>
              <w:t>31 - 61</w:t>
            </w:r>
          </w:p>
        </w:tc>
      </w:tr>
      <w:tr w:rsidR="00973946" w:rsidRPr="00973946" w:rsidTr="00892BBB">
        <w:trPr>
          <w:trHeight w:val="331"/>
        </w:trPr>
        <w:tc>
          <w:tcPr>
            <w:tcW w:w="2462" w:type="dxa"/>
            <w:shd w:val="clear" w:color="auto" w:fill="FFFFFF"/>
          </w:tcPr>
          <w:p w:rsidR="00973946" w:rsidRPr="00973946" w:rsidRDefault="00973946" w:rsidP="00973946">
            <w:pPr>
              <w:keepNext/>
              <w:keepLines/>
              <w:ind w:left="1160"/>
            </w:pPr>
            <w:r w:rsidRPr="00973946">
              <w:rPr>
                <w:sz w:val="27"/>
                <w:szCs w:val="27"/>
              </w:rPr>
              <w:t>5</w:t>
            </w:r>
          </w:p>
        </w:tc>
        <w:tc>
          <w:tcPr>
            <w:tcW w:w="1152" w:type="dxa"/>
            <w:shd w:val="clear" w:color="auto" w:fill="FFFFFF"/>
          </w:tcPr>
          <w:p w:rsidR="00973946" w:rsidRPr="00973946" w:rsidRDefault="00973946" w:rsidP="00973946">
            <w:pPr>
              <w:keepNext/>
              <w:keepLines/>
              <w:ind w:left="420"/>
            </w:pPr>
            <w:r w:rsidRPr="00973946">
              <w:rPr>
                <w:sz w:val="27"/>
                <w:szCs w:val="27"/>
              </w:rPr>
              <w:t>60</w:t>
            </w:r>
          </w:p>
        </w:tc>
        <w:tc>
          <w:tcPr>
            <w:tcW w:w="1829" w:type="dxa"/>
            <w:shd w:val="clear" w:color="auto" w:fill="FFFFFF"/>
          </w:tcPr>
          <w:p w:rsidR="00973946" w:rsidRPr="00973946" w:rsidRDefault="00973946" w:rsidP="00973946">
            <w:pPr>
              <w:keepNext/>
              <w:keepLines/>
              <w:ind w:left="680"/>
            </w:pPr>
            <w:r w:rsidRPr="00973946">
              <w:rPr>
                <w:sz w:val="27"/>
                <w:szCs w:val="27"/>
              </w:rPr>
              <w:t>0,23</w:t>
            </w:r>
          </w:p>
        </w:tc>
        <w:tc>
          <w:tcPr>
            <w:tcW w:w="2174" w:type="dxa"/>
            <w:shd w:val="clear" w:color="auto" w:fill="FFFFFF"/>
          </w:tcPr>
          <w:p w:rsidR="00973946" w:rsidRPr="00973946" w:rsidRDefault="00973946" w:rsidP="00973946">
            <w:pPr>
              <w:keepNext/>
              <w:keepLines/>
              <w:ind w:left="880"/>
            </w:pPr>
            <w:r w:rsidRPr="00973946">
              <w:rPr>
                <w:sz w:val="27"/>
                <w:szCs w:val="27"/>
              </w:rPr>
              <w:t>0,85</w:t>
            </w:r>
          </w:p>
        </w:tc>
        <w:tc>
          <w:tcPr>
            <w:tcW w:w="1685" w:type="dxa"/>
            <w:shd w:val="clear" w:color="auto" w:fill="FFFFFF"/>
          </w:tcPr>
          <w:p w:rsidR="00973946" w:rsidRPr="00973946" w:rsidRDefault="00973946" w:rsidP="00973946">
            <w:pPr>
              <w:keepNext/>
              <w:keepLines/>
              <w:jc w:val="center"/>
            </w:pPr>
            <w:r w:rsidRPr="00973946">
              <w:rPr>
                <w:sz w:val="27"/>
                <w:szCs w:val="27"/>
              </w:rPr>
              <w:t>62 - 84</w:t>
            </w:r>
          </w:p>
        </w:tc>
      </w:tr>
      <w:tr w:rsidR="00973946" w:rsidRPr="00973946" w:rsidTr="00892BBB">
        <w:trPr>
          <w:trHeight w:val="331"/>
        </w:trPr>
        <w:tc>
          <w:tcPr>
            <w:tcW w:w="2462" w:type="dxa"/>
            <w:shd w:val="clear" w:color="auto" w:fill="FFFFFF"/>
          </w:tcPr>
          <w:p w:rsidR="00973946" w:rsidRPr="00973946" w:rsidRDefault="00973946" w:rsidP="00973946">
            <w:pPr>
              <w:keepNext/>
              <w:keepLines/>
              <w:ind w:left="1160"/>
            </w:pPr>
            <w:r w:rsidRPr="00973946">
              <w:rPr>
                <w:sz w:val="27"/>
                <w:szCs w:val="27"/>
              </w:rPr>
              <w:t>6</w:t>
            </w:r>
          </w:p>
        </w:tc>
        <w:tc>
          <w:tcPr>
            <w:tcW w:w="1152" w:type="dxa"/>
            <w:shd w:val="clear" w:color="auto" w:fill="FFFFFF"/>
          </w:tcPr>
          <w:p w:rsidR="00973946" w:rsidRPr="00973946" w:rsidRDefault="00973946" w:rsidP="00973946">
            <w:pPr>
              <w:keepNext/>
              <w:keepLines/>
              <w:ind w:left="420"/>
            </w:pPr>
            <w:r w:rsidRPr="00973946">
              <w:rPr>
                <w:sz w:val="27"/>
                <w:szCs w:val="27"/>
              </w:rPr>
              <w:t>40</w:t>
            </w:r>
          </w:p>
        </w:tc>
        <w:tc>
          <w:tcPr>
            <w:tcW w:w="1829" w:type="dxa"/>
            <w:shd w:val="clear" w:color="auto" w:fill="FFFFFF"/>
          </w:tcPr>
          <w:p w:rsidR="00973946" w:rsidRPr="00973946" w:rsidRDefault="00973946" w:rsidP="00973946">
            <w:pPr>
              <w:keepNext/>
              <w:keepLines/>
              <w:ind w:left="680"/>
            </w:pPr>
            <w:r w:rsidRPr="00973946">
              <w:rPr>
                <w:sz w:val="27"/>
                <w:szCs w:val="27"/>
              </w:rPr>
              <w:t>0,15</w:t>
            </w:r>
          </w:p>
        </w:tc>
        <w:tc>
          <w:tcPr>
            <w:tcW w:w="2174" w:type="dxa"/>
            <w:shd w:val="clear" w:color="auto" w:fill="FFFFFF"/>
          </w:tcPr>
          <w:p w:rsidR="00973946" w:rsidRPr="00973946" w:rsidRDefault="00973946" w:rsidP="00973946">
            <w:pPr>
              <w:keepNext/>
              <w:keepLines/>
              <w:ind w:left="880"/>
            </w:pPr>
            <w:r w:rsidRPr="00973946">
              <w:rPr>
                <w:sz w:val="27"/>
                <w:szCs w:val="27"/>
              </w:rPr>
              <w:t>1,00</w:t>
            </w:r>
          </w:p>
        </w:tc>
        <w:tc>
          <w:tcPr>
            <w:tcW w:w="1685" w:type="dxa"/>
            <w:shd w:val="clear" w:color="auto" w:fill="FFFFFF"/>
          </w:tcPr>
          <w:p w:rsidR="00973946" w:rsidRPr="00973946" w:rsidRDefault="00973946" w:rsidP="00973946">
            <w:pPr>
              <w:keepNext/>
              <w:keepLines/>
              <w:jc w:val="center"/>
            </w:pPr>
            <w:r w:rsidRPr="00973946">
              <w:rPr>
                <w:sz w:val="27"/>
                <w:szCs w:val="27"/>
              </w:rPr>
              <w:t>85 - 99</w:t>
            </w:r>
          </w:p>
        </w:tc>
      </w:tr>
      <w:tr w:rsidR="00973946" w:rsidRPr="00973946" w:rsidTr="00892BBB">
        <w:trPr>
          <w:trHeight w:val="341"/>
        </w:trPr>
        <w:tc>
          <w:tcPr>
            <w:tcW w:w="2462" w:type="dxa"/>
            <w:shd w:val="clear" w:color="auto" w:fill="FFFFFF"/>
          </w:tcPr>
          <w:p w:rsidR="00973946" w:rsidRPr="00973946" w:rsidRDefault="00973946" w:rsidP="00973946">
            <w:pPr>
              <w:keepNext/>
              <w:keepLines/>
              <w:ind w:left="820"/>
            </w:pPr>
            <w:r w:rsidRPr="00973946">
              <w:rPr>
                <w:sz w:val="27"/>
                <w:szCs w:val="27"/>
              </w:rPr>
              <w:t>Сумма</w:t>
            </w:r>
          </w:p>
        </w:tc>
        <w:tc>
          <w:tcPr>
            <w:tcW w:w="1152" w:type="dxa"/>
            <w:shd w:val="clear" w:color="auto" w:fill="FFFFFF"/>
          </w:tcPr>
          <w:p w:rsidR="00973946" w:rsidRPr="00973946" w:rsidRDefault="00973946" w:rsidP="00973946">
            <w:pPr>
              <w:keepNext/>
              <w:keepLines/>
              <w:ind w:left="420"/>
            </w:pPr>
            <w:r w:rsidRPr="00973946">
              <w:rPr>
                <w:sz w:val="27"/>
                <w:szCs w:val="27"/>
              </w:rPr>
              <w:t>260</w:t>
            </w:r>
          </w:p>
        </w:tc>
        <w:tc>
          <w:tcPr>
            <w:tcW w:w="1829" w:type="dxa"/>
            <w:shd w:val="clear" w:color="auto" w:fill="FFFFFF"/>
          </w:tcPr>
          <w:p w:rsidR="00973946" w:rsidRPr="00973946" w:rsidRDefault="00973946" w:rsidP="00973946">
            <w:pPr>
              <w:keepNext/>
              <w:keepLines/>
              <w:ind w:left="840"/>
            </w:pPr>
            <w:r w:rsidRPr="00973946">
              <w:rPr>
                <w:sz w:val="27"/>
                <w:szCs w:val="27"/>
              </w:rPr>
              <w:t>1</w:t>
            </w:r>
          </w:p>
        </w:tc>
        <w:tc>
          <w:tcPr>
            <w:tcW w:w="2174" w:type="dxa"/>
            <w:shd w:val="clear" w:color="auto" w:fill="FFFFFF"/>
          </w:tcPr>
          <w:p w:rsidR="00973946" w:rsidRPr="00973946" w:rsidRDefault="00973946" w:rsidP="00973946">
            <w:pPr>
              <w:keepNext/>
              <w:keepLines/>
              <w:ind w:left="880"/>
            </w:pPr>
            <w:r w:rsidRPr="00973946">
              <w:rPr>
                <w:sz w:val="27"/>
                <w:szCs w:val="27"/>
              </w:rPr>
              <w:t>-</w:t>
            </w:r>
          </w:p>
        </w:tc>
        <w:tc>
          <w:tcPr>
            <w:tcW w:w="1685" w:type="dxa"/>
            <w:shd w:val="clear" w:color="auto" w:fill="FFFFFF"/>
          </w:tcPr>
          <w:p w:rsidR="00973946" w:rsidRPr="00973946" w:rsidRDefault="00973946" w:rsidP="00973946">
            <w:pPr>
              <w:keepNext/>
              <w:keepLines/>
              <w:jc w:val="center"/>
            </w:pPr>
            <w:r w:rsidRPr="00973946">
              <w:rPr>
                <w:sz w:val="27"/>
                <w:szCs w:val="27"/>
              </w:rPr>
              <w:t>-</w:t>
            </w:r>
          </w:p>
        </w:tc>
      </w:tr>
    </w:tbl>
    <w:p w:rsidR="00973946" w:rsidRPr="00973946" w:rsidRDefault="00973946" w:rsidP="00973946">
      <w:pPr>
        <w:autoSpaceDE w:val="0"/>
        <w:autoSpaceDN w:val="0"/>
        <w:adjustRightInd w:val="0"/>
        <w:jc w:val="both"/>
        <w:rPr>
          <w:bCs/>
          <w:sz w:val="32"/>
          <w:szCs w:val="32"/>
          <w:lang w:val="en-US" w:eastAsia="en-US"/>
        </w:rPr>
      </w:pPr>
    </w:p>
    <w:p w:rsidR="00973946" w:rsidRPr="00973946" w:rsidRDefault="00973946" w:rsidP="00973946">
      <w:pPr>
        <w:numPr>
          <w:ilvl w:val="2"/>
          <w:numId w:val="39"/>
        </w:numPr>
        <w:tabs>
          <w:tab w:val="left" w:pos="1190"/>
        </w:tabs>
        <w:ind w:left="120" w:right="120" w:firstLine="720"/>
        <w:jc w:val="both"/>
        <w:rPr>
          <w:sz w:val="32"/>
          <w:szCs w:val="32"/>
        </w:rPr>
      </w:pPr>
      <w:r w:rsidRPr="00973946">
        <w:rPr>
          <w:sz w:val="32"/>
          <w:szCs w:val="32"/>
        </w:rPr>
        <w:t>Так как у чисел в столбце «Кумулятивная вероятность» после запятой 2 знака, то будем брать для моделирования случайные числа от 00 до 99 (если 3 знака после запятой, то от 000 до 999 и т.д.).</w:t>
      </w:r>
    </w:p>
    <w:p w:rsidR="00973946" w:rsidRPr="00973946" w:rsidRDefault="00973946" w:rsidP="00973946">
      <w:pPr>
        <w:numPr>
          <w:ilvl w:val="2"/>
          <w:numId w:val="39"/>
        </w:numPr>
        <w:tabs>
          <w:tab w:val="left" w:pos="1142"/>
        </w:tabs>
        <w:ind w:left="120" w:right="120" w:firstLine="720"/>
        <w:jc w:val="both"/>
        <w:rPr>
          <w:sz w:val="32"/>
          <w:szCs w:val="32"/>
        </w:rPr>
      </w:pPr>
      <w:r w:rsidRPr="00973946">
        <w:rPr>
          <w:sz w:val="32"/>
          <w:szCs w:val="32"/>
        </w:rPr>
        <w:t>Заполняем последний столбец таблицы 7 сверху вниз следующим образом. Берем первое значение кумулятивной вероятности 0,12, поэтому с 12 начнем заполнять 2-ую строку последнего столбца, а числом 11 завершим 1-ую строку. Далее идет значение кумулятивной вероятности 0,31, поэтому с 31 начнем заполнять 3-ую строку последнего столбца, а числом 30 завершим 2-ую строку и т.д.</w:t>
      </w:r>
    </w:p>
    <w:p w:rsidR="00973946" w:rsidRPr="00973946" w:rsidRDefault="00973946" w:rsidP="00973946">
      <w:pPr>
        <w:numPr>
          <w:ilvl w:val="2"/>
          <w:numId w:val="39"/>
        </w:numPr>
        <w:tabs>
          <w:tab w:val="left" w:pos="1296"/>
        </w:tabs>
        <w:ind w:left="120" w:right="120" w:firstLine="720"/>
        <w:jc w:val="both"/>
        <w:rPr>
          <w:sz w:val="32"/>
          <w:szCs w:val="32"/>
        </w:rPr>
      </w:pPr>
      <w:r w:rsidRPr="00973946">
        <w:rPr>
          <w:sz w:val="32"/>
          <w:szCs w:val="32"/>
        </w:rPr>
        <w:t>С помощью генератора случайных чисел были отобраны следующие 10 чисел (поскольку нужно смоделировать процесс в течение 10 часов): 06, 62, 89, 38, 86, 65, 21, 09, 74, 18. Далее определяем, в какой интервал случайных чисел из таблицы 7 они попадают, и находим соответствующее значение числа отказов в 1-м столбце таблицы.</w:t>
      </w:r>
    </w:p>
    <w:p w:rsidR="00973946" w:rsidRPr="00973946" w:rsidRDefault="00973946" w:rsidP="00973946">
      <w:pPr>
        <w:numPr>
          <w:ilvl w:val="2"/>
          <w:numId w:val="39"/>
        </w:numPr>
        <w:tabs>
          <w:tab w:val="left" w:pos="1133"/>
        </w:tabs>
        <w:ind w:left="120" w:right="120" w:firstLine="720"/>
        <w:jc w:val="both"/>
        <w:rPr>
          <w:sz w:val="32"/>
          <w:szCs w:val="32"/>
        </w:rPr>
      </w:pPr>
      <w:r w:rsidRPr="00973946">
        <w:rPr>
          <w:sz w:val="32"/>
          <w:szCs w:val="32"/>
        </w:rPr>
        <w:t>Итоговая имитационная модель появления отказов программного обеспечения в течение 10 часов представлена в таблице 8.</w:t>
      </w:r>
    </w:p>
    <w:p w:rsidR="00973946" w:rsidRPr="00892BBB" w:rsidRDefault="00973946" w:rsidP="00892BBB">
      <w:pPr>
        <w:autoSpaceDE w:val="0"/>
        <w:autoSpaceDN w:val="0"/>
        <w:adjustRightInd w:val="0"/>
        <w:jc w:val="both"/>
        <w:rPr>
          <w:bCs/>
          <w:sz w:val="32"/>
          <w:szCs w:val="32"/>
          <w:lang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8"/>
        <w:gridCol w:w="638"/>
        <w:gridCol w:w="638"/>
        <w:gridCol w:w="634"/>
        <w:gridCol w:w="638"/>
        <w:gridCol w:w="638"/>
        <w:gridCol w:w="638"/>
        <w:gridCol w:w="634"/>
        <w:gridCol w:w="638"/>
        <w:gridCol w:w="638"/>
        <w:gridCol w:w="638"/>
      </w:tblGrid>
      <w:tr w:rsidR="00892BBB" w:rsidRPr="00892BBB">
        <w:trPr>
          <w:trHeight w:val="336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26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Час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2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4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2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4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4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4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2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4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4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2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10</w:t>
            </w:r>
          </w:p>
        </w:tc>
      </w:tr>
      <w:tr w:rsidR="00892BBB" w:rsidRPr="00892BBB">
        <w:trPr>
          <w:trHeight w:val="331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44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Случайное число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2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06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4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62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2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89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4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38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4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86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4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65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2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21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4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09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4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74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2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18</w:t>
            </w:r>
          </w:p>
        </w:tc>
      </w:tr>
      <w:tr w:rsidR="00892BBB" w:rsidRPr="00892BBB">
        <w:trPr>
          <w:trHeight w:val="341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62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Число отказов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2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4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2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4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4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4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2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4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4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20"/>
              <w:rPr>
                <w:color w:val="auto"/>
                <w:sz w:val="32"/>
                <w:szCs w:val="32"/>
              </w:rPr>
            </w:pPr>
            <w:r w:rsidRPr="00892BBB">
              <w:rPr>
                <w:color w:val="auto"/>
                <w:sz w:val="32"/>
                <w:szCs w:val="32"/>
              </w:rPr>
              <w:t>3</w:t>
            </w:r>
          </w:p>
        </w:tc>
      </w:tr>
    </w:tbl>
    <w:p w:rsidR="00892BBB" w:rsidRPr="00892BBB" w:rsidRDefault="00892BBB" w:rsidP="00892BBB">
      <w:pPr>
        <w:ind w:left="120" w:right="120" w:firstLine="720"/>
        <w:jc w:val="both"/>
        <w:rPr>
          <w:color w:val="auto"/>
          <w:sz w:val="32"/>
          <w:szCs w:val="32"/>
        </w:rPr>
      </w:pPr>
      <w:r w:rsidRPr="00892BBB">
        <w:rPr>
          <w:color w:val="auto"/>
          <w:sz w:val="32"/>
          <w:szCs w:val="32"/>
        </w:rPr>
        <w:t>Ответ: число отказов программного обеспечения в течение 10 часов составит 2, 5, 6, 4, 6, 5, 3, 2, 5 и 3 отказа каждый час.</w:t>
      </w:r>
    </w:p>
    <w:p w:rsidR="00973946" w:rsidRPr="00892BBB" w:rsidRDefault="00973946" w:rsidP="00892BBB">
      <w:pPr>
        <w:autoSpaceDE w:val="0"/>
        <w:autoSpaceDN w:val="0"/>
        <w:adjustRightInd w:val="0"/>
        <w:jc w:val="both"/>
        <w:rPr>
          <w:bCs/>
          <w:sz w:val="32"/>
          <w:szCs w:val="32"/>
          <w:lang w:eastAsia="en-US"/>
        </w:rPr>
      </w:pPr>
    </w:p>
    <w:p w:rsidR="00973946" w:rsidRDefault="00973946" w:rsidP="00973946">
      <w:pPr>
        <w:autoSpaceDE w:val="0"/>
        <w:autoSpaceDN w:val="0"/>
        <w:adjustRightInd w:val="0"/>
        <w:jc w:val="right"/>
        <w:rPr>
          <w:bCs/>
          <w:sz w:val="32"/>
          <w:szCs w:val="32"/>
          <w:lang w:eastAsia="en-US"/>
        </w:rPr>
      </w:pPr>
    </w:p>
    <w:p w:rsidR="00892BBB" w:rsidRDefault="00892BBB" w:rsidP="00973946">
      <w:pPr>
        <w:autoSpaceDE w:val="0"/>
        <w:autoSpaceDN w:val="0"/>
        <w:adjustRightInd w:val="0"/>
        <w:jc w:val="right"/>
        <w:rPr>
          <w:bCs/>
          <w:sz w:val="32"/>
          <w:szCs w:val="32"/>
          <w:lang w:eastAsia="en-US"/>
        </w:rPr>
      </w:pPr>
    </w:p>
    <w:p w:rsidR="00892BBB" w:rsidRDefault="00892BBB" w:rsidP="00973946">
      <w:pPr>
        <w:autoSpaceDE w:val="0"/>
        <w:autoSpaceDN w:val="0"/>
        <w:adjustRightInd w:val="0"/>
        <w:jc w:val="right"/>
        <w:rPr>
          <w:bCs/>
          <w:sz w:val="32"/>
          <w:szCs w:val="32"/>
          <w:lang w:eastAsia="en-US"/>
        </w:rPr>
      </w:pPr>
    </w:p>
    <w:p w:rsidR="00892BBB" w:rsidRDefault="00892BBB" w:rsidP="00973946">
      <w:pPr>
        <w:autoSpaceDE w:val="0"/>
        <w:autoSpaceDN w:val="0"/>
        <w:adjustRightInd w:val="0"/>
        <w:jc w:val="right"/>
        <w:rPr>
          <w:bCs/>
          <w:sz w:val="32"/>
          <w:szCs w:val="32"/>
          <w:lang w:eastAsia="en-US"/>
        </w:rPr>
      </w:pPr>
      <w:r>
        <w:rPr>
          <w:bCs/>
          <w:sz w:val="32"/>
          <w:szCs w:val="32"/>
          <w:lang w:eastAsia="en-US"/>
        </w:rPr>
        <w:br w:type="page"/>
      </w:r>
    </w:p>
    <w:p w:rsidR="00892BBB" w:rsidRDefault="00892BBB" w:rsidP="00973946">
      <w:pPr>
        <w:autoSpaceDE w:val="0"/>
        <w:autoSpaceDN w:val="0"/>
        <w:adjustRightInd w:val="0"/>
        <w:jc w:val="right"/>
        <w:rPr>
          <w:bCs/>
          <w:sz w:val="32"/>
          <w:szCs w:val="32"/>
          <w:lang w:eastAsia="en-US"/>
        </w:rPr>
      </w:pPr>
    </w:p>
    <w:p w:rsidR="00892BBB" w:rsidRDefault="00892BBB" w:rsidP="00973946">
      <w:pPr>
        <w:autoSpaceDE w:val="0"/>
        <w:autoSpaceDN w:val="0"/>
        <w:adjustRightInd w:val="0"/>
        <w:jc w:val="right"/>
        <w:rPr>
          <w:bCs/>
          <w:sz w:val="32"/>
          <w:szCs w:val="32"/>
          <w:lang w:eastAsia="en-US"/>
        </w:rPr>
      </w:pPr>
    </w:p>
    <w:p w:rsidR="00892BBB" w:rsidRPr="00892BBB" w:rsidRDefault="00892BBB" w:rsidP="00892BBB">
      <w:pPr>
        <w:ind w:left="100" w:right="100" w:firstLine="740"/>
        <w:jc w:val="both"/>
        <w:rPr>
          <w:color w:val="auto"/>
        </w:rPr>
      </w:pPr>
      <w:r w:rsidRPr="00892BBB">
        <w:rPr>
          <w:b/>
          <w:bCs/>
          <w:color w:val="auto"/>
          <w:sz w:val="27"/>
          <w:szCs w:val="27"/>
        </w:rPr>
        <w:t>6.1</w:t>
      </w:r>
      <w:r w:rsidRPr="00892BBB">
        <w:rPr>
          <w:color w:val="auto"/>
          <w:sz w:val="27"/>
          <w:szCs w:val="27"/>
        </w:rPr>
        <w:t xml:space="preserve"> Известно число отказов оборудования при работе в течение последних 100 часов: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538"/>
        <w:gridCol w:w="532"/>
        <w:gridCol w:w="531"/>
        <w:gridCol w:w="531"/>
        <w:gridCol w:w="531"/>
        <w:gridCol w:w="531"/>
        <w:gridCol w:w="1017"/>
      </w:tblGrid>
      <w:tr w:rsidR="00892BBB" w:rsidRPr="00892BBB" w:rsidTr="00A14D91">
        <w:trPr>
          <w:trHeight w:val="336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Число отказов оборудования за 1 час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4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8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4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8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6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8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2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Итого</w:t>
            </w:r>
          </w:p>
        </w:tc>
      </w:tr>
      <w:tr w:rsidR="00892BBB" w:rsidRPr="00892BBB" w:rsidTr="00A14D91">
        <w:trPr>
          <w:trHeight w:val="341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Частота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4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30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8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15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4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8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6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15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8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10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30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100</w:t>
            </w:r>
          </w:p>
        </w:tc>
      </w:tr>
    </w:tbl>
    <w:p w:rsidR="00892BBB" w:rsidRDefault="00892BBB" w:rsidP="00892BBB">
      <w:pPr>
        <w:ind w:left="100" w:right="100" w:firstLine="740"/>
        <w:jc w:val="both"/>
        <w:rPr>
          <w:color w:val="auto"/>
          <w:sz w:val="27"/>
          <w:szCs w:val="27"/>
        </w:rPr>
      </w:pPr>
      <w:r w:rsidRPr="00892BBB">
        <w:rPr>
          <w:color w:val="auto"/>
          <w:sz w:val="27"/>
          <w:szCs w:val="27"/>
        </w:rPr>
        <w:t>Используя случайные числа, отобранные с помощью таблиц или генераторов случайных чисел, необходимо смоделировать появление отказов оборудования в течение 8 часов.</w:t>
      </w:r>
    </w:p>
    <w:p w:rsidR="00A14D91" w:rsidRPr="00892BBB" w:rsidRDefault="00A14D91" w:rsidP="00892BBB">
      <w:pPr>
        <w:ind w:left="100" w:right="100" w:firstLine="740"/>
        <w:jc w:val="both"/>
        <w:rPr>
          <w:color w:val="auto"/>
        </w:rPr>
      </w:pPr>
    </w:p>
    <w:p w:rsidR="00892BBB" w:rsidRPr="00892BBB" w:rsidRDefault="00892BBB" w:rsidP="00892BBB">
      <w:pPr>
        <w:ind w:left="100" w:right="100" w:firstLine="740"/>
        <w:jc w:val="both"/>
        <w:rPr>
          <w:color w:val="auto"/>
        </w:rPr>
      </w:pPr>
      <w:r w:rsidRPr="00892BBB">
        <w:rPr>
          <w:b/>
          <w:bCs/>
          <w:color w:val="auto"/>
          <w:sz w:val="27"/>
          <w:szCs w:val="27"/>
        </w:rPr>
        <w:t>6.2</w:t>
      </w:r>
      <w:r w:rsidRPr="00892BBB">
        <w:rPr>
          <w:color w:val="auto"/>
          <w:sz w:val="27"/>
          <w:szCs w:val="27"/>
        </w:rPr>
        <w:t xml:space="preserve"> Известно число отказов оборудования при работе в течение последних 350 часов: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3"/>
        <w:gridCol w:w="563"/>
        <w:gridCol w:w="567"/>
        <w:gridCol w:w="563"/>
        <w:gridCol w:w="567"/>
        <w:gridCol w:w="567"/>
        <w:gridCol w:w="563"/>
        <w:gridCol w:w="531"/>
        <w:gridCol w:w="527"/>
        <w:gridCol w:w="1100"/>
      </w:tblGrid>
      <w:tr w:rsidR="00892BBB" w:rsidRPr="00892BBB" w:rsidTr="00A14D91">
        <w:trPr>
          <w:trHeight w:val="345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Число отказов оборудования за 1 час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6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0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6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6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6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8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4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6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6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Итого</w:t>
            </w:r>
          </w:p>
        </w:tc>
      </w:tr>
      <w:tr w:rsidR="00892BBB" w:rsidRPr="00892BBB" w:rsidTr="00A14D91">
        <w:trPr>
          <w:trHeight w:val="341"/>
        </w:trPr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Частота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6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55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0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75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6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40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6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6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8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4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30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6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32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350</w:t>
            </w:r>
          </w:p>
        </w:tc>
      </w:tr>
    </w:tbl>
    <w:p w:rsidR="00892BBB" w:rsidRDefault="00892BBB" w:rsidP="00892BBB">
      <w:pPr>
        <w:ind w:left="100" w:right="100" w:firstLine="740"/>
        <w:jc w:val="both"/>
        <w:rPr>
          <w:color w:val="auto"/>
          <w:sz w:val="27"/>
          <w:szCs w:val="27"/>
        </w:rPr>
      </w:pPr>
      <w:r w:rsidRPr="00892BBB">
        <w:rPr>
          <w:color w:val="auto"/>
          <w:sz w:val="27"/>
          <w:szCs w:val="27"/>
        </w:rPr>
        <w:t>Используя случайные числа, отобранные с помощью таблиц или генераторов случайных чисел, необходимо смоделировать появление отказов оборудования в течение 10 часов.</w:t>
      </w:r>
    </w:p>
    <w:p w:rsidR="00A14D91" w:rsidRPr="00892BBB" w:rsidRDefault="00A14D91" w:rsidP="00892BBB">
      <w:pPr>
        <w:ind w:left="100" w:right="100" w:firstLine="740"/>
        <w:jc w:val="both"/>
        <w:rPr>
          <w:color w:val="auto"/>
        </w:rPr>
      </w:pPr>
    </w:p>
    <w:p w:rsidR="00892BBB" w:rsidRPr="00892BBB" w:rsidRDefault="00892BBB" w:rsidP="00892BBB">
      <w:pPr>
        <w:ind w:left="100" w:right="100" w:firstLine="740"/>
        <w:jc w:val="both"/>
        <w:rPr>
          <w:color w:val="auto"/>
        </w:rPr>
      </w:pPr>
      <w:r w:rsidRPr="00892BBB">
        <w:rPr>
          <w:b/>
          <w:bCs/>
          <w:color w:val="auto"/>
          <w:sz w:val="27"/>
          <w:szCs w:val="27"/>
        </w:rPr>
        <w:t>6.3</w:t>
      </w:r>
      <w:r w:rsidRPr="00892BBB">
        <w:rPr>
          <w:color w:val="auto"/>
          <w:sz w:val="27"/>
          <w:szCs w:val="27"/>
        </w:rPr>
        <w:t xml:space="preserve"> Известно число вредоносных программ, присылаемых в виде спам-рассылки в течение последних 48 часов: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538"/>
        <w:gridCol w:w="532"/>
        <w:gridCol w:w="531"/>
        <w:gridCol w:w="531"/>
        <w:gridCol w:w="531"/>
        <w:gridCol w:w="531"/>
        <w:gridCol w:w="1017"/>
      </w:tblGrid>
      <w:tr w:rsidR="00892BBB" w:rsidRPr="00892BBB" w:rsidTr="00A14D91">
        <w:trPr>
          <w:trHeight w:val="471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Число вредоносных программ за 1 час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0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8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6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8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8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0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2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Итого</w:t>
            </w:r>
          </w:p>
        </w:tc>
      </w:tr>
      <w:tr w:rsidR="00892BBB" w:rsidRPr="00892BBB" w:rsidTr="00A14D91">
        <w:trPr>
          <w:trHeight w:val="341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Частота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0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8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6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8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15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8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0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34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48</w:t>
            </w:r>
          </w:p>
        </w:tc>
      </w:tr>
    </w:tbl>
    <w:p w:rsidR="00892BBB" w:rsidRDefault="00892BBB" w:rsidP="00892BBB">
      <w:pPr>
        <w:ind w:left="100" w:right="100" w:firstLine="740"/>
        <w:jc w:val="both"/>
        <w:rPr>
          <w:color w:val="auto"/>
          <w:sz w:val="27"/>
          <w:szCs w:val="27"/>
        </w:rPr>
      </w:pPr>
      <w:r w:rsidRPr="00892BBB">
        <w:rPr>
          <w:color w:val="auto"/>
          <w:sz w:val="27"/>
          <w:szCs w:val="27"/>
        </w:rPr>
        <w:t>Используя случайные числа, отобранные с помощью таблиц или генераторов случайных чисел, необходимо смоделировать появление вредоносных программ в виде спам-рассылки в течение 8 часов.</w:t>
      </w:r>
    </w:p>
    <w:p w:rsidR="00A14D91" w:rsidRPr="00892BBB" w:rsidRDefault="00A14D91" w:rsidP="00892BBB">
      <w:pPr>
        <w:ind w:left="100" w:right="100" w:firstLine="740"/>
        <w:jc w:val="both"/>
        <w:rPr>
          <w:color w:val="auto"/>
        </w:rPr>
      </w:pPr>
    </w:p>
    <w:p w:rsidR="00892BBB" w:rsidRPr="00892BBB" w:rsidRDefault="00892BBB" w:rsidP="00892BBB">
      <w:pPr>
        <w:ind w:left="100" w:right="100" w:firstLine="740"/>
        <w:jc w:val="both"/>
        <w:rPr>
          <w:color w:val="auto"/>
        </w:rPr>
      </w:pPr>
      <w:r w:rsidRPr="00892BBB">
        <w:rPr>
          <w:b/>
          <w:bCs/>
          <w:color w:val="auto"/>
          <w:sz w:val="27"/>
          <w:szCs w:val="27"/>
        </w:rPr>
        <w:t>6.4</w:t>
      </w:r>
      <w:r w:rsidRPr="00892BBB">
        <w:rPr>
          <w:color w:val="auto"/>
          <w:sz w:val="27"/>
          <w:szCs w:val="27"/>
        </w:rPr>
        <w:t xml:space="preserve"> Известно число вредоносных программ, присылаемых в виде спам-рассылки в течение последних 720 часов: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7"/>
        <w:gridCol w:w="528"/>
        <w:gridCol w:w="531"/>
        <w:gridCol w:w="527"/>
        <w:gridCol w:w="527"/>
        <w:gridCol w:w="680"/>
        <w:gridCol w:w="527"/>
        <w:gridCol w:w="680"/>
        <w:gridCol w:w="676"/>
        <w:gridCol w:w="531"/>
        <w:gridCol w:w="527"/>
        <w:gridCol w:w="527"/>
        <w:gridCol w:w="1003"/>
      </w:tblGrid>
      <w:tr w:rsidR="00892BBB" w:rsidRPr="00892BBB" w:rsidTr="00A14D91">
        <w:trPr>
          <w:trHeight w:val="597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Число вредоносных программ за 1 час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6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8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4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4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2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8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8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2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6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6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4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2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Итого</w:t>
            </w:r>
          </w:p>
        </w:tc>
      </w:tr>
      <w:tr w:rsidR="00892BBB" w:rsidRPr="00892BBB" w:rsidTr="00A14D91">
        <w:trPr>
          <w:trHeight w:val="346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Частота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6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15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8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4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45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4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75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2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115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8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8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180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2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105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6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6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40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4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15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6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720</w:t>
            </w:r>
          </w:p>
        </w:tc>
      </w:tr>
    </w:tbl>
    <w:p w:rsidR="00892BBB" w:rsidRDefault="00892BBB" w:rsidP="00892BBB">
      <w:pPr>
        <w:ind w:left="100" w:right="120" w:firstLine="720"/>
        <w:jc w:val="both"/>
        <w:rPr>
          <w:color w:val="auto"/>
          <w:sz w:val="27"/>
          <w:szCs w:val="27"/>
        </w:rPr>
      </w:pPr>
      <w:r w:rsidRPr="00892BBB">
        <w:rPr>
          <w:color w:val="auto"/>
          <w:sz w:val="27"/>
          <w:szCs w:val="27"/>
        </w:rPr>
        <w:t>Используя случайные числа, отобранные с помощью таблиц или генераторов случайных чисел, необходимо смоделировать появление вредоносных программ в виде спам-рассылки в течение 12 часов.</w:t>
      </w:r>
    </w:p>
    <w:p w:rsidR="00A14D91" w:rsidRPr="00892BBB" w:rsidRDefault="00A14D91" w:rsidP="00892BBB">
      <w:pPr>
        <w:ind w:left="100" w:right="120" w:firstLine="720"/>
        <w:jc w:val="both"/>
        <w:rPr>
          <w:color w:val="auto"/>
        </w:rPr>
      </w:pPr>
    </w:p>
    <w:p w:rsidR="00892BBB" w:rsidRPr="00892BBB" w:rsidRDefault="00892BBB" w:rsidP="00892BBB">
      <w:pPr>
        <w:ind w:left="100" w:right="120" w:firstLine="720"/>
        <w:jc w:val="both"/>
        <w:rPr>
          <w:color w:val="auto"/>
        </w:rPr>
      </w:pPr>
      <w:r w:rsidRPr="00892BBB">
        <w:rPr>
          <w:b/>
          <w:bCs/>
          <w:color w:val="auto"/>
          <w:sz w:val="27"/>
          <w:szCs w:val="27"/>
        </w:rPr>
        <w:t>6.5</w:t>
      </w:r>
      <w:r w:rsidRPr="00892BBB">
        <w:rPr>
          <w:color w:val="auto"/>
          <w:sz w:val="27"/>
          <w:szCs w:val="27"/>
        </w:rPr>
        <w:t xml:space="preserve"> Известно число утечек конфиденциальных данных из государственных органов в течение последних 72 часов: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1"/>
        <w:gridCol w:w="635"/>
        <w:gridCol w:w="634"/>
        <w:gridCol w:w="634"/>
        <w:gridCol w:w="634"/>
        <w:gridCol w:w="634"/>
        <w:gridCol w:w="634"/>
        <w:gridCol w:w="1225"/>
      </w:tblGrid>
      <w:tr w:rsidR="00892BBB" w:rsidRPr="00892BBB" w:rsidTr="00A14D91">
        <w:trPr>
          <w:trHeight w:val="336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A14D91">
            <w:pPr>
              <w:ind w:left="1000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Число утечек за 1 час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8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4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0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2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6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4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2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Итого</w:t>
            </w:r>
          </w:p>
        </w:tc>
      </w:tr>
      <w:tr w:rsidR="00892BBB" w:rsidRPr="00892BBB" w:rsidTr="00A14D91">
        <w:trPr>
          <w:trHeight w:val="341"/>
        </w:trPr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A14D91">
            <w:pPr>
              <w:ind w:left="1000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Частота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18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26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4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19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0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2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6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24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BBB" w:rsidRPr="00892BBB" w:rsidRDefault="00892BBB" w:rsidP="00892BBB">
            <w:pPr>
              <w:ind w:left="440"/>
              <w:jc w:val="both"/>
              <w:rPr>
                <w:color w:val="auto"/>
              </w:rPr>
            </w:pPr>
            <w:r w:rsidRPr="00892BBB">
              <w:rPr>
                <w:color w:val="auto"/>
                <w:sz w:val="27"/>
                <w:szCs w:val="27"/>
              </w:rPr>
              <w:t>72</w:t>
            </w:r>
          </w:p>
        </w:tc>
      </w:tr>
    </w:tbl>
    <w:p w:rsidR="00892BBB" w:rsidRPr="00973946" w:rsidRDefault="00892BBB" w:rsidP="00A14D91">
      <w:pPr>
        <w:ind w:left="100" w:right="120" w:firstLine="720"/>
        <w:jc w:val="both"/>
        <w:rPr>
          <w:bCs/>
          <w:sz w:val="32"/>
          <w:szCs w:val="32"/>
          <w:lang w:eastAsia="en-US"/>
        </w:rPr>
      </w:pPr>
      <w:r w:rsidRPr="00892BBB">
        <w:rPr>
          <w:color w:val="auto"/>
          <w:sz w:val="27"/>
          <w:szCs w:val="27"/>
        </w:rPr>
        <w:t>Используя случайные числа, отобранные с помощью таблиц или генераторов случайных чисел, необходимо смоделировать появление утечек конфиденциальных данных из государственных органов в течение 6 часов.</w:t>
      </w:r>
    </w:p>
    <w:sectPr w:rsidR="00892BBB" w:rsidRPr="00973946" w:rsidSect="00926467">
      <w:footerReference w:type="default" r:id="rId12"/>
      <w:pgSz w:w="11906" w:h="16838"/>
      <w:pgMar w:top="851" w:right="567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596" w:rsidRDefault="00A70596" w:rsidP="00926467">
      <w:r>
        <w:separator/>
      </w:r>
    </w:p>
  </w:endnote>
  <w:endnote w:type="continuationSeparator" w:id="0">
    <w:p w:rsidR="00A70596" w:rsidRDefault="00A70596" w:rsidP="009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916077"/>
      <w:docPartObj>
        <w:docPartGallery w:val="Page Numbers (Bottom of Page)"/>
        <w:docPartUnique/>
      </w:docPartObj>
    </w:sdtPr>
    <w:sdtEndPr/>
    <w:sdtContent>
      <w:p w:rsidR="00F46E3B" w:rsidRDefault="00F46E3B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D37">
          <w:rPr>
            <w:noProof/>
          </w:rPr>
          <w:t>10</w:t>
        </w:r>
        <w:r>
          <w:fldChar w:fldCharType="end"/>
        </w:r>
      </w:p>
    </w:sdtContent>
  </w:sdt>
  <w:p w:rsidR="00F46E3B" w:rsidRDefault="00F46E3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596" w:rsidRDefault="00A70596" w:rsidP="00926467">
      <w:r>
        <w:separator/>
      </w:r>
    </w:p>
  </w:footnote>
  <w:footnote w:type="continuationSeparator" w:id="0">
    <w:p w:rsidR="00A70596" w:rsidRDefault="00A70596" w:rsidP="00926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3."/>
      <w:lvlJc w:val="left"/>
    </w:lvl>
    <w:lvl w:ilvl="3">
      <w:start w:val="3"/>
      <w:numFmt w:val="decimal"/>
      <w:lvlText w:val="%3."/>
      <w:lvlJc w:val="left"/>
    </w:lvl>
    <w:lvl w:ilvl="4">
      <w:start w:val="3"/>
      <w:numFmt w:val="decimal"/>
      <w:lvlText w:val="%3."/>
      <w:lvlJc w:val="left"/>
    </w:lvl>
    <w:lvl w:ilvl="5">
      <w:start w:val="3"/>
      <w:numFmt w:val="decimal"/>
      <w:lvlText w:val="%3."/>
      <w:lvlJc w:val="left"/>
    </w:lvl>
    <w:lvl w:ilvl="6">
      <w:start w:val="3"/>
      <w:numFmt w:val="decimal"/>
      <w:lvlText w:val="%3."/>
      <w:lvlJc w:val="left"/>
    </w:lvl>
    <w:lvl w:ilvl="7">
      <w:start w:val="3"/>
      <w:numFmt w:val="decimal"/>
      <w:lvlText w:val="%3."/>
      <w:lvlJc w:val="left"/>
    </w:lvl>
    <w:lvl w:ilvl="8">
      <w:start w:val="3"/>
      <w:numFmt w:val="decimal"/>
      <w:lvlText w:val="%3."/>
      <w:lvlJc w:val="left"/>
    </w:lvl>
  </w:abstractNum>
  <w:abstractNum w:abstractNumId="1" w15:restartNumberingAfterBreak="0">
    <w:nsid w:val="02CE42F1"/>
    <w:multiLevelType w:val="multilevel"/>
    <w:tmpl w:val="4FBC6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C676CA5"/>
    <w:multiLevelType w:val="multilevel"/>
    <w:tmpl w:val="D42426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F0F7212"/>
    <w:multiLevelType w:val="hybridMultilevel"/>
    <w:tmpl w:val="B7D87F92"/>
    <w:lvl w:ilvl="0" w:tplc="05A4C0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66B3F"/>
    <w:multiLevelType w:val="multilevel"/>
    <w:tmpl w:val="35FC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82619"/>
    <w:multiLevelType w:val="hybridMultilevel"/>
    <w:tmpl w:val="6B9A8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1767D"/>
    <w:multiLevelType w:val="hybridMultilevel"/>
    <w:tmpl w:val="F0CA1F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1A79AF"/>
    <w:multiLevelType w:val="hybridMultilevel"/>
    <w:tmpl w:val="9BE8B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23983"/>
    <w:multiLevelType w:val="multilevel"/>
    <w:tmpl w:val="22428E4A"/>
    <w:lvl w:ilvl="0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124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36" w:hanging="124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87" w:hanging="124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33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395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0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57" w:hanging="2160"/>
      </w:pPr>
      <w:rPr>
        <w:rFonts w:hint="default"/>
        <w:b/>
      </w:rPr>
    </w:lvl>
  </w:abstractNum>
  <w:abstractNum w:abstractNumId="9" w15:restartNumberingAfterBreak="0">
    <w:nsid w:val="1A9171DE"/>
    <w:multiLevelType w:val="hybridMultilevel"/>
    <w:tmpl w:val="3A7E47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5A3926"/>
    <w:multiLevelType w:val="hybridMultilevel"/>
    <w:tmpl w:val="FB48B46A"/>
    <w:lvl w:ilvl="0" w:tplc="DCA8A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C91E43"/>
    <w:multiLevelType w:val="hybridMultilevel"/>
    <w:tmpl w:val="719A9D0C"/>
    <w:lvl w:ilvl="0" w:tplc="85A20C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F161B10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A07C5A0A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8BAA873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8D5219E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539C20F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9AB6E512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9C58707E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081EC64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5C51EB"/>
    <w:multiLevelType w:val="hybridMultilevel"/>
    <w:tmpl w:val="EE6AEB48"/>
    <w:lvl w:ilvl="0" w:tplc="05A4C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A914A54"/>
    <w:multiLevelType w:val="multilevel"/>
    <w:tmpl w:val="3F22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A65C4"/>
    <w:multiLevelType w:val="multilevel"/>
    <w:tmpl w:val="D6B0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FF24A5"/>
    <w:multiLevelType w:val="hybridMultilevel"/>
    <w:tmpl w:val="E32496D2"/>
    <w:lvl w:ilvl="0" w:tplc="F89E8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A24FFA"/>
    <w:multiLevelType w:val="hybridMultilevel"/>
    <w:tmpl w:val="90C42F32"/>
    <w:lvl w:ilvl="0" w:tplc="1DB05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9150C93"/>
    <w:multiLevelType w:val="hybridMultilevel"/>
    <w:tmpl w:val="08725D4C"/>
    <w:lvl w:ilvl="0" w:tplc="E7AEB88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1" w:hanging="360"/>
      </w:pPr>
      <w:rPr>
        <w:rFonts w:ascii="Wingdings" w:hAnsi="Wingdings" w:hint="default"/>
      </w:rPr>
    </w:lvl>
  </w:abstractNum>
  <w:abstractNum w:abstractNumId="18" w15:restartNumberingAfterBreak="0">
    <w:nsid w:val="3B3A5793"/>
    <w:multiLevelType w:val="singleLevel"/>
    <w:tmpl w:val="7884C28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0291F23"/>
    <w:multiLevelType w:val="multilevel"/>
    <w:tmpl w:val="3F22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CF069F"/>
    <w:multiLevelType w:val="multilevel"/>
    <w:tmpl w:val="4FBEA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1" w15:restartNumberingAfterBreak="0">
    <w:nsid w:val="460145F1"/>
    <w:multiLevelType w:val="multilevel"/>
    <w:tmpl w:val="FAF4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7514FA"/>
    <w:multiLevelType w:val="singleLevel"/>
    <w:tmpl w:val="80D6FDD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78210D3"/>
    <w:multiLevelType w:val="multilevel"/>
    <w:tmpl w:val="3F22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3A2236"/>
    <w:multiLevelType w:val="hybridMultilevel"/>
    <w:tmpl w:val="1CF08060"/>
    <w:lvl w:ilvl="0" w:tplc="77102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8603B"/>
    <w:multiLevelType w:val="hybridMultilevel"/>
    <w:tmpl w:val="D83E4254"/>
    <w:lvl w:ilvl="0" w:tplc="6CCC29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B122BA3"/>
    <w:multiLevelType w:val="hybridMultilevel"/>
    <w:tmpl w:val="4400477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9430EC"/>
    <w:multiLevelType w:val="hybridMultilevel"/>
    <w:tmpl w:val="0478EC84"/>
    <w:lvl w:ilvl="0" w:tplc="E9DE7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CC440D5"/>
    <w:multiLevelType w:val="multilevel"/>
    <w:tmpl w:val="8A684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393270"/>
    <w:multiLevelType w:val="hybridMultilevel"/>
    <w:tmpl w:val="5C4C625A"/>
    <w:lvl w:ilvl="0" w:tplc="9558C0DC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D0E8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CAB3E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3A49A8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636893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036A9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3A88A3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8202BF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E344B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1A7402"/>
    <w:multiLevelType w:val="hybridMultilevel"/>
    <w:tmpl w:val="805A6110"/>
    <w:lvl w:ilvl="0" w:tplc="7F8C866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A2FC4"/>
    <w:multiLevelType w:val="hybridMultilevel"/>
    <w:tmpl w:val="6026F576"/>
    <w:lvl w:ilvl="0" w:tplc="05A4C0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3B4691F"/>
    <w:multiLevelType w:val="multilevel"/>
    <w:tmpl w:val="3F22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106C1E"/>
    <w:multiLevelType w:val="hybridMultilevel"/>
    <w:tmpl w:val="F34068E4"/>
    <w:lvl w:ilvl="0" w:tplc="05A4C0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A52EC1"/>
    <w:multiLevelType w:val="hybridMultilevel"/>
    <w:tmpl w:val="B516A102"/>
    <w:lvl w:ilvl="0" w:tplc="B40CA0C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14C21"/>
    <w:multiLevelType w:val="singleLevel"/>
    <w:tmpl w:val="BCF23AB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6" w15:restartNumberingAfterBreak="0">
    <w:nsid w:val="65E2646D"/>
    <w:multiLevelType w:val="multilevel"/>
    <w:tmpl w:val="D74C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F02C56"/>
    <w:multiLevelType w:val="hybridMultilevel"/>
    <w:tmpl w:val="49ACE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23614"/>
    <w:multiLevelType w:val="hybridMultilevel"/>
    <w:tmpl w:val="9B105806"/>
    <w:lvl w:ilvl="0" w:tplc="05A4C0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BE50AE7"/>
    <w:multiLevelType w:val="multilevel"/>
    <w:tmpl w:val="0276E896"/>
    <w:lvl w:ilvl="0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124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36" w:hanging="124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87" w:hanging="124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33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395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0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57" w:hanging="2160"/>
      </w:pPr>
      <w:rPr>
        <w:rFonts w:hint="default"/>
        <w:b/>
      </w:rPr>
    </w:lvl>
  </w:abstractNum>
  <w:abstractNum w:abstractNumId="40" w15:restartNumberingAfterBreak="0">
    <w:nsid w:val="6E23082F"/>
    <w:multiLevelType w:val="hybridMultilevel"/>
    <w:tmpl w:val="4FBC512E"/>
    <w:lvl w:ilvl="0" w:tplc="F89E8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10EF9"/>
    <w:multiLevelType w:val="hybridMultilevel"/>
    <w:tmpl w:val="457C23A0"/>
    <w:lvl w:ilvl="0" w:tplc="1DB05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E58AE"/>
    <w:multiLevelType w:val="multilevel"/>
    <w:tmpl w:val="3F22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513CCA"/>
    <w:multiLevelType w:val="hybridMultilevel"/>
    <w:tmpl w:val="82AEE1CA"/>
    <w:lvl w:ilvl="0" w:tplc="BBB497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5A989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A4DA5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14262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9462E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1610E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48C73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3E300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203E9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A9900A4"/>
    <w:multiLevelType w:val="hybridMultilevel"/>
    <w:tmpl w:val="E1AC0846"/>
    <w:lvl w:ilvl="0" w:tplc="4EFA5082">
      <w:start w:val="1"/>
      <w:numFmt w:val="decimal"/>
      <w:lvlText w:val="%1."/>
      <w:lvlJc w:val="left"/>
      <w:pPr>
        <w:ind w:left="1002" w:hanging="43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DF909EE"/>
    <w:multiLevelType w:val="hybridMultilevel"/>
    <w:tmpl w:val="25FA75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</w:num>
  <w:num w:numId="2">
    <w:abstractNumId w:val="14"/>
  </w:num>
  <w:num w:numId="3">
    <w:abstractNumId w:val="36"/>
  </w:num>
  <w:num w:numId="4">
    <w:abstractNumId w:val="4"/>
  </w:num>
  <w:num w:numId="5">
    <w:abstractNumId w:val="22"/>
  </w:num>
  <w:num w:numId="6">
    <w:abstractNumId w:val="35"/>
  </w:num>
  <w:num w:numId="7">
    <w:abstractNumId w:val="18"/>
  </w:num>
  <w:num w:numId="8">
    <w:abstractNumId w:val="27"/>
  </w:num>
  <w:num w:numId="9">
    <w:abstractNumId w:val="1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</w:num>
  <w:num w:numId="12">
    <w:abstractNumId w:val="40"/>
  </w:num>
  <w:num w:numId="13">
    <w:abstractNumId w:val="37"/>
  </w:num>
  <w:num w:numId="14">
    <w:abstractNumId w:val="2"/>
  </w:num>
  <w:num w:numId="15">
    <w:abstractNumId w:val="6"/>
  </w:num>
  <w:num w:numId="16">
    <w:abstractNumId w:val="26"/>
  </w:num>
  <w:num w:numId="17">
    <w:abstractNumId w:val="32"/>
  </w:num>
  <w:num w:numId="18">
    <w:abstractNumId w:val="28"/>
  </w:num>
  <w:num w:numId="19">
    <w:abstractNumId w:val="42"/>
  </w:num>
  <w:num w:numId="20">
    <w:abstractNumId w:val="23"/>
  </w:num>
  <w:num w:numId="21">
    <w:abstractNumId w:val="13"/>
  </w:num>
  <w:num w:numId="22">
    <w:abstractNumId w:val="19"/>
  </w:num>
  <w:num w:numId="23">
    <w:abstractNumId w:val="17"/>
  </w:num>
  <w:num w:numId="24">
    <w:abstractNumId w:val="10"/>
  </w:num>
  <w:num w:numId="25">
    <w:abstractNumId w:val="38"/>
  </w:num>
  <w:num w:numId="26">
    <w:abstractNumId w:val="3"/>
  </w:num>
  <w:num w:numId="27">
    <w:abstractNumId w:val="33"/>
  </w:num>
  <w:num w:numId="28">
    <w:abstractNumId w:val="12"/>
  </w:num>
  <w:num w:numId="29">
    <w:abstractNumId w:val="31"/>
  </w:num>
  <w:num w:numId="30">
    <w:abstractNumId w:val="16"/>
  </w:num>
  <w:num w:numId="31">
    <w:abstractNumId w:val="44"/>
  </w:num>
  <w:num w:numId="32">
    <w:abstractNumId w:val="41"/>
  </w:num>
  <w:num w:numId="33">
    <w:abstractNumId w:val="43"/>
  </w:num>
  <w:num w:numId="34">
    <w:abstractNumId w:val="11"/>
  </w:num>
  <w:num w:numId="35">
    <w:abstractNumId w:val="29"/>
  </w:num>
  <w:num w:numId="36">
    <w:abstractNumId w:val="1"/>
  </w:num>
  <w:num w:numId="37">
    <w:abstractNumId w:val="9"/>
  </w:num>
  <w:num w:numId="38">
    <w:abstractNumId w:val="5"/>
  </w:num>
  <w:num w:numId="39">
    <w:abstractNumId w:val="0"/>
  </w:num>
  <w:num w:numId="40">
    <w:abstractNumId w:val="7"/>
  </w:num>
  <w:num w:numId="41">
    <w:abstractNumId w:val="20"/>
  </w:num>
  <w:num w:numId="42">
    <w:abstractNumId w:val="39"/>
  </w:num>
  <w:num w:numId="43">
    <w:abstractNumId w:val="8"/>
  </w:num>
  <w:num w:numId="44">
    <w:abstractNumId w:val="30"/>
  </w:num>
  <w:num w:numId="45">
    <w:abstractNumId w:val="3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D4"/>
    <w:rsid w:val="0000082C"/>
    <w:rsid w:val="00002543"/>
    <w:rsid w:val="00010462"/>
    <w:rsid w:val="00034B9D"/>
    <w:rsid w:val="00035312"/>
    <w:rsid w:val="000905F9"/>
    <w:rsid w:val="000A79E0"/>
    <w:rsid w:val="000D1EFC"/>
    <w:rsid w:val="000E59E5"/>
    <w:rsid w:val="000F40C3"/>
    <w:rsid w:val="00105D27"/>
    <w:rsid w:val="00107892"/>
    <w:rsid w:val="00107E21"/>
    <w:rsid w:val="0011727A"/>
    <w:rsid w:val="001311E7"/>
    <w:rsid w:val="00145CA7"/>
    <w:rsid w:val="00172C1B"/>
    <w:rsid w:val="001925B8"/>
    <w:rsid w:val="001973D4"/>
    <w:rsid w:val="001A5CA9"/>
    <w:rsid w:val="001B6F72"/>
    <w:rsid w:val="001C1CBB"/>
    <w:rsid w:val="001E56EA"/>
    <w:rsid w:val="001F521A"/>
    <w:rsid w:val="001F5FF9"/>
    <w:rsid w:val="00211976"/>
    <w:rsid w:val="002310A5"/>
    <w:rsid w:val="00241277"/>
    <w:rsid w:val="002854C7"/>
    <w:rsid w:val="002A688E"/>
    <w:rsid w:val="002B026A"/>
    <w:rsid w:val="002B5128"/>
    <w:rsid w:val="002C3AB4"/>
    <w:rsid w:val="002C512F"/>
    <w:rsid w:val="002E30D9"/>
    <w:rsid w:val="00310995"/>
    <w:rsid w:val="003516F5"/>
    <w:rsid w:val="00353031"/>
    <w:rsid w:val="0036121A"/>
    <w:rsid w:val="00361BB3"/>
    <w:rsid w:val="003976B9"/>
    <w:rsid w:val="003B558A"/>
    <w:rsid w:val="003D2599"/>
    <w:rsid w:val="003D5F6C"/>
    <w:rsid w:val="003F5380"/>
    <w:rsid w:val="00404379"/>
    <w:rsid w:val="00430A25"/>
    <w:rsid w:val="00433292"/>
    <w:rsid w:val="004607D7"/>
    <w:rsid w:val="00464D2F"/>
    <w:rsid w:val="00484AE6"/>
    <w:rsid w:val="004A76F0"/>
    <w:rsid w:val="004D0355"/>
    <w:rsid w:val="00500C2A"/>
    <w:rsid w:val="005264F8"/>
    <w:rsid w:val="00583F35"/>
    <w:rsid w:val="005B1D53"/>
    <w:rsid w:val="005B3057"/>
    <w:rsid w:val="005B3099"/>
    <w:rsid w:val="005C65FD"/>
    <w:rsid w:val="005E5656"/>
    <w:rsid w:val="00612C0D"/>
    <w:rsid w:val="006400E9"/>
    <w:rsid w:val="00646C04"/>
    <w:rsid w:val="00651FC6"/>
    <w:rsid w:val="00661358"/>
    <w:rsid w:val="00667644"/>
    <w:rsid w:val="00682248"/>
    <w:rsid w:val="006879EE"/>
    <w:rsid w:val="006978E9"/>
    <w:rsid w:val="006D5400"/>
    <w:rsid w:val="00726347"/>
    <w:rsid w:val="00732366"/>
    <w:rsid w:val="0074482F"/>
    <w:rsid w:val="007620B9"/>
    <w:rsid w:val="007D7707"/>
    <w:rsid w:val="007E1366"/>
    <w:rsid w:val="007F356D"/>
    <w:rsid w:val="00824EF4"/>
    <w:rsid w:val="00833DFD"/>
    <w:rsid w:val="008345A3"/>
    <w:rsid w:val="00835497"/>
    <w:rsid w:val="008460EB"/>
    <w:rsid w:val="0086022F"/>
    <w:rsid w:val="00891E99"/>
    <w:rsid w:val="00892BBB"/>
    <w:rsid w:val="008A7C96"/>
    <w:rsid w:val="008B18A5"/>
    <w:rsid w:val="008B4DE0"/>
    <w:rsid w:val="008C5407"/>
    <w:rsid w:val="008D3D9B"/>
    <w:rsid w:val="008F0F42"/>
    <w:rsid w:val="009070A1"/>
    <w:rsid w:val="00926467"/>
    <w:rsid w:val="00931AD3"/>
    <w:rsid w:val="009357A7"/>
    <w:rsid w:val="00944C27"/>
    <w:rsid w:val="009604DC"/>
    <w:rsid w:val="00964044"/>
    <w:rsid w:val="00973946"/>
    <w:rsid w:val="009743B4"/>
    <w:rsid w:val="00984D3A"/>
    <w:rsid w:val="009858ED"/>
    <w:rsid w:val="009B4E78"/>
    <w:rsid w:val="009C165C"/>
    <w:rsid w:val="009C5048"/>
    <w:rsid w:val="009C5B0E"/>
    <w:rsid w:val="009C693E"/>
    <w:rsid w:val="009D49C3"/>
    <w:rsid w:val="00A14D91"/>
    <w:rsid w:val="00A22A44"/>
    <w:rsid w:val="00A24712"/>
    <w:rsid w:val="00A31EFF"/>
    <w:rsid w:val="00A4525C"/>
    <w:rsid w:val="00A70596"/>
    <w:rsid w:val="00A73563"/>
    <w:rsid w:val="00A94034"/>
    <w:rsid w:val="00AB4B14"/>
    <w:rsid w:val="00AC194B"/>
    <w:rsid w:val="00AC3545"/>
    <w:rsid w:val="00AC5A76"/>
    <w:rsid w:val="00AE641D"/>
    <w:rsid w:val="00AF34CD"/>
    <w:rsid w:val="00B120D0"/>
    <w:rsid w:val="00B35DAB"/>
    <w:rsid w:val="00B37189"/>
    <w:rsid w:val="00B37680"/>
    <w:rsid w:val="00B47086"/>
    <w:rsid w:val="00B52632"/>
    <w:rsid w:val="00B533B2"/>
    <w:rsid w:val="00B558DE"/>
    <w:rsid w:val="00B944A4"/>
    <w:rsid w:val="00B955FF"/>
    <w:rsid w:val="00BD10CA"/>
    <w:rsid w:val="00BF3986"/>
    <w:rsid w:val="00C01209"/>
    <w:rsid w:val="00C738EB"/>
    <w:rsid w:val="00C84B61"/>
    <w:rsid w:val="00C94F77"/>
    <w:rsid w:val="00C96942"/>
    <w:rsid w:val="00CB2E4B"/>
    <w:rsid w:val="00CD230E"/>
    <w:rsid w:val="00D052FB"/>
    <w:rsid w:val="00D23BFB"/>
    <w:rsid w:val="00D23D7E"/>
    <w:rsid w:val="00D46A61"/>
    <w:rsid w:val="00D62093"/>
    <w:rsid w:val="00D8006E"/>
    <w:rsid w:val="00D82844"/>
    <w:rsid w:val="00D979DA"/>
    <w:rsid w:val="00DB79B7"/>
    <w:rsid w:val="00DC3B26"/>
    <w:rsid w:val="00E03774"/>
    <w:rsid w:val="00E15E94"/>
    <w:rsid w:val="00E36AEC"/>
    <w:rsid w:val="00E5055A"/>
    <w:rsid w:val="00E54D14"/>
    <w:rsid w:val="00E60669"/>
    <w:rsid w:val="00EA5C30"/>
    <w:rsid w:val="00EB2544"/>
    <w:rsid w:val="00ED2D37"/>
    <w:rsid w:val="00F27E5B"/>
    <w:rsid w:val="00F3475F"/>
    <w:rsid w:val="00F35B1F"/>
    <w:rsid w:val="00F37DA0"/>
    <w:rsid w:val="00F46E3B"/>
    <w:rsid w:val="00F7109B"/>
    <w:rsid w:val="00F74087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FD9B"/>
  <w15:docId w15:val="{84789A51-3938-491F-83A9-5304AF82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BB"/>
    <w:rPr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5CA9"/>
    <w:pPr>
      <w:keepNext/>
      <w:overflowPunct w:val="0"/>
      <w:autoSpaceDE w:val="0"/>
      <w:autoSpaceDN w:val="0"/>
      <w:adjustRightInd w:val="0"/>
      <w:ind w:right="-1050"/>
      <w:jc w:val="center"/>
      <w:textAlignment w:val="baseline"/>
      <w:outlineLvl w:val="0"/>
    </w:pPr>
    <w:rPr>
      <w:color w:val="auto"/>
      <w:szCs w:val="20"/>
    </w:rPr>
  </w:style>
  <w:style w:type="paragraph" w:styleId="2">
    <w:name w:val="heading 2"/>
    <w:basedOn w:val="a"/>
    <w:next w:val="a"/>
    <w:link w:val="20"/>
    <w:qFormat/>
    <w:rsid w:val="001A5CA9"/>
    <w:pPr>
      <w:keepNext/>
      <w:overflowPunct w:val="0"/>
      <w:autoSpaceDE w:val="0"/>
      <w:autoSpaceDN w:val="0"/>
      <w:adjustRightInd w:val="0"/>
      <w:ind w:right="-1050"/>
      <w:jc w:val="center"/>
      <w:textAlignment w:val="baseline"/>
      <w:outlineLvl w:val="1"/>
    </w:pPr>
    <w:rPr>
      <w:b/>
      <w:bCs/>
      <w:color w:val="auto"/>
      <w:sz w:val="28"/>
      <w:szCs w:val="20"/>
      <w:u w:val="single"/>
    </w:rPr>
  </w:style>
  <w:style w:type="paragraph" w:styleId="3">
    <w:name w:val="heading 3"/>
    <w:basedOn w:val="a"/>
    <w:next w:val="a"/>
    <w:link w:val="30"/>
    <w:qFormat/>
    <w:rsid w:val="001A5CA9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qFormat/>
    <w:rsid w:val="001A5CA9"/>
    <w:pPr>
      <w:keepNext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qFormat/>
    <w:rsid w:val="001A5CA9"/>
    <w:pPr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qFormat/>
    <w:rsid w:val="001A5CA9"/>
    <w:pPr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7">
    <w:name w:val="heading 7"/>
    <w:basedOn w:val="a"/>
    <w:next w:val="a"/>
    <w:link w:val="70"/>
    <w:qFormat/>
    <w:rsid w:val="001A5CA9"/>
    <w:pPr>
      <w:spacing w:before="240" w:after="60"/>
      <w:outlineLvl w:val="6"/>
    </w:pPr>
    <w:rPr>
      <w:color w:val="auto"/>
    </w:rPr>
  </w:style>
  <w:style w:type="paragraph" w:styleId="8">
    <w:name w:val="heading 8"/>
    <w:basedOn w:val="a"/>
    <w:next w:val="a"/>
    <w:link w:val="80"/>
    <w:qFormat/>
    <w:rsid w:val="001A5CA9"/>
    <w:pPr>
      <w:spacing w:before="240" w:after="60"/>
      <w:outlineLvl w:val="7"/>
    </w:pPr>
    <w:rPr>
      <w:i/>
      <w:iCs/>
      <w:color w:val="auto"/>
    </w:rPr>
  </w:style>
  <w:style w:type="paragraph" w:styleId="9">
    <w:name w:val="heading 9"/>
    <w:basedOn w:val="a"/>
    <w:next w:val="a"/>
    <w:link w:val="90"/>
    <w:qFormat/>
    <w:rsid w:val="001A5CA9"/>
    <w:pPr>
      <w:spacing w:before="240" w:after="60"/>
      <w:outlineLvl w:val="8"/>
    </w:pPr>
    <w:rPr>
      <w:rFonts w:ascii="Arial" w:hAnsi="Arial" w:cs="Arial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5CA9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1A5CA9"/>
    <w:rPr>
      <w:b/>
      <w:bCs/>
      <w:sz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1A5CA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A5CA9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1A5CA9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A5CA9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1A5CA9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A5CA9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A5CA9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A5CA9"/>
    <w:pPr>
      <w:autoSpaceDE w:val="0"/>
      <w:autoSpaceDN w:val="0"/>
      <w:spacing w:line="360" w:lineRule="auto"/>
      <w:ind w:left="720"/>
      <w:jc w:val="center"/>
    </w:pPr>
    <w:rPr>
      <w:b/>
      <w:bCs/>
      <w:color w:val="auto"/>
      <w:sz w:val="28"/>
      <w:szCs w:val="28"/>
      <w:lang w:val="en-US"/>
    </w:rPr>
  </w:style>
  <w:style w:type="character" w:customStyle="1" w:styleId="a4">
    <w:name w:val="Заголовок Знак"/>
    <w:basedOn w:val="a0"/>
    <w:link w:val="a3"/>
    <w:rsid w:val="001A5CA9"/>
    <w:rPr>
      <w:b/>
      <w:bCs/>
      <w:sz w:val="28"/>
      <w:szCs w:val="28"/>
      <w:lang w:val="en-US" w:eastAsia="ru-RU"/>
    </w:rPr>
  </w:style>
  <w:style w:type="character" w:styleId="a5">
    <w:name w:val="Strong"/>
    <w:qFormat/>
    <w:rsid w:val="001A5CA9"/>
    <w:rPr>
      <w:b/>
      <w:bCs/>
    </w:rPr>
  </w:style>
  <w:style w:type="paragraph" w:styleId="a6">
    <w:name w:val="List Paragraph"/>
    <w:basedOn w:val="a"/>
    <w:uiPriority w:val="34"/>
    <w:qFormat/>
    <w:rsid w:val="001A5CA9"/>
    <w:pPr>
      <w:ind w:left="720"/>
      <w:contextualSpacing/>
    </w:pPr>
    <w:rPr>
      <w:color w:val="auto"/>
    </w:rPr>
  </w:style>
  <w:style w:type="paragraph" w:styleId="a7">
    <w:name w:val="Normal (Web)"/>
    <w:basedOn w:val="a"/>
    <w:uiPriority w:val="99"/>
    <w:rsid w:val="001973D4"/>
    <w:pPr>
      <w:spacing w:before="100" w:beforeAutospacing="1" w:after="100" w:afterAutospacing="1"/>
    </w:pPr>
    <w:rPr>
      <w:color w:val="auto"/>
    </w:rPr>
  </w:style>
  <w:style w:type="paragraph" w:customStyle="1" w:styleId="bodytext">
    <w:name w:val="bodytext"/>
    <w:basedOn w:val="a"/>
    <w:rsid w:val="001973D4"/>
    <w:pPr>
      <w:spacing w:before="100" w:beforeAutospacing="1" w:after="100" w:afterAutospacing="1"/>
    </w:pPr>
    <w:rPr>
      <w:color w:val="auto"/>
    </w:rPr>
  </w:style>
  <w:style w:type="character" w:styleId="a8">
    <w:name w:val="Hyperlink"/>
    <w:rsid w:val="001973D4"/>
    <w:rPr>
      <w:color w:val="0000FF"/>
      <w:u w:val="single"/>
    </w:rPr>
  </w:style>
  <w:style w:type="paragraph" w:styleId="21">
    <w:name w:val="Body Text Indent 2"/>
    <w:basedOn w:val="a"/>
    <w:link w:val="22"/>
    <w:rsid w:val="001973D4"/>
    <w:pPr>
      <w:spacing w:after="120" w:line="480" w:lineRule="auto"/>
      <w:ind w:left="283"/>
    </w:pPr>
    <w:rPr>
      <w:color w:val="auto"/>
    </w:rPr>
  </w:style>
  <w:style w:type="character" w:customStyle="1" w:styleId="22">
    <w:name w:val="Основной текст с отступом 2 Знак"/>
    <w:basedOn w:val="a0"/>
    <w:link w:val="21"/>
    <w:rsid w:val="001973D4"/>
    <w:rPr>
      <w:sz w:val="24"/>
      <w:szCs w:val="24"/>
      <w:lang w:eastAsia="ru-RU"/>
    </w:rPr>
  </w:style>
  <w:style w:type="table" w:styleId="a9">
    <w:name w:val="Table Grid"/>
    <w:basedOn w:val="a1"/>
    <w:rsid w:val="001973D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1973D4"/>
    <w:pPr>
      <w:spacing w:after="120"/>
    </w:pPr>
    <w:rPr>
      <w:color w:val="auto"/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rsid w:val="001973D4"/>
    <w:rPr>
      <w:sz w:val="16"/>
      <w:szCs w:val="16"/>
      <w:lang w:val="en-US" w:eastAsia="ru-RU"/>
    </w:rPr>
  </w:style>
  <w:style w:type="paragraph" w:customStyle="1" w:styleId="2111">
    <w:name w:val="Знак2 Знак Знак1 Знак1 Знак Знак Знак Знак Знак Знак Знак Знак Знак Знак Знак Знак Знак Знак Знак1"/>
    <w:basedOn w:val="a"/>
    <w:rsid w:val="001973D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1"/>
    <w:basedOn w:val="a"/>
    <w:rsid w:val="001973D4"/>
    <w:pPr>
      <w:spacing w:after="240"/>
      <w:jc w:val="center"/>
    </w:pPr>
    <w:rPr>
      <w:b/>
      <w:bCs/>
      <w:caps/>
      <w:color w:val="auto"/>
      <w:sz w:val="30"/>
      <w:szCs w:val="30"/>
    </w:rPr>
  </w:style>
  <w:style w:type="paragraph" w:styleId="23">
    <w:name w:val="Body Text 2"/>
    <w:basedOn w:val="a"/>
    <w:link w:val="24"/>
    <w:rsid w:val="001973D4"/>
    <w:pPr>
      <w:spacing w:after="120" w:line="480" w:lineRule="auto"/>
    </w:pPr>
    <w:rPr>
      <w:color w:val="auto"/>
    </w:rPr>
  </w:style>
  <w:style w:type="character" w:customStyle="1" w:styleId="24">
    <w:name w:val="Основной текст 2 Знак"/>
    <w:basedOn w:val="a0"/>
    <w:link w:val="23"/>
    <w:rsid w:val="001973D4"/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973D4"/>
    <w:pPr>
      <w:tabs>
        <w:tab w:val="left" w:pos="1418"/>
        <w:tab w:val="left" w:pos="3119"/>
        <w:tab w:val="left" w:pos="3544"/>
        <w:tab w:val="left" w:pos="4253"/>
        <w:tab w:val="left" w:pos="4536"/>
        <w:tab w:val="left" w:pos="5387"/>
        <w:tab w:val="left" w:pos="6804"/>
      </w:tabs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color w:val="auto"/>
      <w:sz w:val="28"/>
      <w:szCs w:val="20"/>
    </w:rPr>
  </w:style>
  <w:style w:type="paragraph" w:customStyle="1" w:styleId="aa">
    <w:name w:val="Абзац"/>
    <w:basedOn w:val="a"/>
    <w:rsid w:val="001973D4"/>
    <w:pPr>
      <w:spacing w:line="312" w:lineRule="auto"/>
      <w:ind w:firstLine="567"/>
      <w:jc w:val="both"/>
    </w:pPr>
    <w:rPr>
      <w:color w:val="auto"/>
      <w:spacing w:val="-4"/>
      <w:szCs w:val="20"/>
    </w:rPr>
  </w:style>
  <w:style w:type="paragraph" w:styleId="ab">
    <w:name w:val="Body Text"/>
    <w:basedOn w:val="a"/>
    <w:link w:val="ac"/>
    <w:rsid w:val="001973D4"/>
    <w:pPr>
      <w:spacing w:after="120"/>
    </w:pPr>
    <w:rPr>
      <w:color w:val="auto"/>
    </w:rPr>
  </w:style>
  <w:style w:type="character" w:customStyle="1" w:styleId="ac">
    <w:name w:val="Основной текст Знак"/>
    <w:basedOn w:val="a0"/>
    <w:link w:val="ab"/>
    <w:rsid w:val="001973D4"/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1973D4"/>
    <w:pPr>
      <w:spacing w:after="120"/>
      <w:ind w:left="283"/>
    </w:pPr>
    <w:rPr>
      <w:color w:val="auto"/>
    </w:rPr>
  </w:style>
  <w:style w:type="character" w:customStyle="1" w:styleId="ae">
    <w:name w:val="Основной текст с отступом Знак"/>
    <w:basedOn w:val="a0"/>
    <w:link w:val="ad"/>
    <w:rsid w:val="001973D4"/>
    <w:rPr>
      <w:sz w:val="24"/>
      <w:szCs w:val="24"/>
      <w:lang w:eastAsia="ru-RU"/>
    </w:rPr>
  </w:style>
  <w:style w:type="paragraph" w:customStyle="1" w:styleId="center">
    <w:name w:val="center"/>
    <w:basedOn w:val="a"/>
    <w:rsid w:val="001973D4"/>
    <w:pPr>
      <w:spacing w:before="100" w:after="100"/>
      <w:jc w:val="center"/>
    </w:pPr>
    <w:rPr>
      <w:color w:val="auto"/>
      <w:szCs w:val="20"/>
    </w:rPr>
  </w:style>
  <w:style w:type="character" w:customStyle="1" w:styleId="af">
    <w:name w:val="Основной текст_"/>
    <w:link w:val="12"/>
    <w:rsid w:val="001973D4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"/>
    <w:rsid w:val="001973D4"/>
    <w:pPr>
      <w:shd w:val="clear" w:color="auto" w:fill="FFFFFF"/>
      <w:spacing w:after="120" w:line="0" w:lineRule="atLeast"/>
    </w:pPr>
    <w:rPr>
      <w:color w:val="auto"/>
      <w:sz w:val="21"/>
      <w:szCs w:val="21"/>
      <w:lang w:eastAsia="en-US"/>
    </w:rPr>
  </w:style>
  <w:style w:type="character" w:customStyle="1" w:styleId="25">
    <w:name w:val="Основной текст (2)_"/>
    <w:link w:val="26"/>
    <w:rsid w:val="001973D4"/>
    <w:rPr>
      <w:shd w:val="clear" w:color="auto" w:fill="FFFFFF"/>
      <w:lang w:val="en-US"/>
    </w:rPr>
  </w:style>
  <w:style w:type="character" w:customStyle="1" w:styleId="27">
    <w:name w:val="Заголовок №2_"/>
    <w:link w:val="28"/>
    <w:rsid w:val="001973D4"/>
    <w:rPr>
      <w:sz w:val="21"/>
      <w:szCs w:val="21"/>
      <w:shd w:val="clear" w:color="auto" w:fill="FFFFFF"/>
    </w:rPr>
  </w:style>
  <w:style w:type="character" w:customStyle="1" w:styleId="13">
    <w:name w:val="Заголовок №1_"/>
    <w:link w:val="14"/>
    <w:rsid w:val="001973D4"/>
    <w:rPr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973D4"/>
    <w:pPr>
      <w:shd w:val="clear" w:color="auto" w:fill="FFFFFF"/>
      <w:spacing w:line="0" w:lineRule="atLeast"/>
      <w:ind w:firstLine="460"/>
      <w:jc w:val="both"/>
    </w:pPr>
    <w:rPr>
      <w:color w:val="auto"/>
      <w:sz w:val="20"/>
      <w:szCs w:val="20"/>
      <w:lang w:val="en-US" w:eastAsia="en-US"/>
    </w:rPr>
  </w:style>
  <w:style w:type="paragraph" w:customStyle="1" w:styleId="28">
    <w:name w:val="Заголовок №2"/>
    <w:basedOn w:val="a"/>
    <w:link w:val="27"/>
    <w:rsid w:val="001973D4"/>
    <w:pPr>
      <w:shd w:val="clear" w:color="auto" w:fill="FFFFFF"/>
      <w:spacing w:line="230" w:lineRule="exact"/>
      <w:jc w:val="center"/>
      <w:outlineLvl w:val="1"/>
    </w:pPr>
    <w:rPr>
      <w:color w:val="auto"/>
      <w:sz w:val="21"/>
      <w:szCs w:val="21"/>
      <w:lang w:eastAsia="en-US"/>
    </w:rPr>
  </w:style>
  <w:style w:type="paragraph" w:customStyle="1" w:styleId="14">
    <w:name w:val="Заголовок №1"/>
    <w:basedOn w:val="a"/>
    <w:link w:val="13"/>
    <w:rsid w:val="001973D4"/>
    <w:pPr>
      <w:shd w:val="clear" w:color="auto" w:fill="FFFFFF"/>
      <w:spacing w:after="60" w:line="230" w:lineRule="exact"/>
      <w:jc w:val="center"/>
      <w:outlineLvl w:val="0"/>
    </w:pPr>
    <w:rPr>
      <w:color w:val="auto"/>
      <w:sz w:val="21"/>
      <w:szCs w:val="21"/>
      <w:lang w:eastAsia="en-US"/>
    </w:rPr>
  </w:style>
  <w:style w:type="character" w:customStyle="1" w:styleId="af0">
    <w:name w:val="Основной текст + Курсив"/>
    <w:rsid w:val="001973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lang w:val="en-US"/>
    </w:rPr>
  </w:style>
  <w:style w:type="character" w:customStyle="1" w:styleId="29">
    <w:name w:val="Основной текст2"/>
    <w:rsid w:val="0019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0">
    <w:name w:val="Заголовок №1 (2)"/>
    <w:rsid w:val="00197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33">
    <w:name w:val="Основной текст3"/>
    <w:basedOn w:val="a"/>
    <w:rsid w:val="001973D4"/>
    <w:pPr>
      <w:shd w:val="clear" w:color="auto" w:fill="FFFFFF"/>
      <w:spacing w:after="60" w:line="214" w:lineRule="exact"/>
      <w:jc w:val="both"/>
    </w:pPr>
    <w:rPr>
      <w:sz w:val="20"/>
      <w:szCs w:val="20"/>
    </w:rPr>
  </w:style>
  <w:style w:type="paragraph" w:customStyle="1" w:styleId="41">
    <w:name w:val="Основной текст4"/>
    <w:basedOn w:val="a"/>
    <w:rsid w:val="001973D4"/>
    <w:pPr>
      <w:shd w:val="clear" w:color="auto" w:fill="FFFFFF"/>
      <w:spacing w:after="60" w:line="216" w:lineRule="exact"/>
      <w:jc w:val="both"/>
    </w:pPr>
    <w:rPr>
      <w:rFonts w:ascii="Georgia" w:eastAsia="Georgia" w:hAnsi="Georgia" w:cs="Georgia"/>
      <w:sz w:val="17"/>
      <w:szCs w:val="17"/>
    </w:rPr>
  </w:style>
  <w:style w:type="character" w:customStyle="1" w:styleId="apple-converted-space">
    <w:name w:val="apple-converted-space"/>
    <w:rsid w:val="001973D4"/>
  </w:style>
  <w:style w:type="paragraph" w:customStyle="1" w:styleId="ConsNormal">
    <w:name w:val="ConsNormal"/>
    <w:rsid w:val="001973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Nonformat">
    <w:name w:val="ConsNonformat"/>
    <w:uiPriority w:val="99"/>
    <w:rsid w:val="001973D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Cell">
    <w:name w:val="ConsCell"/>
    <w:uiPriority w:val="99"/>
    <w:rsid w:val="001973D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1973D4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rsid w:val="001973D4"/>
    <w:pPr>
      <w:tabs>
        <w:tab w:val="num" w:pos="643"/>
      </w:tabs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110">
    <w:name w:val="Знак2 Знак Знак1 Знак1 Знак Знак Знак Знак Знак Знак Знак Знак Знак Знак Знак Знак Знак Знак Знак"/>
    <w:basedOn w:val="a"/>
    <w:rsid w:val="001973D4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2">
    <w:name w:val="header"/>
    <w:basedOn w:val="a"/>
    <w:link w:val="af3"/>
    <w:rsid w:val="001973D4"/>
    <w:pPr>
      <w:tabs>
        <w:tab w:val="center" w:pos="4677"/>
        <w:tab w:val="right" w:pos="9355"/>
      </w:tabs>
    </w:pPr>
    <w:rPr>
      <w:color w:val="auto"/>
    </w:rPr>
  </w:style>
  <w:style w:type="character" w:customStyle="1" w:styleId="af3">
    <w:name w:val="Верхний колонтитул Знак"/>
    <w:basedOn w:val="a0"/>
    <w:link w:val="af2"/>
    <w:rsid w:val="001973D4"/>
    <w:rPr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1973D4"/>
    <w:pPr>
      <w:tabs>
        <w:tab w:val="center" w:pos="4677"/>
        <w:tab w:val="right" w:pos="9355"/>
      </w:tabs>
    </w:pPr>
    <w:rPr>
      <w:color w:val="auto"/>
    </w:rPr>
  </w:style>
  <w:style w:type="character" w:customStyle="1" w:styleId="af5">
    <w:name w:val="Нижний колонтитул Знак"/>
    <w:basedOn w:val="a0"/>
    <w:link w:val="af4"/>
    <w:uiPriority w:val="99"/>
    <w:rsid w:val="001973D4"/>
    <w:rPr>
      <w:sz w:val="24"/>
      <w:szCs w:val="24"/>
      <w:lang w:eastAsia="ru-RU"/>
    </w:rPr>
  </w:style>
  <w:style w:type="paragraph" w:customStyle="1" w:styleId="15">
    <w:name w:val="1т"/>
    <w:basedOn w:val="a"/>
    <w:rsid w:val="001973D4"/>
    <w:pPr>
      <w:ind w:firstLine="567"/>
      <w:jc w:val="both"/>
    </w:pPr>
    <w:rPr>
      <w:color w:val="auto"/>
      <w:sz w:val="30"/>
      <w:szCs w:val="30"/>
    </w:rPr>
  </w:style>
  <w:style w:type="paragraph" w:styleId="af6">
    <w:name w:val="Balloon Text"/>
    <w:basedOn w:val="a"/>
    <w:link w:val="af7"/>
    <w:rsid w:val="001973D4"/>
    <w:rPr>
      <w:rFonts w:ascii="Segoe UI" w:hAnsi="Segoe UI" w:cs="Segoe UI"/>
      <w:color w:val="auto"/>
      <w:sz w:val="18"/>
      <w:szCs w:val="18"/>
    </w:rPr>
  </w:style>
  <w:style w:type="character" w:customStyle="1" w:styleId="af7">
    <w:name w:val="Текст выноски Знак"/>
    <w:basedOn w:val="a0"/>
    <w:link w:val="af6"/>
    <w:rsid w:val="001973D4"/>
    <w:rPr>
      <w:rFonts w:ascii="Segoe UI" w:hAnsi="Segoe UI" w:cs="Segoe UI"/>
      <w:sz w:val="18"/>
      <w:szCs w:val="18"/>
      <w:lang w:eastAsia="ru-RU"/>
    </w:rPr>
  </w:style>
  <w:style w:type="paragraph" w:customStyle="1" w:styleId="220">
    <w:name w:val="Основной текст 22"/>
    <w:basedOn w:val="a"/>
    <w:rsid w:val="00B37680"/>
    <w:pPr>
      <w:tabs>
        <w:tab w:val="left" w:pos="1418"/>
        <w:tab w:val="left" w:pos="3119"/>
        <w:tab w:val="left" w:pos="3544"/>
        <w:tab w:val="left" w:pos="4253"/>
        <w:tab w:val="left" w:pos="4536"/>
        <w:tab w:val="left" w:pos="5387"/>
        <w:tab w:val="left" w:pos="6804"/>
      </w:tabs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color w:val="auto"/>
      <w:sz w:val="28"/>
      <w:szCs w:val="20"/>
    </w:rPr>
  </w:style>
  <w:style w:type="paragraph" w:customStyle="1" w:styleId="af8">
    <w:name w:val="Знак Знак Знак Знак Знак Знак Знак"/>
    <w:basedOn w:val="a"/>
    <w:rsid w:val="00B37680"/>
    <w:pPr>
      <w:tabs>
        <w:tab w:val="num" w:pos="643"/>
      </w:tabs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112">
    <w:name w:val="Знак2 Знак Знак1 Знак1 Знак Знак Знак Знак Знак Знак Знак Знак Знак Знак Знак Знак Знак Знак Знак"/>
    <w:basedOn w:val="a"/>
    <w:rsid w:val="00B37680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16">
    <w:name w:val="Обычный1"/>
    <w:rsid w:val="00984D3A"/>
    <w:pPr>
      <w:ind w:firstLine="567"/>
      <w:jc w:val="both"/>
    </w:pPr>
    <w:rPr>
      <w:sz w:val="28"/>
      <w:lang w:eastAsia="ko-KR"/>
    </w:rPr>
  </w:style>
  <w:style w:type="paragraph" w:customStyle="1" w:styleId="Default">
    <w:name w:val="Default"/>
    <w:rsid w:val="00984D3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230">
    <w:name w:val="Основной текст 23"/>
    <w:basedOn w:val="a"/>
    <w:rsid w:val="00824EF4"/>
    <w:pPr>
      <w:tabs>
        <w:tab w:val="left" w:pos="1418"/>
        <w:tab w:val="left" w:pos="3119"/>
        <w:tab w:val="left" w:pos="3544"/>
        <w:tab w:val="left" w:pos="4253"/>
        <w:tab w:val="left" w:pos="4536"/>
        <w:tab w:val="left" w:pos="5387"/>
        <w:tab w:val="left" w:pos="6804"/>
      </w:tabs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color w:val="auto"/>
      <w:sz w:val="28"/>
      <w:szCs w:val="20"/>
    </w:rPr>
  </w:style>
  <w:style w:type="paragraph" w:customStyle="1" w:styleId="af9">
    <w:name w:val="Знак Знак Знак Знак Знак Знак Знак"/>
    <w:basedOn w:val="a"/>
    <w:rsid w:val="00824EF4"/>
    <w:pPr>
      <w:tabs>
        <w:tab w:val="num" w:pos="643"/>
      </w:tabs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113">
    <w:name w:val="Знак2 Знак Знак1 Знак1 Знак Знак Знак Знак Знак Знак Знак Знак Знак Знак Знак Знак Знак Знак Знак"/>
    <w:basedOn w:val="a"/>
    <w:rsid w:val="00824EF4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240">
    <w:name w:val="Основной текст 24"/>
    <w:basedOn w:val="a"/>
    <w:rsid w:val="002310A5"/>
    <w:pPr>
      <w:tabs>
        <w:tab w:val="left" w:pos="1418"/>
        <w:tab w:val="left" w:pos="3119"/>
        <w:tab w:val="left" w:pos="3544"/>
        <w:tab w:val="left" w:pos="4253"/>
        <w:tab w:val="left" w:pos="4536"/>
        <w:tab w:val="left" w:pos="5387"/>
        <w:tab w:val="left" w:pos="6804"/>
      </w:tabs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color w:val="auto"/>
      <w:sz w:val="28"/>
      <w:szCs w:val="20"/>
    </w:rPr>
  </w:style>
  <w:style w:type="paragraph" w:customStyle="1" w:styleId="afa">
    <w:name w:val="Знак Знак Знак Знак Знак Знак Знак"/>
    <w:basedOn w:val="a"/>
    <w:rsid w:val="002310A5"/>
    <w:pPr>
      <w:tabs>
        <w:tab w:val="num" w:pos="643"/>
      </w:tabs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114">
    <w:name w:val="Знак2 Знак Знак1 Знак1 Знак Знак Знак Знак Знак Знак Знак Знак Знак Знак Знак Знак Знак Знак Знак"/>
    <w:basedOn w:val="a"/>
    <w:rsid w:val="002310A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fb">
    <w:name w:val="Placeholder Text"/>
    <w:basedOn w:val="a0"/>
    <w:uiPriority w:val="99"/>
    <w:semiHidden/>
    <w:rsid w:val="00B558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anay\&#1051;&#1077;&#1082;&#1094;&#1080;&#1080;\&#1069;&#1082;&#1086;&#1085;&#1086;&#1084;&#1080;&#1082;&#1072;%20&#1080;%20&#1091;&#1087;&#1088;&#1072;&#1074;&#1083;&#1077;&#1085;&#1080;&#1077;\&#1058;6\&#1047;&#1072;&#1076;&#1072;&#1095;&#1080;%20&#1055;_6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Лист1!$E$38</c:f>
              <c:strCache>
                <c:ptCount val="1"/>
                <c:pt idx="0">
                  <c:v>Потребления электроэнергии, кВт. ч.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Лист1!$D$39:$D$45</c:f>
              <c:numCache>
                <c:formatCode>General</c:formatCode>
                <c:ptCount val="7"/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</c:numCache>
            </c:numRef>
          </c:cat>
          <c:val>
            <c:numRef>
              <c:f>Лист1!$E$39:$E$45</c:f>
              <c:numCache>
                <c:formatCode>General</c:formatCode>
                <c:ptCount val="7"/>
                <c:pt idx="1">
                  <c:v>2450</c:v>
                </c:pt>
                <c:pt idx="2">
                  <c:v>3150</c:v>
                </c:pt>
                <c:pt idx="3">
                  <c:v>2980</c:v>
                </c:pt>
                <c:pt idx="4">
                  <c:v>3060</c:v>
                </c:pt>
                <c:pt idx="5">
                  <c:v>3790</c:v>
                </c:pt>
                <c:pt idx="6">
                  <c:v>3760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27-403C-9336-E2F66D0AC2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8529200"/>
        <c:axId val="343513936"/>
      </c:lineChart>
      <c:catAx>
        <c:axId val="33852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3513936"/>
        <c:crosses val="autoZero"/>
        <c:auto val="1"/>
        <c:lblAlgn val="ctr"/>
        <c:lblOffset val="100"/>
        <c:noMultiLvlLbl val="0"/>
      </c:catAx>
      <c:valAx>
        <c:axId val="34351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8529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47A69-D10A-416A-9B83-D3A94CCB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3555</Words>
  <Characters>20268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2016-11-15T20:41:00Z</cp:lastPrinted>
  <dcterms:created xsi:type="dcterms:W3CDTF">2020-10-21T17:56:00Z</dcterms:created>
  <dcterms:modified xsi:type="dcterms:W3CDTF">2020-10-21T18:00:00Z</dcterms:modified>
</cp:coreProperties>
</file>