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1" w:type="pct"/>
        <w:tblInd w:w="-34" w:type="dxa"/>
        <w:tblLayout w:type="fixed"/>
        <w:tblLook w:val="01E0"/>
      </w:tblPr>
      <w:tblGrid>
        <w:gridCol w:w="9477"/>
      </w:tblGrid>
      <w:tr w:rsidR="002C1540" w:rsidRPr="00D841CF" w:rsidTr="00D841CF">
        <w:trPr>
          <w:cantSplit/>
          <w:trHeight w:val="340"/>
        </w:trPr>
        <w:tc>
          <w:tcPr>
            <w:tcW w:w="6805" w:type="dxa"/>
          </w:tcPr>
          <w:p w:rsidR="002C1540" w:rsidRPr="00D841CF" w:rsidRDefault="002C1540" w:rsidP="00D841CF">
            <w:pPr>
              <w:pStyle w:val="2"/>
              <w:spacing w:line="240" w:lineRule="auto"/>
              <w:ind w:left="-851" w:firstLine="425"/>
              <w:jc w:val="both"/>
              <w:rPr>
                <w:sz w:val="28"/>
                <w:szCs w:val="28"/>
              </w:rPr>
            </w:pPr>
          </w:p>
        </w:tc>
      </w:tr>
    </w:tbl>
    <w:p w:rsidR="005D4172" w:rsidRPr="00CE2CAA" w:rsidRDefault="00CE2CAA" w:rsidP="00D841CF">
      <w:pPr>
        <w:ind w:left="-851" w:firstLine="425"/>
        <w:rPr>
          <w:b/>
          <w:sz w:val="28"/>
          <w:szCs w:val="28"/>
        </w:rPr>
      </w:pPr>
      <w:r w:rsidRPr="00CE2CAA">
        <w:rPr>
          <w:b/>
          <w:sz w:val="28"/>
          <w:szCs w:val="28"/>
        </w:rPr>
        <w:t>Тема 1 – «</w:t>
      </w:r>
      <w:proofErr w:type="gramStart"/>
      <w:r w:rsidRPr="00CE2CAA">
        <w:rPr>
          <w:b/>
          <w:sz w:val="28"/>
          <w:szCs w:val="28"/>
        </w:rPr>
        <w:t>Сельское</w:t>
      </w:r>
      <w:proofErr w:type="gramEnd"/>
      <w:r w:rsidRPr="00CE2CAA">
        <w:rPr>
          <w:b/>
          <w:sz w:val="28"/>
          <w:szCs w:val="28"/>
        </w:rPr>
        <w:t xml:space="preserve"> хозяйства как отрасль народного хозяйства»</w:t>
      </w:r>
    </w:p>
    <w:p w:rsidR="00CE2CAA" w:rsidRDefault="00CE2CAA" w:rsidP="00CE2CAA">
      <w:pPr>
        <w:ind w:left="-851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CE2CAA" w:rsidRDefault="00CE2CAA" w:rsidP="00CE2CAA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t>1. Значение сельского хозяйства в экономике страны и особенности отрасли.</w:t>
      </w:r>
    </w:p>
    <w:p w:rsidR="00CE2CAA" w:rsidRDefault="00CE2CAA" w:rsidP="00CE2CAA">
      <w:pPr>
        <w:ind w:left="-851" w:firstLine="425"/>
        <w:rPr>
          <w:sz w:val="28"/>
          <w:szCs w:val="28"/>
        </w:rPr>
      </w:pPr>
      <w:r>
        <w:rPr>
          <w:sz w:val="28"/>
          <w:szCs w:val="28"/>
        </w:rPr>
        <w:t>2. Устойчивое развитие сельского хозяйства и продовольственная безопасность</w:t>
      </w:r>
    </w:p>
    <w:p w:rsidR="00CE2CAA" w:rsidRPr="00D841CF" w:rsidRDefault="00CE2CAA" w:rsidP="00D841CF">
      <w:pPr>
        <w:ind w:left="-851" w:firstLine="425"/>
        <w:rPr>
          <w:sz w:val="28"/>
          <w:szCs w:val="28"/>
        </w:rPr>
      </w:pPr>
    </w:p>
    <w:p w:rsidR="00CE2CAA" w:rsidRDefault="002C1540" w:rsidP="00CE2CAA">
      <w:pPr>
        <w:ind w:left="-851" w:firstLine="425"/>
        <w:jc w:val="center"/>
        <w:rPr>
          <w:sz w:val="28"/>
          <w:szCs w:val="28"/>
        </w:rPr>
      </w:pPr>
      <w:r w:rsidRPr="00D841CF">
        <w:rPr>
          <w:b/>
          <w:sz w:val="28"/>
          <w:szCs w:val="28"/>
        </w:rPr>
        <w:t xml:space="preserve">Вопрос 1. </w:t>
      </w:r>
      <w:r w:rsidR="00CE2CAA">
        <w:rPr>
          <w:sz w:val="28"/>
          <w:szCs w:val="28"/>
        </w:rPr>
        <w:t>Вопросы:</w:t>
      </w:r>
    </w:p>
    <w:p w:rsidR="00CE2CAA" w:rsidRDefault="00CE2CAA" w:rsidP="00CE2CAA">
      <w:pPr>
        <w:ind w:left="-851" w:firstLine="425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CE2CAA">
        <w:rPr>
          <w:b/>
          <w:sz w:val="28"/>
          <w:szCs w:val="28"/>
        </w:rPr>
        <w:t>. Значение сельского хозяйства в экономике страны и особенности отрасли.</w:t>
      </w:r>
    </w:p>
    <w:p w:rsidR="00CE2CAA" w:rsidRPr="00CE2CAA" w:rsidRDefault="00CE2CAA" w:rsidP="00CE2CAA">
      <w:pPr>
        <w:ind w:left="-851" w:firstLine="425"/>
        <w:rPr>
          <w:b/>
          <w:sz w:val="28"/>
          <w:szCs w:val="28"/>
        </w:rPr>
      </w:pPr>
    </w:p>
    <w:p w:rsidR="002C1540" w:rsidRPr="00D841CF" w:rsidRDefault="002C1540" w:rsidP="00CE2CAA">
      <w:pPr>
        <w:pStyle w:val="2"/>
        <w:spacing w:line="360" w:lineRule="auto"/>
        <w:ind w:left="-851" w:firstLine="425"/>
        <w:jc w:val="both"/>
        <w:rPr>
          <w:sz w:val="28"/>
          <w:szCs w:val="28"/>
        </w:rPr>
      </w:pPr>
      <w:r w:rsidRPr="00D841CF">
        <w:rPr>
          <w:sz w:val="28"/>
          <w:szCs w:val="28"/>
        </w:rPr>
        <w:t>Сельское хозяйство — одна из важнейших отраслей народного хозяйства страны. Сельское хозяйство обеспечивает население страны продукта</w:t>
      </w:r>
      <w:r w:rsidRPr="00D841CF">
        <w:rPr>
          <w:sz w:val="28"/>
          <w:szCs w:val="28"/>
        </w:rPr>
        <w:softHyphen/>
        <w:t>ми питания, в которых содержатся незаменимые для жизнедея</w:t>
      </w:r>
      <w:r w:rsidRPr="00D841CF">
        <w:rPr>
          <w:sz w:val="28"/>
          <w:szCs w:val="28"/>
        </w:rPr>
        <w:softHyphen/>
        <w:t>тельности человека питательные вещества, а промышленность — сырьем.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 xml:space="preserve">Воспроизводственный процесс в сельском хозяйстве имеет свои особенности, обусловленные спецификой отрасли. </w:t>
      </w:r>
      <w:proofErr w:type="gramStart"/>
      <w:r w:rsidRPr="00D841CF">
        <w:rPr>
          <w:sz w:val="28"/>
          <w:szCs w:val="28"/>
        </w:rPr>
        <w:t>Рассмот</w:t>
      </w:r>
      <w:r w:rsidRPr="00D841CF">
        <w:rPr>
          <w:sz w:val="28"/>
          <w:szCs w:val="28"/>
        </w:rPr>
        <w:softHyphen/>
        <w:t>рим основные из них.</w:t>
      </w:r>
      <w:proofErr w:type="gramEnd"/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1. Влияние природно-экономических условий (плодородие и местоположение земельных участков, их рельеф и конфигурация, количество атмосферных осадков, сумма среднегодовых темпера</w:t>
      </w:r>
      <w:r w:rsidRPr="00D841CF">
        <w:rPr>
          <w:sz w:val="28"/>
          <w:szCs w:val="28"/>
        </w:rPr>
        <w:softHyphen/>
        <w:t>тур и т. д.).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Важнейшим фактором, оказывающим влияние на ход воспро</w:t>
      </w:r>
      <w:r w:rsidRPr="00D841CF">
        <w:rPr>
          <w:sz w:val="28"/>
          <w:szCs w:val="28"/>
        </w:rPr>
        <w:softHyphen/>
        <w:t xml:space="preserve">изводственного процесса в сельском хозяйстве, являются </w:t>
      </w:r>
      <w:r w:rsidRPr="00CE2CAA">
        <w:rPr>
          <w:sz w:val="28"/>
          <w:szCs w:val="28"/>
          <w:u w:val="single"/>
        </w:rPr>
        <w:t>клима</w:t>
      </w:r>
      <w:r w:rsidRPr="00CE2CAA">
        <w:rPr>
          <w:sz w:val="28"/>
          <w:szCs w:val="28"/>
          <w:u w:val="single"/>
        </w:rPr>
        <w:softHyphen/>
        <w:t>тические условия</w:t>
      </w:r>
      <w:r w:rsidRPr="00D841CF">
        <w:rPr>
          <w:sz w:val="28"/>
          <w:szCs w:val="28"/>
        </w:rPr>
        <w:t>, и прежде всего обеспеченность теплом и вла</w:t>
      </w:r>
      <w:r w:rsidRPr="00D841CF">
        <w:rPr>
          <w:sz w:val="28"/>
          <w:szCs w:val="28"/>
        </w:rPr>
        <w:softHyphen/>
        <w:t>гой. Они характеризуются среднегодовой суммой положительных температур и среднегодовым количеством осадков, определяют продолжительность вегетационного периода и сроки созревания урожая, непосредственно влияют на урожайность и уровень за</w:t>
      </w:r>
      <w:r w:rsidRPr="00D841CF">
        <w:rPr>
          <w:sz w:val="28"/>
          <w:szCs w:val="28"/>
        </w:rPr>
        <w:softHyphen/>
        <w:t>трат, а следовательно, на рентабельность сельскохозяйственного производства.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CE2CAA">
        <w:rPr>
          <w:sz w:val="28"/>
          <w:szCs w:val="28"/>
          <w:u w:val="single"/>
        </w:rPr>
        <w:t>Сельское хозяйство ведется на обширной территории</w:t>
      </w:r>
      <w:r w:rsidRPr="00D841CF">
        <w:rPr>
          <w:sz w:val="28"/>
          <w:szCs w:val="28"/>
        </w:rPr>
        <w:t>, где име</w:t>
      </w:r>
      <w:r w:rsidRPr="00D841CF">
        <w:rPr>
          <w:sz w:val="28"/>
          <w:szCs w:val="28"/>
        </w:rPr>
        <w:softHyphen/>
        <w:t>ют место различные сочетания почвенных и климатических усло</w:t>
      </w:r>
      <w:r w:rsidRPr="00D841CF">
        <w:rPr>
          <w:sz w:val="28"/>
          <w:szCs w:val="28"/>
        </w:rPr>
        <w:softHyphen/>
        <w:t>вий. Воздействие климатических факторов на ведение воспроиз</w:t>
      </w:r>
      <w:r w:rsidRPr="00D841CF">
        <w:rPr>
          <w:sz w:val="28"/>
          <w:szCs w:val="28"/>
        </w:rPr>
        <w:softHyphen/>
        <w:t>водственного процесса обусловливает определенный рис</w:t>
      </w:r>
      <w:bookmarkStart w:id="0" w:name="_GoBack"/>
      <w:bookmarkEnd w:id="0"/>
      <w:r w:rsidRPr="00D841CF">
        <w:rPr>
          <w:sz w:val="28"/>
          <w:szCs w:val="28"/>
        </w:rPr>
        <w:t>к вслед</w:t>
      </w:r>
      <w:r w:rsidRPr="00D841CF">
        <w:rPr>
          <w:sz w:val="28"/>
          <w:szCs w:val="28"/>
        </w:rPr>
        <w:softHyphen/>
        <w:t>ствие засух, наводнений, других стихийных бедствий и аномалий. Это требует разработки и внедрения научно обоснованных систем ведения сельскохозяйственного производства.</w:t>
      </w:r>
    </w:p>
    <w:p w:rsidR="002C1540" w:rsidRPr="00D841CF" w:rsidRDefault="002C1540" w:rsidP="00D841CF">
      <w:pPr>
        <w:spacing w:line="360" w:lineRule="auto"/>
        <w:ind w:left="-851" w:firstLine="425"/>
        <w:rPr>
          <w:sz w:val="28"/>
          <w:szCs w:val="28"/>
        </w:rPr>
      </w:pPr>
      <w:r w:rsidRPr="00CE2CAA">
        <w:rPr>
          <w:sz w:val="28"/>
          <w:szCs w:val="28"/>
          <w:u w:val="single"/>
        </w:rPr>
        <w:t>Природно-климатические условия тесно переплетаются с эко</w:t>
      </w:r>
      <w:r w:rsidRPr="00CE2CAA">
        <w:rPr>
          <w:sz w:val="28"/>
          <w:szCs w:val="28"/>
          <w:u w:val="single"/>
        </w:rPr>
        <w:softHyphen/>
        <w:t>номическими</w:t>
      </w:r>
      <w:r w:rsidRPr="00D841CF">
        <w:rPr>
          <w:sz w:val="28"/>
          <w:szCs w:val="28"/>
        </w:rPr>
        <w:t xml:space="preserve"> факторами. Например, </w:t>
      </w:r>
      <w:r w:rsidRPr="00525D28">
        <w:rPr>
          <w:sz w:val="28"/>
          <w:szCs w:val="28"/>
          <w:u w:val="single"/>
        </w:rPr>
        <w:t>различия в качестве и место</w:t>
      </w:r>
      <w:r w:rsidRPr="00525D28">
        <w:rPr>
          <w:sz w:val="28"/>
          <w:szCs w:val="28"/>
          <w:u w:val="single"/>
        </w:rPr>
        <w:softHyphen/>
        <w:t>положении земельных угодий</w:t>
      </w:r>
      <w:r w:rsidRPr="00D841CF">
        <w:rPr>
          <w:sz w:val="28"/>
          <w:szCs w:val="28"/>
        </w:rPr>
        <w:t xml:space="preserve"> </w:t>
      </w:r>
      <w:r w:rsidRPr="00D841CF">
        <w:rPr>
          <w:sz w:val="28"/>
          <w:szCs w:val="28"/>
        </w:rPr>
        <w:lastRenderedPageBreak/>
        <w:t xml:space="preserve">обусловливают дифференциацию экономического развития хозяйств, </w:t>
      </w:r>
      <w:r w:rsidR="00CE2CAA">
        <w:rPr>
          <w:sz w:val="28"/>
          <w:szCs w:val="28"/>
        </w:rPr>
        <w:t xml:space="preserve"> </w:t>
      </w:r>
      <w:r w:rsidRPr="00D841CF">
        <w:rPr>
          <w:sz w:val="28"/>
          <w:szCs w:val="28"/>
        </w:rPr>
        <w:t>что</w:t>
      </w:r>
      <w:r w:rsidR="00CE2CAA">
        <w:rPr>
          <w:sz w:val="28"/>
          <w:szCs w:val="28"/>
        </w:rPr>
        <w:t>,</w:t>
      </w:r>
      <w:r w:rsidRPr="00D841CF">
        <w:rPr>
          <w:sz w:val="28"/>
          <w:szCs w:val="28"/>
        </w:rPr>
        <w:t xml:space="preserve"> прежде всего</w:t>
      </w:r>
      <w:r w:rsidR="00CE2CAA">
        <w:rPr>
          <w:sz w:val="28"/>
          <w:szCs w:val="28"/>
        </w:rPr>
        <w:t>,</w:t>
      </w:r>
      <w:r w:rsidRPr="00D841CF">
        <w:rPr>
          <w:sz w:val="28"/>
          <w:szCs w:val="28"/>
        </w:rPr>
        <w:t xml:space="preserve"> </w:t>
      </w:r>
      <w:r w:rsidRPr="00525D28">
        <w:rPr>
          <w:sz w:val="28"/>
          <w:szCs w:val="28"/>
          <w:u w:val="single"/>
        </w:rPr>
        <w:t>отражается на их</w:t>
      </w:r>
      <w:r w:rsidR="00D841CF" w:rsidRPr="00525D28">
        <w:rPr>
          <w:sz w:val="28"/>
          <w:szCs w:val="28"/>
          <w:u w:val="single"/>
        </w:rPr>
        <w:t xml:space="preserve"> </w:t>
      </w:r>
      <w:r w:rsidRPr="00525D28">
        <w:rPr>
          <w:sz w:val="28"/>
          <w:szCs w:val="28"/>
          <w:u w:val="single"/>
        </w:rPr>
        <w:t>доходности</w:t>
      </w:r>
      <w:r w:rsidRPr="00D841CF">
        <w:rPr>
          <w:sz w:val="28"/>
          <w:szCs w:val="28"/>
        </w:rPr>
        <w:t xml:space="preserve"> вследствие образования дифференциальной зе</w:t>
      </w:r>
      <w:r w:rsidRPr="00D841CF">
        <w:rPr>
          <w:sz w:val="28"/>
          <w:szCs w:val="28"/>
        </w:rPr>
        <w:softHyphen/>
        <w:t>мельной ренты.</w:t>
      </w:r>
    </w:p>
    <w:p w:rsidR="002C1540" w:rsidRPr="00D841CF" w:rsidRDefault="002C1540" w:rsidP="00D841CF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 xml:space="preserve">Особое влияние на воспроизводственный процесс оказывает </w:t>
      </w:r>
      <w:r w:rsidRPr="00CE2CAA">
        <w:rPr>
          <w:sz w:val="28"/>
          <w:szCs w:val="28"/>
          <w:u w:val="single"/>
        </w:rPr>
        <w:t>биологический фактор</w:t>
      </w:r>
      <w:r w:rsidRPr="00D841CF">
        <w:rPr>
          <w:sz w:val="28"/>
          <w:szCs w:val="28"/>
        </w:rPr>
        <w:t>. Сельскохозяйственное производство ос</w:t>
      </w:r>
      <w:r w:rsidRPr="00D841CF">
        <w:rPr>
          <w:sz w:val="28"/>
          <w:szCs w:val="28"/>
        </w:rPr>
        <w:softHyphen/>
        <w:t>новано на использовании живых организмов</w:t>
      </w:r>
      <w:r w:rsidR="00525D28">
        <w:rPr>
          <w:sz w:val="28"/>
          <w:szCs w:val="28"/>
        </w:rPr>
        <w:t xml:space="preserve"> </w:t>
      </w:r>
      <w:r w:rsidRPr="00D841CF">
        <w:rPr>
          <w:sz w:val="28"/>
          <w:szCs w:val="28"/>
        </w:rPr>
        <w:t>—</w:t>
      </w:r>
      <w:r w:rsidR="00525D28">
        <w:rPr>
          <w:sz w:val="28"/>
          <w:szCs w:val="28"/>
        </w:rPr>
        <w:t xml:space="preserve"> </w:t>
      </w:r>
      <w:r w:rsidRPr="00D841CF">
        <w:rPr>
          <w:sz w:val="28"/>
          <w:szCs w:val="28"/>
        </w:rPr>
        <w:t>растений и живот</w:t>
      </w:r>
      <w:r w:rsidRPr="00D841CF">
        <w:rPr>
          <w:sz w:val="28"/>
          <w:szCs w:val="28"/>
        </w:rPr>
        <w:softHyphen/>
        <w:t>ных, которые выступают в нем одновременно в качестве предме</w:t>
      </w:r>
      <w:r w:rsidRPr="00D841CF">
        <w:rPr>
          <w:sz w:val="28"/>
          <w:szCs w:val="28"/>
        </w:rPr>
        <w:softHyphen/>
        <w:t>тов и средств труда. Это накладывает отпечаток на ход процесса производства сельскохозяйственной продукции, обусловливая формирование строго определенных временных рамок ее по</w:t>
      </w:r>
      <w:r w:rsidRPr="00D841CF">
        <w:rPr>
          <w:sz w:val="28"/>
          <w:szCs w:val="28"/>
        </w:rPr>
        <w:softHyphen/>
        <w:t>лучения.</w:t>
      </w:r>
    </w:p>
    <w:p w:rsidR="002C1540" w:rsidRPr="00D841CF" w:rsidRDefault="002C1540" w:rsidP="00D841CF">
      <w:pPr>
        <w:pStyle w:val="1"/>
        <w:numPr>
          <w:ilvl w:val="0"/>
          <w:numId w:val="2"/>
        </w:numPr>
        <w:shd w:val="clear" w:color="auto" w:fill="auto"/>
        <w:tabs>
          <w:tab w:val="left" w:pos="654"/>
        </w:tabs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Природно-экономические и биологические особенности сельскохозяйственного производства служат причинами его се</w:t>
      </w:r>
      <w:r w:rsidRPr="00D841CF">
        <w:rPr>
          <w:sz w:val="28"/>
          <w:szCs w:val="28"/>
        </w:rPr>
        <w:softHyphen/>
        <w:t xml:space="preserve">зонности. </w:t>
      </w:r>
      <w:r w:rsidRPr="00CE2CAA">
        <w:rPr>
          <w:sz w:val="28"/>
          <w:szCs w:val="28"/>
          <w:u w:val="single"/>
        </w:rPr>
        <w:t xml:space="preserve">Сезонность </w:t>
      </w:r>
      <w:r w:rsidRPr="00D841CF">
        <w:rPr>
          <w:sz w:val="28"/>
          <w:szCs w:val="28"/>
        </w:rPr>
        <w:t>выражается, в частности, в несовпадении рабочего периода и времени производства сельскохозяйственной продукции, колебании объемов производства и качества получае</w:t>
      </w:r>
      <w:r w:rsidRPr="00D841CF">
        <w:rPr>
          <w:sz w:val="28"/>
          <w:szCs w:val="28"/>
        </w:rPr>
        <w:softHyphen/>
        <w:t>мого продукта, неравномерности в использовании рабочей силы, дифференциации затрат и показателей доходности по перио</w:t>
      </w:r>
      <w:r w:rsidRPr="00D841CF">
        <w:rPr>
          <w:sz w:val="28"/>
          <w:szCs w:val="28"/>
        </w:rPr>
        <w:softHyphen/>
        <w:t>дам года.</w:t>
      </w:r>
    </w:p>
    <w:p w:rsidR="002C1540" w:rsidRPr="00D841CF" w:rsidRDefault="002C1540" w:rsidP="00D841CF">
      <w:pPr>
        <w:pStyle w:val="1"/>
        <w:numPr>
          <w:ilvl w:val="0"/>
          <w:numId w:val="2"/>
        </w:numPr>
        <w:shd w:val="clear" w:color="auto" w:fill="auto"/>
        <w:tabs>
          <w:tab w:val="left" w:pos="534"/>
        </w:tabs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 xml:space="preserve">К важнейшим особенностям воспроизводственного процесса в </w:t>
      </w:r>
      <w:r w:rsidR="00525D28">
        <w:rPr>
          <w:sz w:val="28"/>
          <w:szCs w:val="28"/>
        </w:rPr>
        <w:t xml:space="preserve">сельском хозяйстве относится </w:t>
      </w:r>
      <w:r w:rsidR="00525D28" w:rsidRPr="00525D28">
        <w:rPr>
          <w:sz w:val="28"/>
          <w:szCs w:val="28"/>
          <w:u w:val="single"/>
        </w:rPr>
        <w:t>про</w:t>
      </w:r>
      <w:r w:rsidRPr="00CE2CAA">
        <w:rPr>
          <w:sz w:val="28"/>
          <w:szCs w:val="28"/>
          <w:u w:val="single"/>
        </w:rPr>
        <w:t>межуточное положение сельского хозяйства,</w:t>
      </w:r>
      <w:r w:rsidRPr="00D841CF">
        <w:rPr>
          <w:sz w:val="28"/>
          <w:szCs w:val="28"/>
        </w:rPr>
        <w:t xml:space="preserve"> находящегося на стыке производственно-экономических отношений ресурсо</w:t>
      </w:r>
      <w:r w:rsidR="00CE2CAA">
        <w:rPr>
          <w:sz w:val="28"/>
          <w:szCs w:val="28"/>
        </w:rPr>
        <w:t>-п</w:t>
      </w:r>
      <w:r w:rsidRPr="00D841CF">
        <w:rPr>
          <w:sz w:val="28"/>
          <w:szCs w:val="28"/>
        </w:rPr>
        <w:t xml:space="preserve">роизводящих отраслей АПК и </w:t>
      </w:r>
      <w:r w:rsidR="00525D28">
        <w:rPr>
          <w:sz w:val="28"/>
          <w:szCs w:val="28"/>
        </w:rPr>
        <w:t>перерабатывающей промышленности и</w:t>
      </w:r>
      <w:r w:rsidRPr="00D841CF">
        <w:rPr>
          <w:sz w:val="28"/>
          <w:szCs w:val="28"/>
        </w:rPr>
        <w:t xml:space="preserve"> определяет его </w:t>
      </w:r>
      <w:r w:rsidRPr="00CE2CAA">
        <w:rPr>
          <w:sz w:val="28"/>
          <w:szCs w:val="28"/>
          <w:u w:val="single"/>
        </w:rPr>
        <w:t xml:space="preserve">зависимость от этих отраслей </w:t>
      </w:r>
      <w:r w:rsidRPr="00D841CF">
        <w:rPr>
          <w:sz w:val="28"/>
          <w:szCs w:val="28"/>
        </w:rPr>
        <w:t>народного хозяйства в плане формирования затрат и результатов производства.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Сельское хозяйство является основной составной частью, яд</w:t>
      </w:r>
      <w:r w:rsidRPr="00D841CF">
        <w:rPr>
          <w:sz w:val="28"/>
          <w:szCs w:val="28"/>
        </w:rPr>
        <w:softHyphen/>
        <w:t>ром агропромышленного комплекса страны (АПК).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rStyle w:val="a4"/>
          <w:sz w:val="28"/>
          <w:szCs w:val="28"/>
        </w:rPr>
        <w:t>Агропромышленный комплекс (АПК)</w:t>
      </w:r>
      <w:r w:rsidRPr="00D841CF">
        <w:rPr>
          <w:sz w:val="28"/>
          <w:szCs w:val="28"/>
        </w:rPr>
        <w:t xml:space="preserve"> — это система органичес</w:t>
      </w:r>
      <w:r w:rsidRPr="00D841CF">
        <w:rPr>
          <w:sz w:val="28"/>
          <w:szCs w:val="28"/>
        </w:rPr>
        <w:softHyphen/>
        <w:t>ки взаимосвязанных в рамках единого воспроизводственного процесса отраслей народного хозяйства, участвующих в произ</w:t>
      </w:r>
      <w:r w:rsidRPr="00D841CF">
        <w:rPr>
          <w:sz w:val="28"/>
          <w:szCs w:val="28"/>
        </w:rPr>
        <w:softHyphen/>
        <w:t>водстве, распределении, обмене и потреблении его конечного продукта.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rStyle w:val="a4"/>
          <w:sz w:val="28"/>
          <w:szCs w:val="28"/>
        </w:rPr>
        <w:t>Конечный продукт АПК</w:t>
      </w:r>
      <w:r w:rsidRPr="00D841CF">
        <w:rPr>
          <w:sz w:val="28"/>
          <w:szCs w:val="28"/>
        </w:rPr>
        <w:t xml:space="preserve"> — это продукт переработки сельскохо</w:t>
      </w:r>
      <w:r w:rsidRPr="00D841CF">
        <w:rPr>
          <w:sz w:val="28"/>
          <w:szCs w:val="28"/>
        </w:rPr>
        <w:softHyphen/>
        <w:t>зяйственного сырья, т. е. продовольствие, поступающее для удов</w:t>
      </w:r>
      <w:r w:rsidRPr="00D841CF">
        <w:rPr>
          <w:sz w:val="28"/>
          <w:szCs w:val="28"/>
        </w:rPr>
        <w:softHyphen/>
        <w:t>летворения потребностей населения, а также на экспорт.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lastRenderedPageBreak/>
        <w:t>Агропромышленный компле</w:t>
      </w:r>
      <w:proofErr w:type="gramStart"/>
      <w:r w:rsidRPr="00D841CF">
        <w:rPr>
          <w:sz w:val="28"/>
          <w:szCs w:val="28"/>
        </w:rPr>
        <w:t>кс вкл</w:t>
      </w:r>
      <w:proofErr w:type="gramEnd"/>
      <w:r w:rsidRPr="00D841CF">
        <w:rPr>
          <w:sz w:val="28"/>
          <w:szCs w:val="28"/>
        </w:rPr>
        <w:t>ючает в себя три основных сферы, а также производственную и социальную инфраструктуру.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rStyle w:val="a4"/>
          <w:sz w:val="28"/>
          <w:szCs w:val="28"/>
        </w:rPr>
        <w:t>Первая сфера АПК</w:t>
      </w:r>
      <w:r w:rsidRPr="00D841CF">
        <w:rPr>
          <w:sz w:val="28"/>
          <w:szCs w:val="28"/>
        </w:rPr>
        <w:t xml:space="preserve"> — это отрасли народного хозяйства страны, осуществляющие производство материально-технических ресур</w:t>
      </w:r>
      <w:r w:rsidRPr="00D841CF">
        <w:rPr>
          <w:sz w:val="28"/>
          <w:szCs w:val="28"/>
        </w:rPr>
        <w:softHyphen/>
        <w:t>сов для сельскохозяйственного производства, а также производ</w:t>
      </w:r>
      <w:r w:rsidRPr="00D841CF">
        <w:rPr>
          <w:sz w:val="28"/>
          <w:szCs w:val="28"/>
        </w:rPr>
        <w:softHyphen/>
        <w:t>ственно-техническое обслуживание сельского хозяйства и других отраслей, входящих в АПК (машиностроение, производство ми</w:t>
      </w:r>
      <w:r w:rsidRPr="00D841CF">
        <w:rPr>
          <w:sz w:val="28"/>
          <w:szCs w:val="28"/>
        </w:rPr>
        <w:softHyphen/>
        <w:t>неральных удобрений, средств защиты растений, ремонт и обслу</w:t>
      </w:r>
      <w:r w:rsidRPr="00D841CF">
        <w:rPr>
          <w:sz w:val="28"/>
          <w:szCs w:val="28"/>
        </w:rPr>
        <w:softHyphen/>
        <w:t>живание техники и т. д.). Данные отрасли, по сути дела, определя</w:t>
      </w:r>
      <w:r w:rsidRPr="00D841CF">
        <w:rPr>
          <w:sz w:val="28"/>
          <w:szCs w:val="28"/>
        </w:rPr>
        <w:softHyphen/>
        <w:t>ют основные направления и темпы развития и внедрения дости</w:t>
      </w:r>
      <w:r w:rsidRPr="00D841CF">
        <w:rPr>
          <w:sz w:val="28"/>
          <w:szCs w:val="28"/>
        </w:rPr>
        <w:softHyphen/>
        <w:t>жений научно-технического прогресса в АПК.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rStyle w:val="a4"/>
          <w:sz w:val="28"/>
          <w:szCs w:val="28"/>
        </w:rPr>
        <w:t>Вторая сфера АПК</w:t>
      </w:r>
      <w:r w:rsidRPr="00D841CF">
        <w:rPr>
          <w:sz w:val="28"/>
          <w:szCs w:val="28"/>
        </w:rPr>
        <w:t xml:space="preserve"> непосредственно представлена сельским хо</w:t>
      </w:r>
      <w:r w:rsidRPr="00D841CF">
        <w:rPr>
          <w:sz w:val="28"/>
          <w:szCs w:val="28"/>
        </w:rPr>
        <w:softHyphen/>
        <w:t>зяйством и выступает в качестве центрального звена агропромыш</w:t>
      </w:r>
      <w:r w:rsidRPr="00D841CF">
        <w:rPr>
          <w:sz w:val="28"/>
          <w:szCs w:val="28"/>
        </w:rPr>
        <w:softHyphen/>
        <w:t>ленного комплекса.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rStyle w:val="a4"/>
          <w:sz w:val="28"/>
          <w:szCs w:val="28"/>
        </w:rPr>
        <w:t>Третья сфера А</w:t>
      </w:r>
      <w:proofErr w:type="gramStart"/>
      <w:r w:rsidRPr="00D841CF">
        <w:rPr>
          <w:rStyle w:val="a4"/>
          <w:sz w:val="28"/>
          <w:szCs w:val="28"/>
        </w:rPr>
        <w:t>ПК</w:t>
      </w:r>
      <w:r w:rsidRPr="00D841CF">
        <w:rPr>
          <w:sz w:val="28"/>
          <w:szCs w:val="28"/>
        </w:rPr>
        <w:t xml:space="preserve"> вкл</w:t>
      </w:r>
      <w:proofErr w:type="gramEnd"/>
      <w:r w:rsidRPr="00D841CF">
        <w:rPr>
          <w:sz w:val="28"/>
          <w:szCs w:val="28"/>
        </w:rPr>
        <w:t>ючает в себя отрасли народного хозяй</w:t>
      </w:r>
      <w:r w:rsidRPr="00D841CF">
        <w:rPr>
          <w:sz w:val="28"/>
          <w:szCs w:val="28"/>
        </w:rPr>
        <w:softHyphen/>
        <w:t>ства страны, связанные с заготовкой, транспортировкой, хранени</w:t>
      </w:r>
      <w:r w:rsidRPr="00D841CF">
        <w:rPr>
          <w:sz w:val="28"/>
          <w:szCs w:val="28"/>
        </w:rPr>
        <w:softHyphen/>
        <w:t>ем, переработкой, а также реализацией продовольствия. К ней относятся пищевая, легкая, комбикормовая отрасли промышлен</w:t>
      </w:r>
      <w:r w:rsidRPr="00D841CF">
        <w:rPr>
          <w:sz w:val="28"/>
          <w:szCs w:val="28"/>
        </w:rPr>
        <w:softHyphen/>
        <w:t>ности, организация по заготовке, торговля.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rStyle w:val="a4"/>
          <w:sz w:val="28"/>
          <w:szCs w:val="28"/>
        </w:rPr>
        <w:t>Производственная и социальная структура А</w:t>
      </w:r>
      <w:proofErr w:type="gramStart"/>
      <w:r w:rsidRPr="00D841CF">
        <w:rPr>
          <w:rStyle w:val="a4"/>
          <w:sz w:val="28"/>
          <w:szCs w:val="28"/>
        </w:rPr>
        <w:t>ПК</w:t>
      </w:r>
      <w:r w:rsidRPr="00D841CF">
        <w:rPr>
          <w:sz w:val="28"/>
          <w:szCs w:val="28"/>
        </w:rPr>
        <w:t xml:space="preserve"> вкл</w:t>
      </w:r>
      <w:proofErr w:type="gramEnd"/>
      <w:r w:rsidRPr="00D841CF">
        <w:rPr>
          <w:sz w:val="28"/>
          <w:szCs w:val="28"/>
        </w:rPr>
        <w:t>ючает отрас</w:t>
      </w:r>
      <w:r w:rsidRPr="00D841CF">
        <w:rPr>
          <w:sz w:val="28"/>
          <w:szCs w:val="28"/>
        </w:rPr>
        <w:softHyphen/>
        <w:t>ли, народного хозяйства, обеспечивающие и обслуживающие нормальное функционирование АПК: транспорт, связь, жилищно-коммунальное хозяйство, медицина, общественное питание, и т. д.</w:t>
      </w:r>
    </w:p>
    <w:p w:rsidR="002C1540" w:rsidRPr="00D841CF" w:rsidRDefault="00D841CF" w:rsidP="00D841CF">
      <w:pPr>
        <w:pStyle w:val="1"/>
        <w:shd w:val="clear" w:color="auto" w:fill="auto"/>
        <w:spacing w:after="292" w:line="360" w:lineRule="auto"/>
        <w:ind w:left="-851" w:right="40" w:firstLine="425"/>
        <w:rPr>
          <w:sz w:val="28"/>
          <w:szCs w:val="28"/>
        </w:rPr>
      </w:pPr>
      <w:r>
        <w:rPr>
          <w:sz w:val="28"/>
          <w:szCs w:val="28"/>
        </w:rPr>
        <w:t>Д</w:t>
      </w:r>
      <w:r w:rsidR="002C1540" w:rsidRPr="00D841CF">
        <w:rPr>
          <w:sz w:val="28"/>
          <w:szCs w:val="28"/>
        </w:rPr>
        <w:t>еление АПК на сферы, включение отдельных отраслей в них является весьма условным, что связано с наличием тесных производственно-экономических связей меж</w:t>
      </w:r>
      <w:r w:rsidR="002C1540" w:rsidRPr="00D841CF">
        <w:rPr>
          <w:sz w:val="28"/>
          <w:szCs w:val="28"/>
        </w:rPr>
        <w:softHyphen/>
        <w:t>ду отдельными отраслями народного хозяйства, определенной ин</w:t>
      </w:r>
      <w:r w:rsidR="002C1540" w:rsidRPr="00D841CF">
        <w:rPr>
          <w:sz w:val="28"/>
          <w:szCs w:val="28"/>
        </w:rPr>
        <w:softHyphen/>
        <w:t>теграцией отраслей.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b/>
          <w:sz w:val="28"/>
          <w:szCs w:val="28"/>
        </w:rPr>
      </w:pPr>
      <w:r w:rsidRPr="00CE2CAA">
        <w:rPr>
          <w:sz w:val="28"/>
          <w:szCs w:val="28"/>
        </w:rPr>
        <w:t>Вопрос 2.</w:t>
      </w:r>
      <w:r w:rsidRPr="00D841CF">
        <w:rPr>
          <w:b/>
          <w:sz w:val="28"/>
          <w:szCs w:val="28"/>
        </w:rPr>
        <w:t xml:space="preserve"> Устойчивое развитие сельского хозяйства и продовольственная безопасность 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В современных условиях особое значение приобретает обеспе</w:t>
      </w:r>
      <w:r w:rsidRPr="00D841CF">
        <w:rPr>
          <w:sz w:val="28"/>
          <w:szCs w:val="28"/>
        </w:rPr>
        <w:softHyphen/>
        <w:t xml:space="preserve">чение устойчивого развития сельскохозяйственного производства. Термин «устойчивое развитие» был </w:t>
      </w:r>
      <w:r w:rsidRPr="00D841CF">
        <w:rPr>
          <w:sz w:val="28"/>
          <w:szCs w:val="28"/>
        </w:rPr>
        <w:lastRenderedPageBreak/>
        <w:t>введен Международной ко</w:t>
      </w:r>
      <w:r w:rsidRPr="00D841CF">
        <w:rPr>
          <w:sz w:val="28"/>
          <w:szCs w:val="28"/>
        </w:rPr>
        <w:softHyphen/>
        <w:t xml:space="preserve">миссией по окружающей среде и развитию (Комиссия </w:t>
      </w:r>
      <w:proofErr w:type="spellStart"/>
      <w:r w:rsidRPr="00D841CF">
        <w:rPr>
          <w:sz w:val="28"/>
          <w:szCs w:val="28"/>
        </w:rPr>
        <w:t>Брунтланд</w:t>
      </w:r>
      <w:proofErr w:type="spellEnd"/>
      <w:r w:rsidRPr="00D841CF">
        <w:rPr>
          <w:sz w:val="28"/>
          <w:szCs w:val="28"/>
        </w:rPr>
        <w:t>) в 1987 г.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Под</w:t>
      </w:r>
      <w:r w:rsidRPr="00D841CF">
        <w:rPr>
          <w:rStyle w:val="a4"/>
          <w:sz w:val="28"/>
          <w:szCs w:val="28"/>
        </w:rPr>
        <w:t xml:space="preserve"> устойчивым развитием</w:t>
      </w:r>
      <w:r w:rsidRPr="00D841CF">
        <w:rPr>
          <w:sz w:val="28"/>
          <w:szCs w:val="28"/>
        </w:rPr>
        <w:t xml:space="preserve"> понимают такое развитие, которое удовлетворяет потребности настоящего времени, но не ставит под угрозу способность будущих поколений удовлетворять свои соб</w:t>
      </w:r>
      <w:r w:rsidRPr="00D841CF">
        <w:rPr>
          <w:sz w:val="28"/>
          <w:szCs w:val="28"/>
        </w:rPr>
        <w:softHyphen/>
        <w:t>ственные потребности.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Устойчивое развитие включает в себя два ключевых взаимосвя</w:t>
      </w:r>
      <w:r w:rsidRPr="00D841CF">
        <w:rPr>
          <w:sz w:val="28"/>
          <w:szCs w:val="28"/>
        </w:rPr>
        <w:softHyphen/>
        <w:t>занных понятия:</w:t>
      </w:r>
    </w:p>
    <w:p w:rsidR="002C1540" w:rsidRPr="00D841CF" w:rsidRDefault="002C1540" w:rsidP="00D841CF">
      <w:pPr>
        <w:pStyle w:val="1"/>
        <w:numPr>
          <w:ilvl w:val="1"/>
          <w:numId w:val="2"/>
        </w:numPr>
        <w:shd w:val="clear" w:color="auto" w:fill="auto"/>
        <w:tabs>
          <w:tab w:val="left" w:pos="546"/>
        </w:tabs>
        <w:spacing w:line="360" w:lineRule="auto"/>
        <w:ind w:left="-851" w:firstLine="425"/>
        <w:rPr>
          <w:sz w:val="28"/>
          <w:szCs w:val="28"/>
        </w:rPr>
      </w:pPr>
      <w:r w:rsidRPr="00D841CF">
        <w:rPr>
          <w:sz w:val="28"/>
          <w:szCs w:val="28"/>
        </w:rPr>
        <w:t>понятие потребностей, в том числе приоритетных;</w:t>
      </w:r>
    </w:p>
    <w:p w:rsidR="002C1540" w:rsidRPr="00D841CF" w:rsidRDefault="002C1540" w:rsidP="00D841CF">
      <w:pPr>
        <w:pStyle w:val="1"/>
        <w:numPr>
          <w:ilvl w:val="1"/>
          <w:numId w:val="2"/>
        </w:numPr>
        <w:shd w:val="clear" w:color="auto" w:fill="auto"/>
        <w:tabs>
          <w:tab w:val="left" w:pos="572"/>
        </w:tabs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понятие ограничений, обусловленных состоянием произво</w:t>
      </w:r>
      <w:r w:rsidRPr="00D841CF">
        <w:rPr>
          <w:sz w:val="28"/>
          <w:szCs w:val="28"/>
        </w:rPr>
        <w:softHyphen/>
        <w:t>дительных сил и окружающей среды удовлетворять нынешние и будущие потребности человечества.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Основная цель устойчивого развития — наиболее полное удов</w:t>
      </w:r>
      <w:r w:rsidRPr="00D841CF">
        <w:rPr>
          <w:sz w:val="28"/>
          <w:szCs w:val="28"/>
        </w:rPr>
        <w:softHyphen/>
        <w:t>летворение человеческих потребностей и стремлений.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Концепция устойчивого развития основывается на следующих принципах.</w:t>
      </w:r>
    </w:p>
    <w:p w:rsidR="002C1540" w:rsidRPr="00D841CF" w:rsidRDefault="002C1540" w:rsidP="00D841CF">
      <w:pPr>
        <w:pStyle w:val="1"/>
        <w:numPr>
          <w:ilvl w:val="2"/>
          <w:numId w:val="2"/>
        </w:numPr>
        <w:shd w:val="clear" w:color="auto" w:fill="auto"/>
        <w:tabs>
          <w:tab w:val="left" w:pos="586"/>
        </w:tabs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Человечество должно придать развитию общества устойчи</w:t>
      </w:r>
      <w:r w:rsidRPr="00D841CF">
        <w:rPr>
          <w:sz w:val="28"/>
          <w:szCs w:val="28"/>
        </w:rPr>
        <w:softHyphen/>
        <w:t>вый и долговременный характер, с тем</w:t>
      </w:r>
      <w:r w:rsidR="00CE2CAA">
        <w:rPr>
          <w:sz w:val="28"/>
          <w:szCs w:val="28"/>
        </w:rPr>
        <w:t>,</w:t>
      </w:r>
      <w:r w:rsidRPr="00D841CF">
        <w:rPr>
          <w:sz w:val="28"/>
          <w:szCs w:val="28"/>
        </w:rPr>
        <w:t xml:space="preserve"> чтобы удовлетворять на</w:t>
      </w:r>
      <w:r w:rsidRPr="00D841CF">
        <w:rPr>
          <w:sz w:val="28"/>
          <w:szCs w:val="28"/>
        </w:rPr>
        <w:softHyphen/>
        <w:t>стоящие и будущие потребности человечества.</w:t>
      </w:r>
    </w:p>
    <w:p w:rsidR="002C1540" w:rsidRPr="00D841CF" w:rsidRDefault="002C1540" w:rsidP="00D841CF">
      <w:pPr>
        <w:pStyle w:val="1"/>
        <w:numPr>
          <w:ilvl w:val="2"/>
          <w:numId w:val="2"/>
        </w:numPr>
        <w:shd w:val="clear" w:color="auto" w:fill="auto"/>
        <w:tabs>
          <w:tab w:val="left" w:pos="606"/>
        </w:tabs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Ограничения в эффективности использования природных ресурсов относительны, поскольку связаны с современным уров</w:t>
      </w:r>
      <w:r w:rsidRPr="00D841CF">
        <w:rPr>
          <w:sz w:val="28"/>
          <w:szCs w:val="28"/>
        </w:rPr>
        <w:softHyphen/>
        <w:t>нем развития техники и технологий, социальной организации лю</w:t>
      </w:r>
      <w:r w:rsidRPr="00D841CF">
        <w:rPr>
          <w:sz w:val="28"/>
          <w:szCs w:val="28"/>
        </w:rPr>
        <w:softHyphen/>
        <w:t>дей, а также с состоянием биосферы.</w:t>
      </w:r>
    </w:p>
    <w:p w:rsidR="002C1540" w:rsidRPr="00D841CF" w:rsidRDefault="002C1540" w:rsidP="00D841CF">
      <w:pPr>
        <w:pStyle w:val="1"/>
        <w:numPr>
          <w:ilvl w:val="2"/>
          <w:numId w:val="2"/>
        </w:numPr>
        <w:shd w:val="clear" w:color="auto" w:fill="auto"/>
        <w:tabs>
          <w:tab w:val="left" w:pos="601"/>
        </w:tabs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Потребление энергии и других ресурсов человечеством дол</w:t>
      </w:r>
      <w:r w:rsidRPr="00D841CF">
        <w:rPr>
          <w:sz w:val="28"/>
          <w:szCs w:val="28"/>
        </w:rPr>
        <w:softHyphen/>
        <w:t>жно отвечать экологическим требованиям.</w:t>
      </w:r>
    </w:p>
    <w:p w:rsidR="002C1540" w:rsidRPr="00D841CF" w:rsidRDefault="002C1540" w:rsidP="00D841CF">
      <w:pPr>
        <w:pStyle w:val="1"/>
        <w:numPr>
          <w:ilvl w:val="2"/>
          <w:numId w:val="2"/>
        </w:numPr>
        <w:shd w:val="clear" w:color="auto" w:fill="auto"/>
        <w:tabs>
          <w:tab w:val="left" w:pos="591"/>
        </w:tabs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Размеры и темпы роста населения планеты должны соответ</w:t>
      </w:r>
      <w:r w:rsidRPr="00D841CF">
        <w:rPr>
          <w:sz w:val="28"/>
          <w:szCs w:val="28"/>
        </w:rPr>
        <w:softHyphen/>
        <w:t>ствовать возможностям производства продовольствия.</w:t>
      </w:r>
    </w:p>
    <w:p w:rsidR="002C1540" w:rsidRPr="00D841CF" w:rsidRDefault="002C1540" w:rsidP="00D841CF">
      <w:pPr>
        <w:pStyle w:val="1"/>
        <w:numPr>
          <w:ilvl w:val="2"/>
          <w:numId w:val="2"/>
        </w:numPr>
        <w:shd w:val="clear" w:color="auto" w:fill="auto"/>
        <w:tabs>
          <w:tab w:val="left" w:pos="591"/>
        </w:tabs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Устойчивое развитие общества должно обеспечить достой</w:t>
      </w:r>
      <w:r w:rsidRPr="00D841CF">
        <w:rPr>
          <w:sz w:val="28"/>
          <w:szCs w:val="28"/>
        </w:rPr>
        <w:softHyphen/>
        <w:t>ную жизнь будущим поколениям.</w:t>
      </w:r>
    </w:p>
    <w:p w:rsidR="00CE2CAA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CE2CAA">
        <w:rPr>
          <w:i/>
          <w:sz w:val="28"/>
          <w:szCs w:val="28"/>
        </w:rPr>
        <w:t>Следует подчеркнуть, что</w:t>
      </w:r>
      <w:r w:rsidRPr="00D841CF">
        <w:rPr>
          <w:sz w:val="28"/>
          <w:szCs w:val="28"/>
        </w:rPr>
        <w:t xml:space="preserve"> устойчивое развитие имеет характер динамического равновесия. 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Обществом, достигшим состояния динамического, или устой</w:t>
      </w:r>
      <w:r w:rsidRPr="00D841CF">
        <w:rPr>
          <w:sz w:val="28"/>
          <w:szCs w:val="28"/>
        </w:rPr>
        <w:softHyphen/>
        <w:t>чивого, равновесия, является такое общество, которое способно формировать новое, соответствующее изменениям внутренней и внешней среды равновесие.</w:t>
      </w:r>
    </w:p>
    <w:p w:rsidR="002C1540" w:rsidRPr="00CE2CAA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b/>
          <w:i/>
          <w:sz w:val="28"/>
          <w:szCs w:val="28"/>
        </w:rPr>
      </w:pPr>
      <w:r w:rsidRPr="00CE2CAA">
        <w:rPr>
          <w:i/>
          <w:sz w:val="28"/>
          <w:szCs w:val="28"/>
        </w:rPr>
        <w:lastRenderedPageBreak/>
        <w:t>Основой понятия «устойчивость» выступает имеющееся внут</w:t>
      </w:r>
      <w:r w:rsidRPr="00CE2CAA">
        <w:rPr>
          <w:i/>
          <w:sz w:val="28"/>
          <w:szCs w:val="28"/>
        </w:rPr>
        <w:softHyphen/>
        <w:t>реннее различие между категориями «</w:t>
      </w:r>
      <w:r w:rsidRPr="00CE2CAA">
        <w:rPr>
          <w:b/>
          <w:i/>
          <w:sz w:val="28"/>
          <w:szCs w:val="28"/>
        </w:rPr>
        <w:t>экономическое развитие</w:t>
      </w:r>
      <w:r w:rsidRPr="00CE2CAA">
        <w:rPr>
          <w:i/>
          <w:sz w:val="28"/>
          <w:szCs w:val="28"/>
        </w:rPr>
        <w:t>» и «</w:t>
      </w:r>
      <w:r w:rsidRPr="00CE2CAA">
        <w:rPr>
          <w:b/>
          <w:i/>
          <w:sz w:val="28"/>
          <w:szCs w:val="28"/>
        </w:rPr>
        <w:t>экономический рост</w:t>
      </w:r>
      <w:r w:rsidRPr="00CE2CAA">
        <w:rPr>
          <w:i/>
          <w:sz w:val="28"/>
          <w:szCs w:val="28"/>
        </w:rPr>
        <w:t xml:space="preserve">». Рост представляет собой </w:t>
      </w:r>
      <w:r w:rsidRPr="00CE2CAA">
        <w:rPr>
          <w:b/>
          <w:i/>
          <w:sz w:val="28"/>
          <w:szCs w:val="28"/>
        </w:rPr>
        <w:t>количественное увеличение</w:t>
      </w:r>
      <w:r w:rsidRPr="00CE2CAA">
        <w:rPr>
          <w:i/>
          <w:sz w:val="28"/>
          <w:szCs w:val="28"/>
        </w:rPr>
        <w:t xml:space="preserve"> в экономике (объем материальных и энергетических потоков в народном хозяйстве, численность населения и запасов). </w:t>
      </w:r>
      <w:r w:rsidRPr="00CE2CAA">
        <w:rPr>
          <w:b/>
          <w:i/>
          <w:sz w:val="28"/>
          <w:szCs w:val="28"/>
        </w:rPr>
        <w:t>Развитие же подразумевает качественные преобразования в эко</w:t>
      </w:r>
      <w:r w:rsidRPr="00CE2CAA">
        <w:rPr>
          <w:b/>
          <w:i/>
          <w:sz w:val="28"/>
          <w:szCs w:val="28"/>
        </w:rPr>
        <w:softHyphen/>
        <w:t>номической жизни общества.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40" w:firstLine="425"/>
        <w:rPr>
          <w:sz w:val="28"/>
          <w:szCs w:val="28"/>
        </w:rPr>
      </w:pPr>
      <w:r w:rsidRPr="00D841CF">
        <w:rPr>
          <w:sz w:val="28"/>
          <w:szCs w:val="28"/>
        </w:rPr>
        <w:t>Экономический прогресс, базирующийся на устойчивом раз</w:t>
      </w:r>
      <w:r w:rsidRPr="00D841CF">
        <w:rPr>
          <w:sz w:val="28"/>
          <w:szCs w:val="28"/>
        </w:rPr>
        <w:softHyphen/>
        <w:t>витии, предполагает качественные изменения и осуществляется на основе взаимодействия экономических и экологических факторов воспроизводственного процесса в народном хозяй</w:t>
      </w:r>
      <w:r w:rsidRPr="00D841CF">
        <w:rPr>
          <w:sz w:val="28"/>
          <w:szCs w:val="28"/>
        </w:rPr>
        <w:softHyphen/>
        <w:t>стве.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Выделяют три основополагающие проблемы, с решением кото</w:t>
      </w:r>
      <w:r w:rsidRPr="00D841CF">
        <w:rPr>
          <w:sz w:val="28"/>
          <w:szCs w:val="28"/>
        </w:rPr>
        <w:softHyphen/>
        <w:t>рых связано устойчивое развитие:</w:t>
      </w:r>
    </w:p>
    <w:p w:rsidR="002C1540" w:rsidRPr="00D841CF" w:rsidRDefault="002C1540" w:rsidP="00D841CF">
      <w:pPr>
        <w:pStyle w:val="1"/>
        <w:shd w:val="clear" w:color="auto" w:fill="auto"/>
        <w:tabs>
          <w:tab w:val="left" w:pos="553"/>
        </w:tabs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а)</w:t>
      </w:r>
      <w:r w:rsidRPr="00D841CF">
        <w:rPr>
          <w:sz w:val="28"/>
          <w:szCs w:val="28"/>
        </w:rPr>
        <w:tab/>
        <w:t>достижение устойчивого масштаба экономики, который со</w:t>
      </w:r>
      <w:r w:rsidRPr="00D841CF">
        <w:rPr>
          <w:sz w:val="28"/>
          <w:szCs w:val="28"/>
        </w:rPr>
        <w:softHyphen/>
        <w:t>ответствовал бы экологическим требованиям;</w:t>
      </w:r>
    </w:p>
    <w:p w:rsidR="002C1540" w:rsidRPr="00D841CF" w:rsidRDefault="002C1540" w:rsidP="00D841CF">
      <w:pPr>
        <w:pStyle w:val="1"/>
        <w:shd w:val="clear" w:color="auto" w:fill="auto"/>
        <w:tabs>
          <w:tab w:val="left" w:pos="567"/>
        </w:tabs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б)</w:t>
      </w:r>
      <w:r w:rsidRPr="00D841CF">
        <w:rPr>
          <w:sz w:val="28"/>
          <w:szCs w:val="28"/>
        </w:rPr>
        <w:tab/>
        <w:t>справедливое распределение ресурсов и возможностей меж</w:t>
      </w:r>
      <w:r w:rsidRPr="00D841CF">
        <w:rPr>
          <w:sz w:val="28"/>
          <w:szCs w:val="28"/>
        </w:rPr>
        <w:softHyphen/>
        <w:t>ду нынешним и будущими поколениями, а также между челове</w:t>
      </w:r>
      <w:r w:rsidRPr="00D841CF">
        <w:rPr>
          <w:sz w:val="28"/>
          <w:szCs w:val="28"/>
        </w:rPr>
        <w:softHyphen/>
        <w:t>ком и другими биологическими видами;</w:t>
      </w:r>
    </w:p>
    <w:p w:rsidR="002C1540" w:rsidRPr="00D841CF" w:rsidRDefault="002C1540" w:rsidP="00D841CF">
      <w:pPr>
        <w:pStyle w:val="1"/>
        <w:shd w:val="clear" w:color="auto" w:fill="auto"/>
        <w:tabs>
          <w:tab w:val="left" w:pos="558"/>
        </w:tabs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в)</w:t>
      </w:r>
      <w:r w:rsidRPr="00D841CF">
        <w:rPr>
          <w:sz w:val="28"/>
          <w:szCs w:val="28"/>
        </w:rPr>
        <w:tab/>
        <w:t>эффективное распределение ограниченных ресурсов во вре</w:t>
      </w:r>
      <w:r w:rsidRPr="00D841CF">
        <w:rPr>
          <w:sz w:val="28"/>
          <w:szCs w:val="28"/>
        </w:rPr>
        <w:softHyphen/>
        <w:t>мени и пространстве.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Главной предпосылкой формирования концепции устойчивого развития стало глобальное развитие международных экономичес</w:t>
      </w:r>
      <w:r w:rsidRPr="00D841CF">
        <w:rPr>
          <w:sz w:val="28"/>
          <w:szCs w:val="28"/>
        </w:rPr>
        <w:softHyphen/>
        <w:t>ких отношений, в результате чего сформировалось единое миро</w:t>
      </w:r>
      <w:r w:rsidRPr="00D841CF">
        <w:rPr>
          <w:sz w:val="28"/>
          <w:szCs w:val="28"/>
        </w:rPr>
        <w:softHyphen/>
        <w:t>вое хозяйство, целью которого стало не только экономическое, но и социальное развитие, включая ликвидацию бедности, защиту окружающей среды.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20" w:firstLine="425"/>
        <w:rPr>
          <w:sz w:val="28"/>
          <w:szCs w:val="28"/>
        </w:rPr>
      </w:pPr>
      <w:r w:rsidRPr="00CE2CAA">
        <w:rPr>
          <w:i/>
          <w:sz w:val="28"/>
          <w:szCs w:val="28"/>
        </w:rPr>
        <w:t>Таким образом, устойчивое развитие отражает экономический, социальный и экологические аспекты развития общества. В соот</w:t>
      </w:r>
      <w:r w:rsidRPr="00CE2CAA">
        <w:rPr>
          <w:i/>
          <w:sz w:val="28"/>
          <w:szCs w:val="28"/>
        </w:rPr>
        <w:softHyphen/>
        <w:t>ветствии с этим</w:t>
      </w:r>
      <w:r w:rsidRPr="00D841CF">
        <w:rPr>
          <w:sz w:val="28"/>
          <w:szCs w:val="28"/>
        </w:rPr>
        <w:t xml:space="preserve"> можно выделить три основные концепции устой</w:t>
      </w:r>
      <w:r w:rsidRPr="00D841CF">
        <w:rPr>
          <w:sz w:val="28"/>
          <w:szCs w:val="28"/>
        </w:rPr>
        <w:softHyphen/>
        <w:t>чивого развития: экономическую, экологическую и социально- культурную.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rStyle w:val="a4"/>
          <w:sz w:val="28"/>
          <w:szCs w:val="28"/>
        </w:rPr>
        <w:lastRenderedPageBreak/>
        <w:t>Экономическая концепция устойчивого развития</w:t>
      </w:r>
      <w:proofErr w:type="gramStart"/>
      <w:r w:rsidRPr="00D841CF">
        <w:rPr>
          <w:sz w:val="28"/>
          <w:szCs w:val="28"/>
        </w:rPr>
        <w:t xml:space="preserve"> В</w:t>
      </w:r>
      <w:proofErr w:type="gramEnd"/>
      <w:r w:rsidRPr="00D841CF">
        <w:rPr>
          <w:sz w:val="28"/>
          <w:szCs w:val="28"/>
        </w:rPr>
        <w:t xml:space="preserve"> основе этого положения лежит концепция оптимального и наиболее эффективного использования ограни</w:t>
      </w:r>
      <w:r w:rsidRPr="00D841CF">
        <w:rPr>
          <w:sz w:val="28"/>
          <w:szCs w:val="28"/>
        </w:rPr>
        <w:softHyphen/>
        <w:t>ченных ресурсов.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rStyle w:val="a4"/>
          <w:sz w:val="28"/>
          <w:szCs w:val="28"/>
        </w:rPr>
        <w:t>Экологическая концепция устойчивого развития</w:t>
      </w:r>
      <w:r w:rsidRPr="00D841CF">
        <w:rPr>
          <w:sz w:val="28"/>
          <w:szCs w:val="28"/>
        </w:rPr>
        <w:t xml:space="preserve"> сфокусирована на обеспечении стабильности биологических и физических сис</w:t>
      </w:r>
      <w:r w:rsidRPr="00D841CF">
        <w:rPr>
          <w:sz w:val="28"/>
          <w:szCs w:val="28"/>
        </w:rPr>
        <w:softHyphen/>
        <w:t>тем. При этом особое внимание уделяется обеспечению стабиль</w:t>
      </w:r>
      <w:r w:rsidRPr="00D841CF">
        <w:rPr>
          <w:sz w:val="28"/>
          <w:szCs w:val="28"/>
        </w:rPr>
        <w:softHyphen/>
        <w:t>ности функционирования отдельных экологических систем, что является важнейшим условием жизнеобеспечения в глобальном аспекте.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rStyle w:val="a4"/>
          <w:sz w:val="28"/>
          <w:szCs w:val="28"/>
        </w:rPr>
        <w:t>Социально-культурная концепция устойчивого развития</w:t>
      </w:r>
      <w:r w:rsidRPr="00D841CF">
        <w:rPr>
          <w:sz w:val="28"/>
          <w:szCs w:val="28"/>
        </w:rPr>
        <w:t xml:space="preserve"> основы</w:t>
      </w:r>
      <w:r w:rsidRPr="00D841CF">
        <w:rPr>
          <w:sz w:val="28"/>
          <w:szCs w:val="28"/>
        </w:rPr>
        <w:softHyphen/>
        <w:t>вается на необходимости поддержания стабильности в социаль</w:t>
      </w:r>
      <w:r w:rsidRPr="00D841CF">
        <w:rPr>
          <w:sz w:val="28"/>
          <w:szCs w:val="28"/>
        </w:rPr>
        <w:softHyphen/>
        <w:t xml:space="preserve">ном и культурном аспектах общественной жизни, с </w:t>
      </w:r>
      <w:proofErr w:type="gramStart"/>
      <w:r w:rsidRPr="00D841CF">
        <w:rPr>
          <w:sz w:val="28"/>
          <w:szCs w:val="28"/>
        </w:rPr>
        <w:t>тем</w:t>
      </w:r>
      <w:proofErr w:type="gramEnd"/>
      <w:r w:rsidRPr="00D841CF">
        <w:rPr>
          <w:sz w:val="28"/>
          <w:szCs w:val="28"/>
        </w:rPr>
        <w:t xml:space="preserve"> чтобы по</w:t>
      </w:r>
      <w:r w:rsidRPr="00D841CF">
        <w:rPr>
          <w:sz w:val="28"/>
          <w:szCs w:val="28"/>
        </w:rPr>
        <w:softHyphen/>
        <w:t>низить вероятность возникновения опасных социальных конф</w:t>
      </w:r>
      <w:r w:rsidRPr="00D841CF">
        <w:rPr>
          <w:sz w:val="28"/>
          <w:szCs w:val="28"/>
        </w:rPr>
        <w:softHyphen/>
        <w:t>ликтов в обществе.</w:t>
      </w:r>
    </w:p>
    <w:p w:rsidR="002C1540" w:rsidRPr="00CE2CAA" w:rsidRDefault="002C1540" w:rsidP="00D841CF">
      <w:pPr>
        <w:pStyle w:val="1"/>
        <w:shd w:val="clear" w:color="auto" w:fill="auto"/>
        <w:spacing w:line="360" w:lineRule="auto"/>
        <w:ind w:left="-851" w:right="20" w:firstLine="425"/>
        <w:rPr>
          <w:b/>
          <w:sz w:val="28"/>
          <w:szCs w:val="28"/>
        </w:rPr>
      </w:pPr>
      <w:r w:rsidRPr="00D841CF">
        <w:rPr>
          <w:sz w:val="28"/>
          <w:szCs w:val="28"/>
        </w:rPr>
        <w:t>Та</w:t>
      </w:r>
      <w:r w:rsidRPr="00D841CF">
        <w:rPr>
          <w:sz w:val="28"/>
          <w:szCs w:val="28"/>
        </w:rPr>
        <w:softHyphen/>
        <w:t xml:space="preserve">ким образом, с теоретической точки зрения устойчивое развитие означает </w:t>
      </w:r>
      <w:r w:rsidRPr="00CE2CAA">
        <w:rPr>
          <w:b/>
          <w:sz w:val="28"/>
          <w:szCs w:val="28"/>
        </w:rPr>
        <w:t>максимизацию национального дохода общества на осно</w:t>
      </w:r>
      <w:r w:rsidRPr="00CE2CAA">
        <w:rPr>
          <w:b/>
          <w:sz w:val="28"/>
          <w:szCs w:val="28"/>
        </w:rPr>
        <w:softHyphen/>
        <w:t>ве обеспечения стабильности его социально-экономической жиз</w:t>
      </w:r>
      <w:r w:rsidRPr="00CE2CAA">
        <w:rPr>
          <w:b/>
          <w:sz w:val="28"/>
          <w:szCs w:val="28"/>
        </w:rPr>
        <w:softHyphen/>
        <w:t>ни, охраны окружающей среды и природных ресурсов.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Программы устойчивого развития разработаны и приняты во многих странах мира. В Российской Федерации Концепция пере</w:t>
      </w:r>
      <w:r w:rsidRPr="00D841CF">
        <w:rPr>
          <w:sz w:val="28"/>
          <w:szCs w:val="28"/>
        </w:rPr>
        <w:softHyphen/>
        <w:t>хода к устойчивому развитию была принята в 1996 г.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Применительно к сельскому хозяйству понятие устойчивого развития означает прогрессивное преобразование сельскохозяй</w:t>
      </w:r>
      <w:r w:rsidRPr="00D841CF">
        <w:rPr>
          <w:sz w:val="28"/>
          <w:szCs w:val="28"/>
        </w:rPr>
        <w:softHyphen/>
        <w:t>ственного производства в целях наиболее полного удовлетворения возрастающих потребностей общества в продовольствии на основе оптимизации использования основных факторов производства (земли, труда и капитала), а также обеспечения социального раз</w:t>
      </w:r>
      <w:r w:rsidRPr="00D841CF">
        <w:rPr>
          <w:sz w:val="28"/>
          <w:szCs w:val="28"/>
        </w:rPr>
        <w:softHyphen/>
        <w:t>вития села и охраны окружающей среды.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Основная цель устойчивого развития сельскохозяйственного производства — удовлетворение потребностей населения страны в продовольствии. Таким образом, устойчивое развитие сельско</w:t>
      </w:r>
      <w:r w:rsidRPr="00D841CF">
        <w:rPr>
          <w:sz w:val="28"/>
          <w:szCs w:val="28"/>
        </w:rPr>
        <w:softHyphen/>
        <w:t>хозяйственного производства непосредственно связано с обеспе</w:t>
      </w:r>
      <w:r w:rsidRPr="00D841CF">
        <w:rPr>
          <w:sz w:val="28"/>
          <w:szCs w:val="28"/>
        </w:rPr>
        <w:softHyphen/>
        <w:t>чением продовольственной безопасности страны. Согласно опре</w:t>
      </w:r>
      <w:r w:rsidRPr="00D841CF">
        <w:rPr>
          <w:sz w:val="28"/>
          <w:szCs w:val="28"/>
        </w:rPr>
        <w:softHyphen/>
        <w:t>делению Всемирного продовольственного совета,</w:t>
      </w:r>
      <w:r w:rsidRPr="00D841CF">
        <w:rPr>
          <w:rStyle w:val="a4"/>
          <w:sz w:val="28"/>
          <w:szCs w:val="28"/>
        </w:rPr>
        <w:t xml:space="preserve"> продовольствен</w:t>
      </w:r>
      <w:r w:rsidRPr="00D841CF">
        <w:rPr>
          <w:rStyle w:val="a4"/>
          <w:sz w:val="28"/>
          <w:szCs w:val="28"/>
        </w:rPr>
        <w:softHyphen/>
        <w:t>ная безопасность —</w:t>
      </w:r>
      <w:r w:rsidRPr="00D841CF">
        <w:rPr>
          <w:sz w:val="28"/>
          <w:szCs w:val="28"/>
        </w:rPr>
        <w:t xml:space="preserve"> это </w:t>
      </w:r>
      <w:r w:rsidRPr="00D841CF">
        <w:rPr>
          <w:sz w:val="28"/>
          <w:szCs w:val="28"/>
        </w:rPr>
        <w:lastRenderedPageBreak/>
        <w:t>состояние экономики, при котором гаран</w:t>
      </w:r>
      <w:r w:rsidRPr="00D841CF">
        <w:rPr>
          <w:sz w:val="28"/>
          <w:szCs w:val="28"/>
        </w:rPr>
        <w:softHyphen/>
        <w:t>тируется обеспечение доступа всех жителей страны в любое время к продовольствию в количестве, необходимом для активной и здо</w:t>
      </w:r>
      <w:r w:rsidRPr="00D841CF">
        <w:rPr>
          <w:sz w:val="28"/>
          <w:szCs w:val="28"/>
        </w:rPr>
        <w:softHyphen/>
        <w:t>ровой жизни.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20" w:firstLine="425"/>
        <w:rPr>
          <w:b/>
          <w:i/>
          <w:sz w:val="28"/>
          <w:szCs w:val="28"/>
        </w:rPr>
      </w:pPr>
      <w:r w:rsidRPr="00D841CF">
        <w:rPr>
          <w:b/>
          <w:i/>
          <w:sz w:val="28"/>
          <w:szCs w:val="28"/>
        </w:rPr>
        <w:t>Система мер, направленных на достижение продоволь</w:t>
      </w:r>
      <w:r w:rsidR="00D841CF">
        <w:rPr>
          <w:b/>
          <w:i/>
          <w:sz w:val="28"/>
          <w:szCs w:val="28"/>
        </w:rPr>
        <w:t>ственной безопасности, включает:</w:t>
      </w:r>
    </w:p>
    <w:p w:rsidR="002C1540" w:rsidRPr="00D841CF" w:rsidRDefault="002C1540" w:rsidP="00D841CF">
      <w:pPr>
        <w:pStyle w:val="1"/>
        <w:numPr>
          <w:ilvl w:val="3"/>
          <w:numId w:val="2"/>
        </w:numPr>
        <w:shd w:val="clear" w:color="auto" w:fill="auto"/>
        <w:tabs>
          <w:tab w:val="left" w:pos="596"/>
        </w:tabs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Ускорение темпов и изменение качества сельскохозяй</w:t>
      </w:r>
      <w:r w:rsidRPr="00D841CF">
        <w:rPr>
          <w:sz w:val="28"/>
          <w:szCs w:val="28"/>
        </w:rPr>
        <w:softHyphen/>
        <w:t>ственного производства с целью наиболее полного удовлетворе</w:t>
      </w:r>
      <w:r w:rsidRPr="00D841CF">
        <w:rPr>
          <w:sz w:val="28"/>
          <w:szCs w:val="28"/>
        </w:rPr>
        <w:softHyphen/>
        <w:t>ния спроса на продовольствие.</w:t>
      </w:r>
    </w:p>
    <w:p w:rsidR="002C1540" w:rsidRPr="00D841CF" w:rsidRDefault="002C1540" w:rsidP="00D841CF">
      <w:pPr>
        <w:pStyle w:val="1"/>
        <w:numPr>
          <w:ilvl w:val="3"/>
          <w:numId w:val="2"/>
        </w:numPr>
        <w:shd w:val="clear" w:color="auto" w:fill="auto"/>
        <w:tabs>
          <w:tab w:val="left" w:pos="601"/>
        </w:tabs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Развитие и совершенствование материально-технической базы сельского хозяйства на основе внедрения достижений науч</w:t>
      </w:r>
      <w:r w:rsidRPr="00D841CF">
        <w:rPr>
          <w:sz w:val="28"/>
          <w:szCs w:val="28"/>
        </w:rPr>
        <w:softHyphen/>
        <w:t>но-технического прогресса.</w:t>
      </w:r>
    </w:p>
    <w:p w:rsidR="002C1540" w:rsidRPr="00D841CF" w:rsidRDefault="002C1540" w:rsidP="00D841CF">
      <w:pPr>
        <w:pStyle w:val="1"/>
        <w:numPr>
          <w:ilvl w:val="3"/>
          <w:numId w:val="2"/>
        </w:numPr>
        <w:shd w:val="clear" w:color="auto" w:fill="auto"/>
        <w:tabs>
          <w:tab w:val="left" w:pos="591"/>
        </w:tabs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Уменьшение зависимости результатов ведения сельскохо</w:t>
      </w:r>
      <w:r w:rsidRPr="00D841CF">
        <w:rPr>
          <w:sz w:val="28"/>
          <w:szCs w:val="28"/>
        </w:rPr>
        <w:softHyphen/>
        <w:t>зяйственного производства от влияния неблагоприятной внешней среды, и в первую очередь природно-климатических факторов.</w:t>
      </w:r>
    </w:p>
    <w:p w:rsidR="002C1540" w:rsidRPr="00D841CF" w:rsidRDefault="002C1540" w:rsidP="00D841CF">
      <w:pPr>
        <w:pStyle w:val="1"/>
        <w:numPr>
          <w:ilvl w:val="3"/>
          <w:numId w:val="2"/>
        </w:numPr>
        <w:shd w:val="clear" w:color="auto" w:fill="auto"/>
        <w:tabs>
          <w:tab w:val="left" w:pos="601"/>
        </w:tabs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Стабилизацию и улучшение демографической ситуации в сельской местности.</w:t>
      </w:r>
    </w:p>
    <w:p w:rsidR="002C1540" w:rsidRPr="00D841CF" w:rsidRDefault="002C1540" w:rsidP="00D841CF">
      <w:pPr>
        <w:pStyle w:val="1"/>
        <w:numPr>
          <w:ilvl w:val="3"/>
          <w:numId w:val="2"/>
        </w:numPr>
        <w:shd w:val="clear" w:color="auto" w:fill="auto"/>
        <w:tabs>
          <w:tab w:val="left" w:pos="583"/>
        </w:tabs>
        <w:spacing w:line="360" w:lineRule="auto"/>
        <w:ind w:left="-851" w:firstLine="425"/>
        <w:rPr>
          <w:sz w:val="28"/>
          <w:szCs w:val="28"/>
        </w:rPr>
      </w:pPr>
      <w:r w:rsidRPr="00D841CF">
        <w:rPr>
          <w:sz w:val="28"/>
          <w:szCs w:val="28"/>
        </w:rPr>
        <w:t>Социальное развитие села.</w:t>
      </w:r>
    </w:p>
    <w:p w:rsidR="002C1540" w:rsidRPr="00D841CF" w:rsidRDefault="002C1540" w:rsidP="00D841CF">
      <w:pPr>
        <w:pStyle w:val="1"/>
        <w:numPr>
          <w:ilvl w:val="3"/>
          <w:numId w:val="2"/>
        </w:numPr>
        <w:shd w:val="clear" w:color="auto" w:fill="auto"/>
        <w:tabs>
          <w:tab w:val="left" w:pos="588"/>
        </w:tabs>
        <w:spacing w:line="360" w:lineRule="auto"/>
        <w:ind w:left="-851" w:firstLine="425"/>
        <w:rPr>
          <w:sz w:val="28"/>
          <w:szCs w:val="28"/>
        </w:rPr>
      </w:pPr>
      <w:r w:rsidRPr="00D841CF">
        <w:rPr>
          <w:sz w:val="28"/>
          <w:szCs w:val="28"/>
        </w:rPr>
        <w:t>Охрану окружающей среды в сельском хозяйстве.</w:t>
      </w:r>
    </w:p>
    <w:p w:rsidR="002C1540" w:rsidRPr="00D841CF" w:rsidRDefault="002C1540" w:rsidP="00D841CF">
      <w:pPr>
        <w:pStyle w:val="1"/>
        <w:numPr>
          <w:ilvl w:val="3"/>
          <w:numId w:val="2"/>
        </w:numPr>
        <w:shd w:val="clear" w:color="auto" w:fill="auto"/>
        <w:tabs>
          <w:tab w:val="left" w:pos="601"/>
        </w:tabs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Комплексную оценку эффективности сельского хозяйства с учетом экологических и социальных аспектов функционирования сельскохозяйственного производства.</w:t>
      </w:r>
    </w:p>
    <w:p w:rsidR="002C1540" w:rsidRPr="00D841CF" w:rsidRDefault="002C1540" w:rsidP="00D841CF">
      <w:pPr>
        <w:pStyle w:val="1"/>
        <w:numPr>
          <w:ilvl w:val="3"/>
          <w:numId w:val="2"/>
        </w:numPr>
        <w:shd w:val="clear" w:color="auto" w:fill="auto"/>
        <w:tabs>
          <w:tab w:val="left" w:pos="596"/>
        </w:tabs>
        <w:spacing w:line="360" w:lineRule="auto"/>
        <w:ind w:left="-851" w:right="20" w:firstLine="425"/>
        <w:rPr>
          <w:sz w:val="28"/>
          <w:szCs w:val="28"/>
        </w:rPr>
      </w:pPr>
      <w:r w:rsidRPr="00D841CF">
        <w:rPr>
          <w:sz w:val="28"/>
          <w:szCs w:val="28"/>
        </w:rPr>
        <w:t>Защиту внутреннего рынка сельскохозяйственной продук</w:t>
      </w:r>
      <w:r w:rsidRPr="00D841CF">
        <w:rPr>
          <w:sz w:val="28"/>
          <w:szCs w:val="28"/>
        </w:rPr>
        <w:softHyphen/>
        <w:t>ции и продовольствия.</w:t>
      </w:r>
    </w:p>
    <w:p w:rsidR="002C1540" w:rsidRPr="00D841CF" w:rsidRDefault="002C1540" w:rsidP="00D841CF">
      <w:pPr>
        <w:pStyle w:val="1"/>
        <w:shd w:val="clear" w:color="auto" w:fill="auto"/>
        <w:spacing w:line="360" w:lineRule="auto"/>
        <w:ind w:left="-851" w:right="200" w:firstLine="425"/>
        <w:rPr>
          <w:sz w:val="28"/>
          <w:szCs w:val="28"/>
        </w:rPr>
      </w:pPr>
      <w:r w:rsidRPr="00D841CF">
        <w:rPr>
          <w:sz w:val="28"/>
          <w:szCs w:val="28"/>
        </w:rPr>
        <w:t>9. Оптимальное сочетание государственного регулирования и свободных рыночных отношений в развитии сельского хозяйства.</w:t>
      </w:r>
    </w:p>
    <w:p w:rsidR="002C1540" w:rsidRPr="000E7C60" w:rsidRDefault="002C1540" w:rsidP="00D841CF">
      <w:pPr>
        <w:pStyle w:val="1"/>
        <w:shd w:val="clear" w:color="auto" w:fill="auto"/>
        <w:spacing w:line="360" w:lineRule="auto"/>
        <w:ind w:left="-851" w:right="200" w:firstLine="425"/>
        <w:rPr>
          <w:i/>
          <w:sz w:val="28"/>
          <w:szCs w:val="28"/>
        </w:rPr>
      </w:pPr>
      <w:r w:rsidRPr="000E7C60">
        <w:rPr>
          <w:i/>
          <w:sz w:val="28"/>
          <w:szCs w:val="28"/>
        </w:rPr>
        <w:t>Реализация концепции устойчивого развития непосредственно связана с экономическими отношениями, складывающимися между людьми в процессе производства. При этом следует выде</w:t>
      </w:r>
      <w:r w:rsidRPr="000E7C60">
        <w:rPr>
          <w:i/>
          <w:sz w:val="28"/>
          <w:szCs w:val="28"/>
        </w:rPr>
        <w:softHyphen/>
        <w:t>лить национальный и интернациональный аспекты устойчивого развития.</w:t>
      </w:r>
    </w:p>
    <w:sectPr w:rsidR="002C1540" w:rsidRPr="000E7C60" w:rsidSect="00626A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4E" w:rsidRDefault="0045284E">
      <w:r>
        <w:separator/>
      </w:r>
    </w:p>
  </w:endnote>
  <w:endnote w:type="continuationSeparator" w:id="0">
    <w:p w:rsidR="0045284E" w:rsidRDefault="00452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FF" w:rsidRDefault="00626AD5">
    <w:pPr>
      <w:pStyle w:val="a7"/>
      <w:framePr w:w="7934" w:h="139" w:wrap="none" w:vAnchor="text" w:hAnchor="page" w:x="229" w:y="-647"/>
      <w:shd w:val="clear" w:color="auto" w:fill="auto"/>
      <w:ind w:left="7013"/>
    </w:pPr>
    <w:r w:rsidRPr="00626AD5">
      <w:fldChar w:fldCharType="begin"/>
    </w:r>
    <w:r w:rsidR="00D841CF">
      <w:instrText xml:space="preserve"> PAGE \* MERGEFORMAT </w:instrText>
    </w:r>
    <w:r w:rsidRPr="00626AD5">
      <w:fldChar w:fldCharType="separate"/>
    </w:r>
    <w:r w:rsidR="0070159E" w:rsidRPr="0070159E">
      <w:rPr>
        <w:rStyle w:val="9pt"/>
        <w:noProof/>
      </w:rPr>
      <w:t>7</w:t>
    </w:r>
    <w:r>
      <w:rPr>
        <w:rStyle w:val="9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4E" w:rsidRDefault="0045284E">
      <w:r>
        <w:separator/>
      </w:r>
    </w:p>
  </w:footnote>
  <w:footnote w:type="continuationSeparator" w:id="0">
    <w:p w:rsidR="0045284E" w:rsidRDefault="004528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891"/>
    <w:multiLevelType w:val="hybridMultilevel"/>
    <w:tmpl w:val="97620C48"/>
    <w:lvl w:ilvl="0" w:tplc="B3541D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1126C91"/>
    <w:multiLevelType w:val="hybridMultilevel"/>
    <w:tmpl w:val="A3A0BF3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4806123"/>
    <w:multiLevelType w:val="multilevel"/>
    <w:tmpl w:val="797C05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12116"/>
    <w:multiLevelType w:val="hybridMultilevel"/>
    <w:tmpl w:val="21DC7B5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ADE"/>
    <w:rsid w:val="000E7C60"/>
    <w:rsid w:val="000F1CC7"/>
    <w:rsid w:val="002C1540"/>
    <w:rsid w:val="0045284E"/>
    <w:rsid w:val="00525D28"/>
    <w:rsid w:val="005D4172"/>
    <w:rsid w:val="00626AD5"/>
    <w:rsid w:val="0070159E"/>
    <w:rsid w:val="009509E9"/>
    <w:rsid w:val="00AA7CD3"/>
    <w:rsid w:val="00B2748C"/>
    <w:rsid w:val="00CE2CAA"/>
    <w:rsid w:val="00D841CF"/>
    <w:rsid w:val="00DE6ADE"/>
    <w:rsid w:val="00E2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C15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C15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2C1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2C154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C1540"/>
    <w:pPr>
      <w:shd w:val="clear" w:color="auto" w:fill="FFFFFF"/>
      <w:spacing w:line="206" w:lineRule="exact"/>
      <w:jc w:val="both"/>
    </w:pPr>
    <w:rPr>
      <w:sz w:val="21"/>
      <w:szCs w:val="21"/>
      <w:lang w:eastAsia="en-US"/>
    </w:rPr>
  </w:style>
  <w:style w:type="paragraph" w:customStyle="1" w:styleId="22">
    <w:name w:val="Заголовок №2"/>
    <w:basedOn w:val="a"/>
    <w:link w:val="21"/>
    <w:rsid w:val="002C1540"/>
    <w:pPr>
      <w:shd w:val="clear" w:color="auto" w:fill="FFFFFF"/>
      <w:spacing w:before="780" w:after="120" w:line="221" w:lineRule="exact"/>
      <w:jc w:val="center"/>
      <w:outlineLvl w:val="1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a4">
    <w:name w:val="Основной текст + Полужирный;Курсив"/>
    <w:basedOn w:val="a3"/>
    <w:rsid w:val="002C15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5">
    <w:name w:val="Основной текст + Курсив"/>
    <w:basedOn w:val="a3"/>
    <w:rsid w:val="002C15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rsid w:val="002C15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6"/>
    <w:rsid w:val="002C1540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a7">
    <w:name w:val="Колонтитул"/>
    <w:basedOn w:val="a"/>
    <w:link w:val="a6"/>
    <w:rsid w:val="002C1540"/>
    <w:pPr>
      <w:shd w:val="clear" w:color="auto" w:fill="FFFFFF"/>
    </w:pPr>
    <w:rPr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25D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D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C154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C15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2C154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2C154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C1540"/>
    <w:pPr>
      <w:shd w:val="clear" w:color="auto" w:fill="FFFFFF"/>
      <w:spacing w:line="206" w:lineRule="exact"/>
      <w:jc w:val="both"/>
    </w:pPr>
    <w:rPr>
      <w:sz w:val="21"/>
      <w:szCs w:val="21"/>
      <w:lang w:eastAsia="en-US"/>
    </w:rPr>
  </w:style>
  <w:style w:type="paragraph" w:customStyle="1" w:styleId="22">
    <w:name w:val="Заголовок №2"/>
    <w:basedOn w:val="a"/>
    <w:link w:val="21"/>
    <w:rsid w:val="002C1540"/>
    <w:pPr>
      <w:shd w:val="clear" w:color="auto" w:fill="FFFFFF"/>
      <w:spacing w:before="780" w:after="120" w:line="221" w:lineRule="exact"/>
      <w:jc w:val="center"/>
      <w:outlineLvl w:val="1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a4">
    <w:name w:val="Основной текст + Полужирный;Курсив"/>
    <w:basedOn w:val="a3"/>
    <w:rsid w:val="002C15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5">
    <w:name w:val="Основной текст + Курсив"/>
    <w:basedOn w:val="a3"/>
    <w:rsid w:val="002C15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rsid w:val="002C15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6"/>
    <w:rsid w:val="002C1540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a7">
    <w:name w:val="Колонтитул"/>
    <w:basedOn w:val="a"/>
    <w:link w:val="a6"/>
    <w:rsid w:val="002C1540"/>
    <w:pPr>
      <w:shd w:val="clear" w:color="auto" w:fill="FFFFFF"/>
    </w:pPr>
    <w:rPr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25D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D01F-BA0F-4CED-ACC4-B75EF45D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homut</cp:lastModifiedBy>
  <cp:revision>8</cp:revision>
  <cp:lastPrinted>2014-02-10T17:11:00Z</cp:lastPrinted>
  <dcterms:created xsi:type="dcterms:W3CDTF">2014-02-09T17:20:00Z</dcterms:created>
  <dcterms:modified xsi:type="dcterms:W3CDTF">2020-09-16T10:57:00Z</dcterms:modified>
</cp:coreProperties>
</file>