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A40B1" w14:textId="77777777" w:rsidR="000E797C" w:rsidRPr="00E11A55" w:rsidRDefault="000E797C" w:rsidP="000E797C">
      <w:pPr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</w:rPr>
        <w:t xml:space="preserve">Тема 2. </w:t>
      </w:r>
      <w:r w:rsidRPr="00E11A55">
        <w:rPr>
          <w:rFonts w:ascii="Times New Roman" w:hAnsi="Times New Roman" w:cs="Times New Roman"/>
          <w:b/>
          <w:bCs/>
          <w:color w:val="181818"/>
          <w:sz w:val="28"/>
          <w:szCs w:val="28"/>
        </w:rPr>
        <w:t>Основы бухгалтерского учета</w:t>
      </w:r>
      <w:r w:rsidRPr="00E11A55">
        <w:rPr>
          <w:rFonts w:ascii="Times New Roman" w:hAnsi="Times New Roman" w:cs="Times New Roman"/>
          <w:color w:val="181818"/>
          <w:sz w:val="28"/>
          <w:szCs w:val="28"/>
        </w:rPr>
        <w:t>:</w:t>
      </w:r>
    </w:p>
    <w:p w14:paraId="2F6071D6" w14:textId="77777777" w:rsidR="000E797C" w:rsidRPr="00E11A55" w:rsidRDefault="000E797C" w:rsidP="000E797C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1.Понятие и сущность бухгалтерского учета</w:t>
      </w:r>
    </w:p>
    <w:p w14:paraId="21FBE6AD" w14:textId="77777777" w:rsidR="000E797C" w:rsidRPr="00E11A55" w:rsidRDefault="000E797C" w:rsidP="000E797C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2. Объекты, предмет и метод бухгалтерского учета</w:t>
      </w:r>
    </w:p>
    <w:p w14:paraId="57CD3CB5" w14:textId="77777777" w:rsidR="000E797C" w:rsidRPr="00E11A55" w:rsidRDefault="000E797C" w:rsidP="000E797C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3. Документация и инвентаризация</w:t>
      </w:r>
    </w:p>
    <w:p w14:paraId="779EDEFE" w14:textId="77777777" w:rsidR="000E797C" w:rsidRPr="00E11A55" w:rsidRDefault="000E797C" w:rsidP="000E797C">
      <w:pPr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4. Система бухгалтерских счетов и двойная запись</w:t>
      </w:r>
    </w:p>
    <w:p w14:paraId="6505223A" w14:textId="77777777" w:rsidR="000E797C" w:rsidRPr="00E11A55" w:rsidRDefault="000E797C" w:rsidP="000E797C">
      <w:pPr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14:paraId="10FEEC2E" w14:textId="77777777" w:rsidR="000E797C" w:rsidRPr="00594DA9" w:rsidRDefault="000E797C" w:rsidP="000E797C">
      <w:pPr>
        <w:ind w:firstLine="709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 w:rsidRPr="00594DA9">
        <w:rPr>
          <w:rFonts w:ascii="Times New Roman" w:hAnsi="Times New Roman" w:cs="Times New Roman"/>
          <w:b/>
          <w:i/>
          <w:sz w:val="28"/>
          <w:szCs w:val="28"/>
        </w:rPr>
        <w:t xml:space="preserve">Вопрос 1. </w:t>
      </w:r>
      <w:r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 </w:t>
      </w:r>
      <w:r w:rsidRPr="00594DA9">
        <w:rPr>
          <w:rFonts w:ascii="Times New Roman" w:hAnsi="Times New Roman" w:cs="Times New Roman"/>
          <w:b/>
          <w:i/>
          <w:color w:val="181818"/>
          <w:sz w:val="28"/>
          <w:szCs w:val="28"/>
        </w:rPr>
        <w:t>Понятие и сущность бухгалтерского учета</w:t>
      </w:r>
    </w:p>
    <w:p w14:paraId="1EB763C6" w14:textId="77777777" w:rsidR="000E797C" w:rsidRPr="00E11A55" w:rsidRDefault="000E797C" w:rsidP="000B66A7">
      <w:pPr>
        <w:pStyle w:val="a3"/>
        <w:spacing w:line="276" w:lineRule="auto"/>
        <w:ind w:left="0" w:firstLine="567"/>
        <w:jc w:val="both"/>
        <w:rPr>
          <w:color w:val="181818"/>
          <w:szCs w:val="28"/>
        </w:rPr>
      </w:pPr>
      <w:r w:rsidRPr="00E11A55">
        <w:rPr>
          <w:color w:val="181818"/>
          <w:szCs w:val="28"/>
        </w:rPr>
        <w:t>Эффективно управлять хозяйственной деятельностью любой организации, т. е. целесообразно использовать ее ресурсы невозможно без данных о наличии ресурсов и результатов их использования. Необходимо измерение, наблюдение и фиксирование фактов хозяйственной деятельности, и их последующее обобщение. Выполнение этих условий и составляет хозяйственный учет.</w:t>
      </w:r>
    </w:p>
    <w:p w14:paraId="7C7B6C35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i/>
          <w:color w:val="181818"/>
          <w:sz w:val="28"/>
          <w:szCs w:val="28"/>
          <w:u w:val="single"/>
        </w:rPr>
        <w:t>Хозяйственный учет</w:t>
      </w:r>
      <w:r w:rsidRPr="00E11A55">
        <w:rPr>
          <w:rFonts w:ascii="Times New Roman" w:hAnsi="Times New Roman" w:cs="Times New Roman"/>
          <w:color w:val="181818"/>
          <w:sz w:val="28"/>
          <w:szCs w:val="28"/>
        </w:rPr>
        <w:t xml:space="preserve"> – количественное отражение и качественная характеристика процессов общественного воспроизводства.</w:t>
      </w:r>
    </w:p>
    <w:p w14:paraId="25F31FD2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Хозяйственный учет включает в себя четыре вида учета:</w:t>
      </w:r>
    </w:p>
    <w:p w14:paraId="7B188AC9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1) Оперативно - технический, он представляет собой процесс наблюдения и регистрации отдельных явлений хозяйственной деятельности с целью оперативного руководства. С помощью этого учета осуществляется контроль выполнения отдельных операций и производственных затрат отдельными участками и подразделениями. Такая информация необходима для принятия управленческих решений, ее получение не требует документального подтверждения и может быть получена путем личного наблюдения или с помощью средств связи.</w:t>
      </w:r>
    </w:p>
    <w:p w14:paraId="77913681" w14:textId="77777777" w:rsidR="000E797C" w:rsidRPr="00E11A55" w:rsidRDefault="000E797C" w:rsidP="000B66A7">
      <w:pPr>
        <w:pStyle w:val="a3"/>
        <w:spacing w:line="276" w:lineRule="auto"/>
        <w:ind w:left="0" w:firstLine="567"/>
        <w:jc w:val="both"/>
        <w:rPr>
          <w:color w:val="181818"/>
          <w:szCs w:val="28"/>
        </w:rPr>
      </w:pPr>
      <w:r w:rsidRPr="00E11A55">
        <w:rPr>
          <w:color w:val="181818"/>
          <w:szCs w:val="28"/>
        </w:rPr>
        <w:t>2) Бухгалтерский учет представляет собой упорядоченную систему сбора, регистрации и обобщения информации в стоимостном выражении об активах, обязательствах, доходах и расходах организации и их изменений, формирующуюся путем сплошного, непрерывного, документального отражения всех фактов хозяйственной жизни.</w:t>
      </w:r>
    </w:p>
    <w:p w14:paraId="18E4EBE0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3)</w:t>
      </w:r>
      <w:proofErr w:type="gramStart"/>
      <w:r w:rsidRPr="00E11A55">
        <w:rPr>
          <w:rFonts w:ascii="Times New Roman" w:hAnsi="Times New Roman" w:cs="Times New Roman"/>
          <w:color w:val="181818"/>
          <w:sz w:val="28"/>
          <w:szCs w:val="28"/>
        </w:rPr>
        <w:t>Налоговый  –</w:t>
      </w:r>
      <w:proofErr w:type="gramEnd"/>
      <w:r w:rsidRPr="00E11A55">
        <w:rPr>
          <w:rFonts w:ascii="Times New Roman" w:hAnsi="Times New Roman" w:cs="Times New Roman"/>
          <w:color w:val="181818"/>
          <w:sz w:val="28"/>
          <w:szCs w:val="28"/>
        </w:rPr>
        <w:t xml:space="preserve"> появился с введением гл. 25 НК РФ «Налог на прибыль». Налоговый учет учитывает налогооблагаемую базу и суммы налогов.</w:t>
      </w:r>
    </w:p>
    <w:p w14:paraId="2139B157" w14:textId="77777777" w:rsidR="000E797C" w:rsidRPr="00E11A55" w:rsidRDefault="000E797C" w:rsidP="000B66A7">
      <w:pPr>
        <w:pStyle w:val="a3"/>
        <w:spacing w:line="276" w:lineRule="auto"/>
        <w:ind w:left="0" w:firstLine="567"/>
        <w:jc w:val="both"/>
        <w:rPr>
          <w:color w:val="181818"/>
          <w:szCs w:val="28"/>
        </w:rPr>
      </w:pPr>
      <w:r w:rsidRPr="00E11A55">
        <w:rPr>
          <w:color w:val="181818"/>
          <w:szCs w:val="28"/>
        </w:rPr>
        <w:t xml:space="preserve">4) Статистический – наблюдает и обобщает закономерности и явления, используя информацию оперативного и бухгалтерского учета. </w:t>
      </w:r>
    </w:p>
    <w:p w14:paraId="3D551C97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Бухгалтерский учет - формирование документированной систематизированной информации об объектах бухгалтерского учета в соответствии с требованиями, установленными Федеральным законом «О бухгалтерском учете» №402-ФЗ, и составление на ее основе бухгалтерской (финансовой) отчетности.</w:t>
      </w:r>
    </w:p>
    <w:p w14:paraId="0536995C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 xml:space="preserve">Особенностями бухгалтерского учета являются: </w:t>
      </w:r>
    </w:p>
    <w:p w14:paraId="1AA6235C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–документальное оформление всех фактов хозяйственной жизни;</w:t>
      </w:r>
    </w:p>
    <w:p w14:paraId="72A73817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pacing w:val="-4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pacing w:val="-4"/>
          <w:sz w:val="28"/>
          <w:szCs w:val="28"/>
        </w:rPr>
        <w:t>–непрерывность учета, т.е. информация фиксируется постоянно, без перерывов;</w:t>
      </w:r>
    </w:p>
    <w:p w14:paraId="141FC8FD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lastRenderedPageBreak/>
        <w:t>– сплошной характер учета обеспечивается отражением в документах всех без исключения фактов хозяйственной деятельности организации;</w:t>
      </w:r>
    </w:p>
    <w:p w14:paraId="226E447D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– в бухгалтерском учете применяют особые, только присущие ему способы обработки данных (бухгалтерские счета, двойная запись, баланс и др.).</w:t>
      </w:r>
    </w:p>
    <w:p w14:paraId="7B463A2F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 xml:space="preserve">В учете применяются различные виды измерителей: </w:t>
      </w:r>
    </w:p>
    <w:p w14:paraId="503327EA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Учетные измерители – это числовые количественные показатели, характеризующие объекты бухгалтерского учета, хозяйственные операции и процессы. В бухгалтерском учете применяются три вида измерителей – натуральные, трудовые и денежные.</w:t>
      </w:r>
    </w:p>
    <w:p w14:paraId="558F2C2D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Натуральные измерители – показатели массы, количества, объема, длины и другие (кг, м, шт., л., га и др.). Они количественно характеризуют однородные объекты учета и служат для получения сведений путем пересчета, взвешивания, измерения и т. п.</w:t>
      </w:r>
    </w:p>
    <w:p w14:paraId="709E90F6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 xml:space="preserve">Трудовые измерители – это показатели количества времени, затраченного на выполнение хозяйственных операций (н-р, мин., часы, дни, декады, месяцы и т.д.). При помощи трудовых измерителей определяют количество времени или труда, затраченного на определенный вид работ, а также осуществляют контроль за расходованием рабочего времени путем сравнения фактически затраченного </w:t>
      </w:r>
      <w:proofErr w:type="gramStart"/>
      <w:r w:rsidRPr="00E11A55">
        <w:rPr>
          <w:rFonts w:ascii="Times New Roman" w:hAnsi="Times New Roman" w:cs="Times New Roman"/>
          <w:color w:val="181818"/>
          <w:sz w:val="28"/>
          <w:szCs w:val="28"/>
        </w:rPr>
        <w:t>времени  с</w:t>
      </w:r>
      <w:proofErr w:type="gramEnd"/>
      <w:r w:rsidRPr="00E11A55">
        <w:rPr>
          <w:rFonts w:ascii="Times New Roman" w:hAnsi="Times New Roman" w:cs="Times New Roman"/>
          <w:color w:val="181818"/>
          <w:sz w:val="28"/>
          <w:szCs w:val="28"/>
        </w:rPr>
        <w:t xml:space="preserve"> нормативным.</w:t>
      </w:r>
    </w:p>
    <w:p w14:paraId="0E2C2CAC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Денежные измерители по своей природе уникальны, они позволяют получать показатели разного уровня: показатели, отражающие конкретные хозяйственные операции, связанные с денежными средствами; показатели, обобщающие группу хозяйственных операций и характеризующие деятельность организации в целом.</w:t>
      </w:r>
    </w:p>
    <w:p w14:paraId="4FBA8D56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Рассмотрим более подробно основные функции бухгалтерского учета.</w:t>
      </w:r>
    </w:p>
    <w:p w14:paraId="42CD07B1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Информационная является главной функцией бухгалтерского учета, т. к. она соответствует основной задаче учета – формированию информации о состоянии имущества организации, ее финансовых результатов, текущей деятельности. На основании этой информации принимается большинство управленческих решений как в оперативной деятельности, так и на перспективу. Информация должна быть достоверной, объективной, своевременной, оперативной. Чтобы осуществить данные требования к информации бухгалтерский учет выполняет не только ее сбор и регистрацию, но и текущий контроль и анализ.</w:t>
      </w:r>
    </w:p>
    <w:p w14:paraId="4EACD6E9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 xml:space="preserve">Контрольная функция обеспечивает контроль за экономической целесообразностью хозяйственных процессов, их правовой обоснованностью, за сохранностью имущества организации. Необходимое условие эффективности выполнения контрольной функции – достоверность бухгалтерской информации. </w:t>
      </w:r>
    </w:p>
    <w:p w14:paraId="57BD78AB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Контрольная функция складывается из трех видов контроля: предварительного (до свершения хозяйственного факта), текущего (во время осуществления хозяйственного факта) и последующего (после свершения хозяйственного факта).</w:t>
      </w:r>
    </w:p>
    <w:p w14:paraId="1ACB11AA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 xml:space="preserve">Функция обеспечения сохранности имущества является продолжением контрольной функции. Ее задача – обеспечение эффективного использования </w:t>
      </w:r>
      <w:r w:rsidRPr="00E11A55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имеющихся в организации ресурсов: основных средств, материальных запасов, финансовых ресурсов. </w:t>
      </w:r>
    </w:p>
    <w:p w14:paraId="7B715C8E" w14:textId="77777777" w:rsidR="000E797C" w:rsidRPr="00E11A55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 xml:space="preserve">Функция обратной связи заключается в том, что бухгалтерский учет принимает информацию о хозяйственных фактах с мест их свершения, проверяет, обрабатывает и передает ее управляющей системе организации, затем управленческая информация передается бухгалтерской службе, которая направляет эту информацию в производственные подразделения и использует ее в своей работе. Благодаря данной функции создается информационная система, которая обеспечивает необходимыми данными все уровни управления. </w:t>
      </w:r>
    </w:p>
    <w:p w14:paraId="46F89D76" w14:textId="77777777" w:rsidR="000E797C" w:rsidRDefault="000E797C" w:rsidP="000B66A7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E11A55">
        <w:rPr>
          <w:rFonts w:ascii="Times New Roman" w:hAnsi="Times New Roman" w:cs="Times New Roman"/>
          <w:color w:val="181818"/>
          <w:sz w:val="28"/>
          <w:szCs w:val="28"/>
        </w:rPr>
        <w:t>Аналитическая функция заключается в текущем анализе использования ресурсов, осуществления затрат, применения цен и т. п. Информация о выявленных недостатках (например, о нерациональном использовании ресурсов) в соответствии с функцией обратной связи передается управленческому персоналу или в производственные подразделения.</w:t>
      </w:r>
    </w:p>
    <w:p w14:paraId="4ABD84AB" w14:textId="77777777" w:rsidR="000E797C" w:rsidRDefault="000E797C" w:rsidP="000B66A7">
      <w:pPr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639774ED" w14:textId="77777777" w:rsidR="000E797C" w:rsidRPr="003E4FC8" w:rsidRDefault="000E797C" w:rsidP="000B66A7">
      <w:pPr>
        <w:ind w:firstLine="567"/>
        <w:jc w:val="both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 w:rsidRPr="003E4FC8">
        <w:rPr>
          <w:rFonts w:ascii="Times New Roman" w:hAnsi="Times New Roman" w:cs="Times New Roman"/>
          <w:b/>
          <w:i/>
          <w:color w:val="181818"/>
          <w:sz w:val="28"/>
          <w:szCs w:val="28"/>
        </w:rPr>
        <w:t>Вопрос 2. Объекты, предмет и метод бухгалтерского учета</w:t>
      </w:r>
    </w:p>
    <w:p w14:paraId="446D9C03" w14:textId="77777777" w:rsidR="000E797C" w:rsidRPr="00594DA9" w:rsidRDefault="000E797C" w:rsidP="000B66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Объектами</w:t>
      </w:r>
      <w:r w:rsidRPr="00594DA9">
        <w:rPr>
          <w:rFonts w:ascii="Times New Roman" w:hAnsi="Times New Roman" w:cs="Times New Roman"/>
          <w:sz w:val="28"/>
          <w:szCs w:val="28"/>
        </w:rPr>
        <w:t xml:space="preserve"> бухгалтерского учета экономического субъекта являются:</w:t>
      </w:r>
    </w:p>
    <w:p w14:paraId="3C06F8DB" w14:textId="77777777" w:rsidR="000E797C" w:rsidRPr="00594DA9" w:rsidRDefault="000E797C" w:rsidP="000B66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>1) факты хозяйственной жизни;</w:t>
      </w:r>
    </w:p>
    <w:p w14:paraId="7285B442" w14:textId="77777777" w:rsidR="000E797C" w:rsidRPr="00594DA9" w:rsidRDefault="000E797C" w:rsidP="000B66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>2) активы;</w:t>
      </w:r>
    </w:p>
    <w:p w14:paraId="0E614BDB" w14:textId="77777777" w:rsidR="000E797C" w:rsidRPr="00594DA9" w:rsidRDefault="000E797C" w:rsidP="000B66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>3) обязательства;</w:t>
      </w:r>
    </w:p>
    <w:p w14:paraId="45A7B80C" w14:textId="77777777" w:rsidR="000E797C" w:rsidRPr="00594DA9" w:rsidRDefault="000E797C" w:rsidP="000B66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>4) источники финансирования его деятельности;</w:t>
      </w:r>
    </w:p>
    <w:p w14:paraId="4E4C73A2" w14:textId="77777777" w:rsidR="000E797C" w:rsidRPr="00594DA9" w:rsidRDefault="000E797C" w:rsidP="000B66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>5) доходы;</w:t>
      </w:r>
    </w:p>
    <w:p w14:paraId="65FCEE6F" w14:textId="77777777" w:rsidR="000E797C" w:rsidRPr="00594DA9" w:rsidRDefault="000E797C" w:rsidP="000B66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>6) расходы;</w:t>
      </w:r>
    </w:p>
    <w:p w14:paraId="3353F756" w14:textId="77777777" w:rsidR="000E797C" w:rsidRPr="00594DA9" w:rsidRDefault="000E797C" w:rsidP="000B66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>7) иные объекты в случае, если это установлено федеральными стандартами.</w:t>
      </w:r>
    </w:p>
    <w:p w14:paraId="37445E02" w14:textId="77777777" w:rsidR="000E797C" w:rsidRPr="00594DA9" w:rsidRDefault="000E797C" w:rsidP="000B66A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Факт хозяйственной жизни</w:t>
      </w:r>
      <w:r w:rsidRPr="00594DA9">
        <w:rPr>
          <w:rFonts w:ascii="Times New Roman" w:hAnsi="Times New Roman" w:cs="Times New Roman"/>
          <w:sz w:val="28"/>
          <w:szCs w:val="28"/>
        </w:rPr>
        <w:t xml:space="preserve"> - сделка, событие, операция, которые оказывают или способны оказать влияние на финансовое положение экономического субъекта, </w:t>
      </w:r>
      <w:r w:rsidRPr="00594DA9">
        <w:rPr>
          <w:rFonts w:ascii="Times New Roman" w:hAnsi="Times New Roman" w:cs="Times New Roman"/>
          <w:spacing w:val="-2"/>
          <w:sz w:val="28"/>
          <w:szCs w:val="28"/>
        </w:rPr>
        <w:t xml:space="preserve">финансовый результат его деятельности и (или) движение денежных средств. Иными словами, факты хозяйственной жизни </w:t>
      </w:r>
      <w:proofErr w:type="gramStart"/>
      <w:r w:rsidRPr="00594DA9">
        <w:rPr>
          <w:rFonts w:ascii="Times New Roman" w:hAnsi="Times New Roman" w:cs="Times New Roman"/>
          <w:spacing w:val="-2"/>
          <w:sz w:val="28"/>
          <w:szCs w:val="28"/>
        </w:rPr>
        <w:t>- это</w:t>
      </w:r>
      <w:proofErr w:type="gramEnd"/>
      <w:r w:rsidRPr="00594DA9">
        <w:rPr>
          <w:rFonts w:ascii="Times New Roman" w:hAnsi="Times New Roman" w:cs="Times New Roman"/>
          <w:spacing w:val="-2"/>
          <w:sz w:val="28"/>
          <w:szCs w:val="28"/>
        </w:rPr>
        <w:t xml:space="preserve"> все то, что происходит с предприятием.</w:t>
      </w:r>
    </w:p>
    <w:p w14:paraId="54D73C4E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Имущество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это совокупность имущественных прав (актив) или имущественных прав и обязанностей (пассив), принадлежащих определенному лицу.</w:t>
      </w:r>
    </w:p>
    <w:p w14:paraId="60316469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szCs w:val="28"/>
        </w:rPr>
        <w:t>Имущества и обязательства классифицируются по двум признакам:</w:t>
      </w:r>
    </w:p>
    <w:p w14:paraId="61E5F572" w14:textId="77777777" w:rsidR="000E797C" w:rsidRPr="00594DA9" w:rsidRDefault="000E797C" w:rsidP="000E797C">
      <w:pPr>
        <w:pStyle w:val="a3"/>
        <w:tabs>
          <w:tab w:val="left" w:pos="7686"/>
        </w:tabs>
        <w:spacing w:line="360" w:lineRule="auto"/>
        <w:ind w:left="0" w:firstLine="567"/>
        <w:jc w:val="both"/>
        <w:rPr>
          <w:szCs w:val="28"/>
        </w:rPr>
      </w:pPr>
      <w:r w:rsidRPr="00594DA9">
        <w:rPr>
          <w:szCs w:val="28"/>
        </w:rPr>
        <w:t>-  по составу и использованию;</w:t>
      </w:r>
      <w:r w:rsidRPr="00594DA9">
        <w:rPr>
          <w:szCs w:val="28"/>
        </w:rPr>
        <w:tab/>
      </w:r>
    </w:p>
    <w:p w14:paraId="4E06066E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szCs w:val="28"/>
        </w:rPr>
        <w:t>- по источникам образования;</w:t>
      </w:r>
    </w:p>
    <w:p w14:paraId="58319901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>По составу и размещению все имущество предприятия, его хозяйственные средства можно подразделить на:</w:t>
      </w:r>
    </w:p>
    <w:p w14:paraId="01C79C8D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  <w:u w:val="single"/>
        </w:rPr>
        <w:t xml:space="preserve">Внеоборотные активы, к </w:t>
      </w:r>
      <w:r w:rsidRPr="00594DA9">
        <w:rPr>
          <w:rFonts w:ascii="Times New Roman" w:hAnsi="Times New Roman" w:cs="Times New Roman"/>
          <w:sz w:val="28"/>
          <w:szCs w:val="28"/>
        </w:rPr>
        <w:t>которым относятся:</w:t>
      </w:r>
    </w:p>
    <w:p w14:paraId="61CD70E3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lastRenderedPageBreak/>
        <w:t>нематериальные активы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это стоимость патентов, торговых марок и товарных знаков, названия фирмы, а также деловая репутация организации и организационные расходы (при определенных условиях).</w:t>
      </w:r>
    </w:p>
    <w:p w14:paraId="21709FFE" w14:textId="77777777" w:rsidR="000E797C" w:rsidRPr="00594DA9" w:rsidRDefault="000E797C" w:rsidP="000E797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материальные и нематериальные поисковые активы</w:t>
      </w:r>
      <w:r w:rsidRPr="00594DA9">
        <w:rPr>
          <w:rFonts w:ascii="Times New Roman" w:hAnsi="Times New Roman" w:cs="Times New Roman"/>
          <w:sz w:val="28"/>
          <w:szCs w:val="28"/>
        </w:rPr>
        <w:t xml:space="preserve"> - </w:t>
      </w:r>
      <w:r w:rsidRPr="00594DA9">
        <w:rPr>
          <w:rFonts w:ascii="Times New Roman" w:hAnsi="Times New Roman" w:cs="Times New Roman"/>
          <w:sz w:val="28"/>
          <w:szCs w:val="28"/>
          <w:shd w:val="clear" w:color="auto" w:fill="FFFFFF"/>
        </w:rPr>
        <w:t>затраты на поиск, оценку месторождений и разведку полезных ископаемых (специализированные буровые установки, транспортные средства, система трубопроводов и насосные агрегаты; лицензии, дающие право на выполнение работ по поиску, оценке и (или) разведке полезных ископаемых, геологическая информация о недрах и др.)</w:t>
      </w:r>
      <w:r w:rsidRPr="00594DA9">
        <w:rPr>
          <w:rFonts w:ascii="Times New Roman" w:hAnsi="Times New Roman" w:cs="Times New Roman"/>
          <w:sz w:val="28"/>
          <w:szCs w:val="28"/>
          <w:shd w:val="clear" w:color="auto" w:fill="FDFDEF"/>
        </w:rPr>
        <w:t>.</w:t>
      </w:r>
    </w:p>
    <w:p w14:paraId="78B6907D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основные средства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это активы, срок службы которых более 1 </w:t>
      </w:r>
      <w:proofErr w:type="gramStart"/>
      <w:r w:rsidRPr="00594DA9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594DA9">
        <w:rPr>
          <w:rFonts w:ascii="Times New Roman" w:hAnsi="Times New Roman" w:cs="Times New Roman"/>
          <w:sz w:val="28"/>
          <w:szCs w:val="28"/>
        </w:rPr>
        <w:t xml:space="preserve"> и они многократно участвуют в процессе производства;</w:t>
      </w:r>
      <w:r w:rsidRPr="00594D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ED1F49D" w14:textId="77777777" w:rsidR="000E797C" w:rsidRPr="00594DA9" w:rsidRDefault="000E797C" w:rsidP="000E797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A9">
        <w:rPr>
          <w:rFonts w:ascii="Times New Roman" w:hAnsi="Times New Roman" w:cs="Times New Roman"/>
          <w:bCs/>
          <w:i/>
          <w:sz w:val="28"/>
          <w:szCs w:val="28"/>
        </w:rPr>
        <w:t>доходные вложения в материальные ценности</w:t>
      </w:r>
      <w:r w:rsidRPr="00594DA9">
        <w:rPr>
          <w:rFonts w:ascii="Times New Roman" w:hAnsi="Times New Roman" w:cs="Times New Roman"/>
          <w:bCs/>
          <w:sz w:val="28"/>
          <w:szCs w:val="28"/>
        </w:rPr>
        <w:t xml:space="preserve"> – вложения организации в часть имущества, здания, помещения, оборудование и другие ценности, имеющие материально–вещественную форму, предоставляемые организацией за плату во временное пользование с целью получения дохода.</w:t>
      </w:r>
    </w:p>
    <w:p w14:paraId="27A1DF69" w14:textId="77777777" w:rsidR="000E797C" w:rsidRPr="00594DA9" w:rsidRDefault="000E797C" w:rsidP="000E797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A9">
        <w:rPr>
          <w:rFonts w:ascii="Times New Roman" w:hAnsi="Times New Roman" w:cs="Times New Roman"/>
          <w:bCs/>
          <w:i/>
          <w:sz w:val="28"/>
          <w:szCs w:val="28"/>
        </w:rPr>
        <w:t>долгосрочные финансовые вложения</w:t>
      </w:r>
      <w:r w:rsidRPr="00594DA9">
        <w:rPr>
          <w:rFonts w:ascii="Times New Roman" w:hAnsi="Times New Roman" w:cs="Times New Roman"/>
          <w:bCs/>
          <w:sz w:val="28"/>
          <w:szCs w:val="28"/>
        </w:rPr>
        <w:t xml:space="preserve"> – финансовые вложения на срок более одного года: в долевое участие в уставном капитале других организаций; предоставление займов другим организациям под долговые обязательства; приобретение ценных бумаг (акций, облигаций и др.) на долговременной основе.</w:t>
      </w:r>
    </w:p>
    <w:p w14:paraId="080497B7" w14:textId="77777777" w:rsidR="000E797C" w:rsidRPr="00594DA9" w:rsidRDefault="000E797C" w:rsidP="000E797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A9">
        <w:rPr>
          <w:rFonts w:ascii="Times New Roman" w:hAnsi="Times New Roman" w:cs="Times New Roman"/>
          <w:bCs/>
          <w:i/>
          <w:sz w:val="28"/>
          <w:szCs w:val="28"/>
        </w:rPr>
        <w:t xml:space="preserve">отложенные налоговые активы </w:t>
      </w:r>
      <w:r w:rsidRPr="00594DA9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94DA9">
        <w:rPr>
          <w:rFonts w:ascii="Times New Roman" w:hAnsi="Times New Roman" w:cs="Times New Roman"/>
          <w:color w:val="000000"/>
          <w:sz w:val="28"/>
          <w:szCs w:val="28"/>
        </w:rPr>
        <w:t>часть отложенного налога на прибыль, которая должна привести к уменьшению налога на прибыль, подлежащего уплате в бюджет в следующем за отчетным или в последующих отчетных периодах.</w:t>
      </w:r>
    </w:p>
    <w:p w14:paraId="333CEF6B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  <w:u w:val="single"/>
        </w:rPr>
        <w:t>Оборотные активы</w:t>
      </w:r>
      <w:r w:rsidRPr="00594DA9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594DA9">
        <w:rPr>
          <w:rFonts w:ascii="Times New Roman" w:hAnsi="Times New Roman" w:cs="Times New Roman"/>
          <w:sz w:val="28"/>
          <w:szCs w:val="28"/>
        </w:rPr>
        <w:t>они однократно участвуют в процессе производства и полностью передают свою стоимость на готовую продукцию.</w:t>
      </w:r>
    </w:p>
    <w:p w14:paraId="43B9AE98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 xml:space="preserve"> К ним относятся:  </w:t>
      </w:r>
    </w:p>
    <w:p w14:paraId="456BC513" w14:textId="77777777" w:rsidR="000E797C" w:rsidRPr="00594DA9" w:rsidRDefault="000E797C" w:rsidP="000E797C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594DA9">
        <w:rPr>
          <w:rFonts w:ascii="Times New Roman" w:hAnsi="Times New Roman" w:cs="Times New Roman"/>
          <w:bCs/>
          <w:i/>
          <w:sz w:val="28"/>
          <w:szCs w:val="28"/>
        </w:rPr>
        <w:t>материальные оборотные средства (запасы):</w:t>
      </w:r>
    </w:p>
    <w:p w14:paraId="52744B29" w14:textId="77777777" w:rsidR="000E797C" w:rsidRPr="00594DA9" w:rsidRDefault="000E797C" w:rsidP="000E797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594DA9">
        <w:rPr>
          <w:bCs/>
          <w:sz w:val="28"/>
          <w:szCs w:val="28"/>
        </w:rPr>
        <w:t>производственные запасы: сырье, основные и вспомогательные материалы, топливо, покупные полуфабрикаты и комплектующие изделия, тара, используемая для упаковки и транспортировки продукции (товаров) и т. п. – участвуют только в одном производственном цикле, изменяя свою форму, вид и полностью перенося свою стоимость на изготовленную продукцию;</w:t>
      </w:r>
    </w:p>
    <w:p w14:paraId="527434E4" w14:textId="77777777" w:rsidR="000E797C" w:rsidRPr="00594DA9" w:rsidRDefault="000E797C" w:rsidP="000E797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594DA9">
        <w:rPr>
          <w:bCs/>
          <w:sz w:val="28"/>
          <w:szCs w:val="28"/>
        </w:rPr>
        <w:t>незавершенное производство: продукция (работы), не прошедшая всех стадий (фаз, переделов), предусмотренных технологическим процессом, а также изделия неукомплектованные, не прошедшие испытания и технической приемки;</w:t>
      </w:r>
    </w:p>
    <w:p w14:paraId="4F1DF63B" w14:textId="77777777" w:rsidR="000E797C" w:rsidRPr="00594DA9" w:rsidRDefault="000E797C" w:rsidP="000E797C">
      <w:pPr>
        <w:pStyle w:val="a5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r w:rsidRPr="00594DA9">
        <w:rPr>
          <w:bCs/>
          <w:sz w:val="28"/>
          <w:szCs w:val="28"/>
        </w:rPr>
        <w:t>готовая продукция, товары и прочие запасы.</w:t>
      </w:r>
    </w:p>
    <w:p w14:paraId="4B7C0262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денежные средства</w:t>
      </w:r>
      <w:r w:rsidRPr="00594D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DA9">
        <w:rPr>
          <w:rFonts w:ascii="Times New Roman" w:hAnsi="Times New Roman" w:cs="Times New Roman"/>
          <w:sz w:val="28"/>
          <w:szCs w:val="28"/>
        </w:rPr>
        <w:t>-  наличные</w:t>
      </w:r>
      <w:proofErr w:type="gramEnd"/>
      <w:r w:rsidRPr="00594DA9">
        <w:rPr>
          <w:rFonts w:ascii="Times New Roman" w:hAnsi="Times New Roman" w:cs="Times New Roman"/>
          <w:sz w:val="28"/>
          <w:szCs w:val="28"/>
        </w:rPr>
        <w:t xml:space="preserve"> деньги в кассе и безналичные денежные средства на расчетном счете, валютном счете и специальных счетах в банках. </w:t>
      </w:r>
    </w:p>
    <w:p w14:paraId="6F745858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i/>
          <w:szCs w:val="28"/>
        </w:rPr>
        <w:t>средства в расчетах</w:t>
      </w:r>
      <w:r w:rsidRPr="00594DA9">
        <w:rPr>
          <w:szCs w:val="28"/>
        </w:rPr>
        <w:t xml:space="preserve"> – дебиторская задолженность юридических и физических лиц перед экономическим субъектом.</w:t>
      </w:r>
    </w:p>
    <w:p w14:paraId="5D6E13A4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lastRenderedPageBreak/>
        <w:t>краткосрочные финансовые вложения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это вложения в ценные бумаги сторонних организаций, а также выданные займы и кредиты, участие в уставных капиталах других организаций сроком менее, </w:t>
      </w:r>
      <w:proofErr w:type="gramStart"/>
      <w:r w:rsidRPr="00594DA9">
        <w:rPr>
          <w:rFonts w:ascii="Times New Roman" w:hAnsi="Times New Roman" w:cs="Times New Roman"/>
          <w:sz w:val="28"/>
          <w:szCs w:val="28"/>
        </w:rPr>
        <w:t>чем  на</w:t>
      </w:r>
      <w:proofErr w:type="gramEnd"/>
      <w:r w:rsidRPr="00594DA9">
        <w:rPr>
          <w:rFonts w:ascii="Times New Roman" w:hAnsi="Times New Roman" w:cs="Times New Roman"/>
          <w:sz w:val="28"/>
          <w:szCs w:val="28"/>
        </w:rPr>
        <w:t xml:space="preserve"> 12 мес.</w:t>
      </w:r>
    </w:p>
    <w:p w14:paraId="62F4552A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szCs w:val="28"/>
          <w:u w:val="single"/>
        </w:rPr>
        <w:t>Среди источников выделяют</w:t>
      </w:r>
      <w:r w:rsidRPr="00594DA9">
        <w:rPr>
          <w:szCs w:val="28"/>
        </w:rPr>
        <w:t xml:space="preserve"> собственные и заёмные (привлечённые).  К собственным относят: </w:t>
      </w:r>
    </w:p>
    <w:p w14:paraId="52741D40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i/>
          <w:szCs w:val="28"/>
        </w:rPr>
        <w:t>капитал</w:t>
      </w:r>
      <w:r w:rsidRPr="00594DA9">
        <w:rPr>
          <w:szCs w:val="28"/>
        </w:rPr>
        <w:t>: уставный, резервный, добавочный.</w:t>
      </w:r>
    </w:p>
    <w:p w14:paraId="4B92F6CB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i/>
          <w:szCs w:val="28"/>
        </w:rPr>
        <w:t>резервы</w:t>
      </w:r>
      <w:r w:rsidRPr="00594DA9">
        <w:rPr>
          <w:szCs w:val="28"/>
        </w:rPr>
        <w:t xml:space="preserve"> – группировка средств предприятия при необходимости равномерного включения расходов в себестоимость продукции.</w:t>
      </w:r>
    </w:p>
    <w:p w14:paraId="60129BB7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i/>
          <w:szCs w:val="28"/>
        </w:rPr>
        <w:t>прибыль</w:t>
      </w:r>
      <w:r w:rsidRPr="00594DA9">
        <w:rPr>
          <w:szCs w:val="28"/>
        </w:rPr>
        <w:t xml:space="preserve"> – положительный финансовый результат деятельности предприятия.</w:t>
      </w:r>
    </w:p>
    <w:p w14:paraId="44ECB0BE" w14:textId="77777777" w:rsidR="000E797C" w:rsidRPr="00594DA9" w:rsidRDefault="000E797C" w:rsidP="000E797C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4DA9">
        <w:rPr>
          <w:rFonts w:ascii="Times New Roman" w:hAnsi="Times New Roman" w:cs="Times New Roman"/>
          <w:bCs/>
          <w:i/>
          <w:sz w:val="28"/>
          <w:szCs w:val="28"/>
        </w:rPr>
        <w:t>целевое финансирование и поступления</w:t>
      </w:r>
      <w:r w:rsidRPr="00594DA9">
        <w:rPr>
          <w:rFonts w:ascii="Times New Roman" w:hAnsi="Times New Roman" w:cs="Times New Roman"/>
          <w:bCs/>
          <w:sz w:val="28"/>
          <w:szCs w:val="28"/>
        </w:rPr>
        <w:t xml:space="preserve"> – это средства, поступившие от других предприятий, государственных и муниципальных органов и предназначенные для осуществления мероприятий целевого назначения.</w:t>
      </w:r>
    </w:p>
    <w:p w14:paraId="47454D21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szCs w:val="28"/>
        </w:rPr>
        <w:t>К заёмным источникам относят:</w:t>
      </w:r>
    </w:p>
    <w:p w14:paraId="48ACB83D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i/>
          <w:szCs w:val="28"/>
        </w:rPr>
        <w:t>кредиты</w:t>
      </w:r>
      <w:r w:rsidRPr="00594DA9">
        <w:rPr>
          <w:szCs w:val="28"/>
        </w:rPr>
        <w:t xml:space="preserve">: </w:t>
      </w:r>
      <w:r w:rsidRPr="00594DA9">
        <w:rPr>
          <w:bCs/>
          <w:szCs w:val="28"/>
        </w:rPr>
        <w:t>суммы кредитов банков</w:t>
      </w:r>
      <w:r w:rsidRPr="00594DA9">
        <w:rPr>
          <w:szCs w:val="28"/>
        </w:rPr>
        <w:t xml:space="preserve"> (долгосрочные и краткосрочные).</w:t>
      </w:r>
    </w:p>
    <w:p w14:paraId="2524E06B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i/>
          <w:szCs w:val="28"/>
        </w:rPr>
        <w:t>Займы</w:t>
      </w:r>
      <w:r w:rsidRPr="00594DA9">
        <w:rPr>
          <w:szCs w:val="28"/>
        </w:rPr>
        <w:t xml:space="preserve"> – </w:t>
      </w:r>
      <w:r w:rsidRPr="00594DA9">
        <w:rPr>
          <w:bCs/>
          <w:szCs w:val="28"/>
        </w:rPr>
        <w:t xml:space="preserve">суммы займов, полученных от небанковских </w:t>
      </w:r>
      <w:proofErr w:type="gramStart"/>
      <w:r w:rsidRPr="00594DA9">
        <w:rPr>
          <w:bCs/>
          <w:szCs w:val="28"/>
        </w:rPr>
        <w:t>организаций</w:t>
      </w:r>
      <w:r w:rsidRPr="00594DA9">
        <w:rPr>
          <w:szCs w:val="28"/>
        </w:rPr>
        <w:t xml:space="preserve">  (</w:t>
      </w:r>
      <w:proofErr w:type="gramEnd"/>
      <w:r w:rsidRPr="00594DA9">
        <w:rPr>
          <w:szCs w:val="28"/>
        </w:rPr>
        <w:t>юридических или физических лиц).</w:t>
      </w:r>
    </w:p>
    <w:p w14:paraId="12C21DB3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i/>
          <w:szCs w:val="28"/>
        </w:rPr>
        <w:t>Кредиторская задолженность</w:t>
      </w:r>
      <w:r w:rsidRPr="00594DA9">
        <w:rPr>
          <w:szCs w:val="28"/>
        </w:rPr>
        <w:t xml:space="preserve"> – задолженность организации перед другими предприятиями (поставщиками).</w:t>
      </w:r>
    </w:p>
    <w:p w14:paraId="3BFA11AD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i/>
          <w:szCs w:val="28"/>
        </w:rPr>
        <w:t xml:space="preserve">Обязательства </w:t>
      </w:r>
      <w:r w:rsidRPr="00594DA9">
        <w:rPr>
          <w:szCs w:val="28"/>
        </w:rPr>
        <w:t>– особый вид кредиторской задолженности, по которой не исполнение обязательств, т. е. не перечисление платежей, влечет определенную ответственность. Это обязательства по налогам, по оплате труда.</w:t>
      </w:r>
    </w:p>
    <w:p w14:paraId="0384F5CA" w14:textId="77777777" w:rsidR="000E797C" w:rsidRPr="00594DA9" w:rsidRDefault="000E797C" w:rsidP="000E797C">
      <w:pPr>
        <w:pStyle w:val="a5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594DA9">
        <w:rPr>
          <w:bCs/>
          <w:i/>
          <w:color w:val="000000"/>
          <w:sz w:val="28"/>
          <w:szCs w:val="28"/>
        </w:rPr>
        <w:t>отложенные налоговые обязательства</w:t>
      </w:r>
      <w:r w:rsidRPr="00594DA9">
        <w:rPr>
          <w:bCs/>
          <w:color w:val="000000"/>
          <w:sz w:val="28"/>
          <w:szCs w:val="28"/>
        </w:rPr>
        <w:t xml:space="preserve"> </w:t>
      </w:r>
      <w:r w:rsidRPr="00594DA9">
        <w:rPr>
          <w:color w:val="000000"/>
          <w:sz w:val="28"/>
          <w:szCs w:val="28"/>
        </w:rPr>
        <w:t>- та часть отложенного налога на прибыль, которая должна привести к увеличению налога на прибыль, подлежащего уплате в бюджет в следующем за отчетным или в последующих отчетных периодах.</w:t>
      </w:r>
    </w:p>
    <w:p w14:paraId="1ED5F4FE" w14:textId="77777777" w:rsidR="000E797C" w:rsidRPr="00594DA9" w:rsidRDefault="000E797C" w:rsidP="000E797C">
      <w:pPr>
        <w:spacing w:after="0" w:line="276" w:lineRule="auto"/>
        <w:ind w:firstLine="567"/>
        <w:rPr>
          <w:rFonts w:ascii="Times New Roman" w:hAnsi="Times New Roman" w:cs="Times New Roman"/>
          <w:color w:val="181818"/>
          <w:sz w:val="28"/>
          <w:szCs w:val="28"/>
        </w:rPr>
      </w:pPr>
    </w:p>
    <w:p w14:paraId="11246701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Предметом бухгалтерского учета</w:t>
      </w:r>
      <w:r w:rsidRPr="00594DA9">
        <w:rPr>
          <w:rFonts w:ascii="Times New Roman" w:hAnsi="Times New Roman" w:cs="Times New Roman"/>
          <w:sz w:val="28"/>
          <w:szCs w:val="28"/>
        </w:rPr>
        <w:t xml:space="preserve"> является имущество организации, находящееся в виде средств и обязательств, движение этого имущества посредством фактов хозяйственной жизни, происходящих в сферах заготовления (снабжения), производства и реализации продукции, а также результаты деятельности организации.</w:t>
      </w:r>
    </w:p>
    <w:p w14:paraId="3C9043B7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 xml:space="preserve">В </w:t>
      </w:r>
      <w:r w:rsidRPr="00594DA9">
        <w:rPr>
          <w:rFonts w:ascii="Times New Roman" w:hAnsi="Times New Roman" w:cs="Times New Roman"/>
          <w:i/>
          <w:sz w:val="28"/>
          <w:szCs w:val="28"/>
        </w:rPr>
        <w:t>хозяйственном учете</w:t>
      </w:r>
      <w:r w:rsidRPr="00594DA9">
        <w:rPr>
          <w:rFonts w:ascii="Times New Roman" w:hAnsi="Times New Roman" w:cs="Times New Roman"/>
          <w:sz w:val="28"/>
          <w:szCs w:val="28"/>
        </w:rPr>
        <w:t xml:space="preserve"> применяются следующие </w:t>
      </w:r>
      <w:r w:rsidRPr="00594DA9">
        <w:rPr>
          <w:rFonts w:ascii="Times New Roman" w:hAnsi="Times New Roman" w:cs="Times New Roman"/>
          <w:i/>
          <w:sz w:val="28"/>
          <w:szCs w:val="28"/>
        </w:rPr>
        <w:t>основные приемы</w:t>
      </w:r>
      <w:r w:rsidRPr="00594DA9">
        <w:rPr>
          <w:rFonts w:ascii="Times New Roman" w:hAnsi="Times New Roman" w:cs="Times New Roman"/>
          <w:sz w:val="28"/>
          <w:szCs w:val="28"/>
        </w:rPr>
        <w:t xml:space="preserve">: наблюдение; измерение; регистрация; обобщение. Эти приемы, но в более специфическом виде, используются и в бухгалтерском учете и представляют собой </w:t>
      </w:r>
      <w:r w:rsidRPr="00594DA9">
        <w:rPr>
          <w:rFonts w:ascii="Times New Roman" w:hAnsi="Times New Roman" w:cs="Times New Roman"/>
          <w:sz w:val="28"/>
          <w:szCs w:val="28"/>
        </w:rPr>
        <w:lastRenderedPageBreak/>
        <w:t xml:space="preserve">именно </w:t>
      </w:r>
      <w:r w:rsidRPr="00594DA9">
        <w:rPr>
          <w:rFonts w:ascii="Times New Roman" w:hAnsi="Times New Roman" w:cs="Times New Roman"/>
          <w:i/>
          <w:sz w:val="28"/>
          <w:szCs w:val="28"/>
        </w:rPr>
        <w:t>систему</w:t>
      </w:r>
      <w:r w:rsidRPr="00594DA9">
        <w:rPr>
          <w:rFonts w:ascii="Times New Roman" w:hAnsi="Times New Roman" w:cs="Times New Roman"/>
          <w:sz w:val="28"/>
          <w:szCs w:val="28"/>
        </w:rPr>
        <w:t>, т.е. упорядоченную последовательность, а не какие-либо случайные действия.</w:t>
      </w:r>
    </w:p>
    <w:p w14:paraId="05829FB9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Основными приемами</w:t>
      </w:r>
      <w:r w:rsidRPr="00594DA9">
        <w:rPr>
          <w:rFonts w:ascii="Times New Roman" w:hAnsi="Times New Roman" w:cs="Times New Roman"/>
          <w:sz w:val="28"/>
          <w:szCs w:val="28"/>
        </w:rPr>
        <w:t xml:space="preserve"> </w:t>
      </w:r>
      <w:r w:rsidRPr="00594DA9">
        <w:rPr>
          <w:rFonts w:ascii="Times New Roman" w:hAnsi="Times New Roman" w:cs="Times New Roman"/>
          <w:i/>
          <w:sz w:val="28"/>
          <w:szCs w:val="28"/>
        </w:rPr>
        <w:t>в бухгалтерском учете</w:t>
      </w:r>
      <w:r w:rsidRPr="00594DA9">
        <w:rPr>
          <w:rFonts w:ascii="Times New Roman" w:hAnsi="Times New Roman" w:cs="Times New Roman"/>
          <w:sz w:val="28"/>
          <w:szCs w:val="28"/>
        </w:rPr>
        <w:t xml:space="preserve"> являются: прием первичного наблюдения (документация и инвентаризация); прием стоимостного измерения (оценка и калькуляция); прием группировки и регистрации информации (счета бух. учета и двойная запись); прием полного обобщения и соизмерения информации (бухг. баланс и отчетность).</w:t>
      </w:r>
    </w:p>
    <w:p w14:paraId="7F362052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t xml:space="preserve">Каждый прием бухгалтерского учета включает в себя следующие </w:t>
      </w:r>
      <w:r w:rsidRPr="00594DA9">
        <w:rPr>
          <w:rFonts w:ascii="Times New Roman" w:hAnsi="Times New Roman" w:cs="Times New Roman"/>
          <w:i/>
          <w:sz w:val="28"/>
          <w:szCs w:val="28"/>
        </w:rPr>
        <w:t>способы (таблица 1)</w:t>
      </w:r>
      <w:r w:rsidRPr="00594DA9">
        <w:rPr>
          <w:rFonts w:ascii="Times New Roman" w:hAnsi="Times New Roman" w:cs="Times New Roman"/>
          <w:sz w:val="28"/>
          <w:szCs w:val="28"/>
        </w:rPr>
        <w:t>.</w:t>
      </w:r>
    </w:p>
    <w:p w14:paraId="5A82D8C2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C264C3" w14:textId="77777777" w:rsidR="000E797C" w:rsidRPr="00594DA9" w:rsidRDefault="000E797C" w:rsidP="000E797C">
      <w:pPr>
        <w:pStyle w:val="a3"/>
        <w:spacing w:line="360" w:lineRule="auto"/>
        <w:ind w:left="0" w:firstLine="567"/>
        <w:jc w:val="both"/>
        <w:rPr>
          <w:szCs w:val="28"/>
        </w:rPr>
      </w:pPr>
      <w:r w:rsidRPr="00594DA9">
        <w:rPr>
          <w:i/>
          <w:szCs w:val="28"/>
          <w:u w:val="single"/>
        </w:rPr>
        <w:t xml:space="preserve">Метод бухгалтерского учета </w:t>
      </w:r>
      <w:r w:rsidRPr="00594DA9">
        <w:rPr>
          <w:szCs w:val="28"/>
        </w:rPr>
        <w:t xml:space="preserve">– совокупность приемов и способов, с помощью которых осуществляется учет. Метод состоит из элементов: </w:t>
      </w:r>
    </w:p>
    <w:p w14:paraId="04A08853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Документация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это способ первичного </w:t>
      </w:r>
      <w:proofErr w:type="gramStart"/>
      <w:r w:rsidRPr="00594DA9">
        <w:rPr>
          <w:rFonts w:ascii="Times New Roman" w:hAnsi="Times New Roman" w:cs="Times New Roman"/>
          <w:sz w:val="28"/>
          <w:szCs w:val="28"/>
        </w:rPr>
        <w:t>сплошного  отражения</w:t>
      </w:r>
      <w:proofErr w:type="gramEnd"/>
      <w:r w:rsidRPr="00594DA9">
        <w:rPr>
          <w:rFonts w:ascii="Times New Roman" w:hAnsi="Times New Roman" w:cs="Times New Roman"/>
          <w:sz w:val="28"/>
          <w:szCs w:val="28"/>
        </w:rPr>
        <w:t xml:space="preserve"> всех объектов бухгалтерского учета путем их документального оформления. На каждую хозяйственную операцию или группу однородных операций составляют оправдательный документ, который является материальным носителем первичной учетной информации и служит в дальнейшем основанием для регистрации хозяйственных операций на счетах бухгалтерского учета.</w:t>
      </w:r>
    </w:p>
    <w:p w14:paraId="1D9A98D1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Инвентаризация (от лат. – нахожу, обнаруживаю)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это способ периодической проверки фактического наличия имущества и финансовых обязательств организации и сопоставление полученных данных о них с данными учетных показателей и их уточнения в случае выявленных расхождений на определенную дату. Она проводится путем пересчета, обмера, взвешивания, а также путем сверки расчетов на основании документов. Инвентаризация позволяет установить явления, по тем или иным причинам не зафиксированные на счетах бухгалтерского учета (ошибки при приемке и отпуске материалов, хищения и др.). Проведение инвентаризации относится к основным способам контроля за хозяйственной деятельностью организации.</w:t>
      </w:r>
    </w:p>
    <w:p w14:paraId="4EE55A66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Оценка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это способ денежного измерения хозяйственных средств и источников их образования. При помощи оценки все натуральные и трудовые показатели, содержащиеся в документах, выражают в едином денежном измерителе при помощи цен. Без применения единого измерителя невозможно обобщение и соизмерение в учете различных объектов. Для формирования бухгалтерской информации вся </w:t>
      </w:r>
      <w:r w:rsidRPr="00594DA9">
        <w:rPr>
          <w:rFonts w:ascii="Times New Roman" w:hAnsi="Times New Roman" w:cs="Times New Roman"/>
          <w:sz w:val="28"/>
          <w:szCs w:val="28"/>
        </w:rPr>
        <w:lastRenderedPageBreak/>
        <w:t>совокупность хозяйственных операций оценивается в рублях.  Бухгалтерское наблюдение охватывает только те объекты, которые поддаются стоимостной оценке, а сам бухгалтерский учет представляется стоимостным учетом.</w:t>
      </w:r>
    </w:p>
    <w:p w14:paraId="4FC9D80A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Калькуляция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способ группировки затрат и определения себестоимости приобретенных материальных ценностей, изготовленной продукции или выполненных работ и услуг. Она составляется на основании данных учета затрат, относящихся </w:t>
      </w:r>
      <w:proofErr w:type="gramStart"/>
      <w:r w:rsidRPr="00594DA9">
        <w:rPr>
          <w:rFonts w:ascii="Times New Roman" w:hAnsi="Times New Roman" w:cs="Times New Roman"/>
          <w:sz w:val="28"/>
          <w:szCs w:val="28"/>
        </w:rPr>
        <w:t>к  калькулируемому</w:t>
      </w:r>
      <w:proofErr w:type="gramEnd"/>
      <w:r w:rsidRPr="00594DA9">
        <w:rPr>
          <w:rFonts w:ascii="Times New Roman" w:hAnsi="Times New Roman" w:cs="Times New Roman"/>
          <w:sz w:val="28"/>
          <w:szCs w:val="28"/>
        </w:rPr>
        <w:t xml:space="preserve"> объекту, и лежит в основе оценки объектов учета. Калькулирование позволяет определить фактическую себестоимость объектов бухгалтерского учета.</w:t>
      </w:r>
    </w:p>
    <w:p w14:paraId="0D71E16F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Счета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это способ группировки и отражения в учете хозяйственных средств, их источников и процессов с целью повседневного контроля за ними. Они позволяют отразить не только начальное и конечное состояние, но и сами изменения   объектов учета в результате свершившихся хозяйственных операций. Счета открываются на каждый вид актива, капитала и обязательства, доходов и расходов, на счетах также выявляется и распределяется финансовый результат. Счета служат для группировки учетных объектов по признаку однородности их экономического содержания и получения обобщенных показателей хозяйственной деятельности. Группировка первичных документов в бухгалтерском учете выполняется в системе бухгалтерских счетов. Их перечень устанавливается централизовано и называется Планом счетов. </w:t>
      </w:r>
    </w:p>
    <w:p w14:paraId="64E22515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Двойная запись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способ взаимосвязанного отражения хозяйственных операций на счетах путем записи одной и той же суммы в дебет одного счета и кредит другого. Двойная запись обусловлена двойственностью самих хозяйственных операций, она раскрывает смысл и их содержание. Двойственность хозяйственных операций означает, что все изменения имеют два аспекта: увеличение и уменьшение, которые компенсируют друг друга. Двойная запись имеет большое контрольное значение, она позволяет проверить полноту и правильность записей хозяйственных операций на счетах.</w:t>
      </w:r>
    </w:p>
    <w:p w14:paraId="52B57497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Баланс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способ экономической группировки в денежной оценке хозяйственных средств по их </w:t>
      </w:r>
      <w:proofErr w:type="gramStart"/>
      <w:r w:rsidRPr="00594DA9">
        <w:rPr>
          <w:rFonts w:ascii="Times New Roman" w:hAnsi="Times New Roman" w:cs="Times New Roman"/>
          <w:sz w:val="28"/>
          <w:szCs w:val="28"/>
        </w:rPr>
        <w:t>составу  и</w:t>
      </w:r>
      <w:proofErr w:type="gramEnd"/>
      <w:r w:rsidRPr="00594DA9">
        <w:rPr>
          <w:rFonts w:ascii="Times New Roman" w:hAnsi="Times New Roman" w:cs="Times New Roman"/>
          <w:sz w:val="28"/>
          <w:szCs w:val="28"/>
        </w:rPr>
        <w:t xml:space="preserve"> источникам образования на определенную дату. Средства организации отражаются в бухгалтерском балансе в денежном выражении в двух группировках: одна показывает какими средствами организация располагает, другая – из каких источников они возникли. Обе части бухгалтерского баланса равны между </w:t>
      </w:r>
      <w:r w:rsidRPr="00594DA9">
        <w:rPr>
          <w:rFonts w:ascii="Times New Roman" w:hAnsi="Times New Roman" w:cs="Times New Roman"/>
          <w:sz w:val="28"/>
          <w:szCs w:val="28"/>
        </w:rPr>
        <w:lastRenderedPageBreak/>
        <w:t>собой, так как в них отражается одно и то же имущество, но, с одной стороны, по составу и размещению, в другой – по источникам его образования. Баланс позволяет осуществлять наблюдение за состоянием хозяйственных средств и их использованием в организации.</w:t>
      </w:r>
    </w:p>
    <w:p w14:paraId="16469628" w14:textId="77777777" w:rsidR="000E797C" w:rsidRPr="00594DA9" w:rsidRDefault="000E797C" w:rsidP="000E79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i/>
          <w:sz w:val="28"/>
          <w:szCs w:val="28"/>
        </w:rPr>
        <w:t>Бухгалтерская отчетность</w:t>
      </w:r>
      <w:r w:rsidRPr="00594DA9">
        <w:rPr>
          <w:rFonts w:ascii="Times New Roman" w:hAnsi="Times New Roman" w:cs="Times New Roman"/>
          <w:sz w:val="28"/>
          <w:szCs w:val="28"/>
        </w:rPr>
        <w:t xml:space="preserve"> – система показателей, отражающих имущественное и финансовое положение организации на отчетную дату, а также финансовые результаты ее деятельности за отчетный период. Составляется на основе данных текущего учета в системе счетов путем их соответствующей группировки и обобщения. Она является завершающим этапом учетного процесса и включает бухгалтерский баланс, отчет о прибылях и убытках, а также дополняется другими отчетными данными с пояснениями в соответствии с требованиями стандартов бухгалтерского учета.</w:t>
      </w:r>
    </w:p>
    <w:p w14:paraId="2CFB3315" w14:textId="77777777" w:rsidR="000E797C" w:rsidRPr="00594DA9" w:rsidRDefault="000E797C" w:rsidP="000E79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4DA9">
        <w:rPr>
          <w:rFonts w:ascii="Times New Roman" w:hAnsi="Times New Roman" w:cs="Times New Roman"/>
          <w:sz w:val="28"/>
          <w:szCs w:val="28"/>
        </w:rPr>
        <w:br w:type="page"/>
      </w:r>
    </w:p>
    <w:p w14:paraId="3BE36919" w14:textId="77777777" w:rsidR="000E797C" w:rsidRDefault="000E797C" w:rsidP="000E797C">
      <w:pPr>
        <w:spacing w:line="360" w:lineRule="auto"/>
        <w:ind w:firstLine="567"/>
        <w:jc w:val="both"/>
      </w:pPr>
    </w:p>
    <w:p w14:paraId="1E43ADF7" w14:textId="77777777" w:rsidR="000E797C" w:rsidRPr="00E11A55" w:rsidRDefault="000E797C" w:rsidP="000E797C">
      <w:pPr>
        <w:spacing w:line="276" w:lineRule="auto"/>
        <w:ind w:firstLine="567"/>
        <w:rPr>
          <w:rFonts w:ascii="Times New Roman" w:hAnsi="Times New Roman" w:cs="Times New Roman"/>
          <w:color w:val="181818"/>
          <w:sz w:val="28"/>
          <w:szCs w:val="28"/>
        </w:rPr>
      </w:pPr>
    </w:p>
    <w:p w14:paraId="257593F4" w14:textId="77777777" w:rsidR="000E797C" w:rsidRPr="00B461DB" w:rsidRDefault="000E797C" w:rsidP="000E797C">
      <w:pPr>
        <w:spacing w:line="276" w:lineRule="auto"/>
        <w:rPr>
          <w:b/>
          <w:color w:val="181818"/>
          <w:szCs w:val="28"/>
        </w:rPr>
      </w:pPr>
    </w:p>
    <w:p w14:paraId="2AB9CC76" w14:textId="77777777" w:rsidR="000E797C" w:rsidRDefault="000E797C" w:rsidP="000E797C">
      <w:pPr>
        <w:pStyle w:val="a3"/>
        <w:spacing w:line="360" w:lineRule="auto"/>
        <w:ind w:left="0" w:firstLine="0"/>
        <w:jc w:val="center"/>
        <w:rPr>
          <w:sz w:val="36"/>
          <w:szCs w:val="36"/>
        </w:rPr>
      </w:pPr>
      <w:r w:rsidRPr="00065326">
        <w:rPr>
          <w:noProof/>
          <w:sz w:val="36"/>
          <w:szCs w:val="36"/>
        </w:rPr>
        <w:drawing>
          <wp:inline distT="0" distB="0" distL="0" distR="0" wp14:anchorId="20200BD8" wp14:editId="0873184B">
            <wp:extent cx="7143750" cy="1685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59605" w14:textId="77777777" w:rsidR="000E797C" w:rsidRDefault="000E797C" w:rsidP="000E797C">
      <w:pPr>
        <w:pStyle w:val="a3"/>
        <w:spacing w:line="360" w:lineRule="auto"/>
        <w:ind w:left="0" w:firstLine="0"/>
        <w:jc w:val="center"/>
        <w:rPr>
          <w:sz w:val="36"/>
          <w:szCs w:val="36"/>
        </w:rPr>
      </w:pPr>
    </w:p>
    <w:p w14:paraId="66B91EC6" w14:textId="77777777" w:rsidR="000E797C" w:rsidRPr="006A53ED" w:rsidRDefault="000E797C" w:rsidP="000E797C">
      <w:pPr>
        <w:spacing w:line="360" w:lineRule="auto"/>
        <w:ind w:firstLine="567"/>
        <w:jc w:val="both"/>
        <w:rPr>
          <w:b/>
          <w:sz w:val="32"/>
          <w:szCs w:val="32"/>
        </w:rPr>
      </w:pPr>
      <w:r w:rsidRPr="006A53ED">
        <w:rPr>
          <w:b/>
          <w:sz w:val="32"/>
          <w:szCs w:val="32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113"/>
        <w:gridCol w:w="1438"/>
        <w:gridCol w:w="1276"/>
        <w:gridCol w:w="1276"/>
        <w:gridCol w:w="1275"/>
        <w:gridCol w:w="1035"/>
      </w:tblGrid>
      <w:tr w:rsidR="000E797C" w:rsidRPr="006A53ED" w14:paraId="7E3BEF84" w14:textId="77777777" w:rsidTr="00F31EFA">
        <w:trPr>
          <w:cantSplit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6D6A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прием первичного наблюдения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7364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прием стоимостного 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526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прием группировки и регистрации информации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22FB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прием полного обобщения и соизмерения информации</w:t>
            </w:r>
          </w:p>
        </w:tc>
      </w:tr>
      <w:tr w:rsidR="000E797C" w:rsidRPr="006A53ED" w14:paraId="26EDE244" w14:textId="77777777" w:rsidTr="00F31EFA">
        <w:trPr>
          <w:trHeight w:val="137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905D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документация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31E6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инвентаризация</w:t>
            </w:r>
          </w:p>
          <w:p w14:paraId="337A36E5" w14:textId="77777777" w:rsidR="000E797C" w:rsidRPr="006A53ED" w:rsidRDefault="000E797C" w:rsidP="00F31EFA">
            <w:pPr>
              <w:ind w:firstLine="56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D039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оценка</w:t>
            </w:r>
          </w:p>
          <w:p w14:paraId="6B78FD29" w14:textId="77777777" w:rsidR="000E797C" w:rsidRPr="006A53ED" w:rsidRDefault="000E797C" w:rsidP="00F31EFA">
            <w:pPr>
              <w:ind w:firstLine="56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1D0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калькуляция</w:t>
            </w:r>
          </w:p>
          <w:p w14:paraId="3E733C0A" w14:textId="77777777" w:rsidR="000E797C" w:rsidRPr="006A53ED" w:rsidRDefault="000E797C" w:rsidP="00F31EFA">
            <w:pPr>
              <w:ind w:firstLine="567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1D4D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счета бухгалтерского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12B9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двойная запись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37CD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бухгалтерский баланс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58DC" w14:textId="77777777" w:rsidR="000E797C" w:rsidRPr="006A53ED" w:rsidRDefault="000E797C" w:rsidP="00F31EFA">
            <w:pPr>
              <w:jc w:val="center"/>
              <w:rPr>
                <w:b/>
                <w:sz w:val="32"/>
                <w:szCs w:val="32"/>
              </w:rPr>
            </w:pPr>
            <w:r w:rsidRPr="006A53ED">
              <w:rPr>
                <w:b/>
                <w:sz w:val="32"/>
                <w:szCs w:val="32"/>
              </w:rPr>
              <w:t>отчетность</w:t>
            </w:r>
          </w:p>
        </w:tc>
      </w:tr>
    </w:tbl>
    <w:p w14:paraId="0F0E0560" w14:textId="77777777" w:rsidR="000E797C" w:rsidRDefault="000E797C" w:rsidP="000E797C">
      <w:pPr>
        <w:pStyle w:val="a3"/>
        <w:spacing w:line="360" w:lineRule="auto"/>
        <w:ind w:left="0" w:firstLine="0"/>
        <w:jc w:val="center"/>
        <w:rPr>
          <w:sz w:val="36"/>
          <w:szCs w:val="36"/>
        </w:rPr>
      </w:pPr>
    </w:p>
    <w:p w14:paraId="27F0EFF8" w14:textId="77777777" w:rsidR="000E797C" w:rsidRDefault="000E797C" w:rsidP="000E797C">
      <w:pPr>
        <w:pStyle w:val="a3"/>
        <w:spacing w:line="360" w:lineRule="auto"/>
        <w:ind w:left="0" w:firstLine="0"/>
        <w:jc w:val="center"/>
        <w:rPr>
          <w:sz w:val="36"/>
          <w:szCs w:val="36"/>
        </w:rPr>
      </w:pPr>
    </w:p>
    <w:p w14:paraId="6132CA7E" w14:textId="77777777" w:rsidR="000E797C" w:rsidRDefault="000E797C" w:rsidP="000E797C">
      <w:pPr>
        <w:pStyle w:val="a3"/>
        <w:spacing w:line="360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427798EA" wp14:editId="01320E2C">
            <wp:extent cx="6343650" cy="468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F35F6" w14:textId="77777777" w:rsidR="000E797C" w:rsidRDefault="000E797C" w:rsidP="000E797C">
      <w:pPr>
        <w:pStyle w:val="a3"/>
        <w:spacing w:line="360" w:lineRule="auto"/>
        <w:ind w:left="0" w:firstLine="0"/>
        <w:jc w:val="center"/>
      </w:pPr>
    </w:p>
    <w:p w14:paraId="351617AD" w14:textId="77777777" w:rsidR="000E797C" w:rsidRDefault="000E797C" w:rsidP="000E797C">
      <w:pPr>
        <w:pStyle w:val="a3"/>
        <w:spacing w:line="360" w:lineRule="auto"/>
        <w:ind w:left="0" w:firstLine="0"/>
        <w:jc w:val="center"/>
      </w:pPr>
    </w:p>
    <w:p w14:paraId="2B9724AF" w14:textId="77777777" w:rsidR="000E797C" w:rsidRDefault="000E797C" w:rsidP="000E797C">
      <w:pPr>
        <w:pStyle w:val="a3"/>
        <w:spacing w:line="360" w:lineRule="auto"/>
        <w:ind w:left="0" w:firstLine="0"/>
        <w:jc w:val="center"/>
      </w:pPr>
    </w:p>
    <w:p w14:paraId="6067296F" w14:textId="77777777" w:rsidR="000E797C" w:rsidRDefault="000E797C" w:rsidP="000E797C">
      <w:pPr>
        <w:pStyle w:val="a3"/>
        <w:spacing w:line="360" w:lineRule="auto"/>
        <w:ind w:left="0" w:firstLine="0"/>
        <w:jc w:val="center"/>
      </w:pPr>
    </w:p>
    <w:p w14:paraId="70AD7BAF" w14:textId="77777777" w:rsidR="000E797C" w:rsidRDefault="000E797C" w:rsidP="000E797C">
      <w:pPr>
        <w:pStyle w:val="a3"/>
        <w:spacing w:line="360" w:lineRule="auto"/>
        <w:ind w:left="0" w:firstLine="0"/>
        <w:jc w:val="center"/>
      </w:pPr>
    </w:p>
    <w:p w14:paraId="4A6EEC26" w14:textId="77777777" w:rsidR="000E797C" w:rsidRDefault="000E797C" w:rsidP="000E797C">
      <w:pPr>
        <w:pStyle w:val="a3"/>
        <w:spacing w:line="360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78565432" wp14:editId="22E8F46F">
            <wp:extent cx="6543675" cy="5076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  <w:r>
        <w:rPr>
          <w:noProof/>
        </w:rPr>
        <w:lastRenderedPageBreak/>
        <w:drawing>
          <wp:inline distT="0" distB="0" distL="0" distR="0" wp14:anchorId="5DF6057D" wp14:editId="423D6AF8">
            <wp:extent cx="2000250" cy="4171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64626" w14:textId="77777777" w:rsidR="000E797C" w:rsidRDefault="000E797C" w:rsidP="000E797C">
      <w:pPr>
        <w:pStyle w:val="a3"/>
        <w:ind w:left="-900" w:firstLine="0"/>
        <w:jc w:val="center"/>
        <w:sectPr w:rsidR="000E797C" w:rsidSect="00594DA9">
          <w:pgSz w:w="11906" w:h="16838"/>
          <w:pgMar w:top="567" w:right="567" w:bottom="567" w:left="1134" w:header="567" w:footer="567" w:gutter="0"/>
          <w:pgNumType w:start="15"/>
          <w:cols w:space="720"/>
          <w:docGrid w:linePitch="381"/>
        </w:sectPr>
      </w:pPr>
    </w:p>
    <w:p w14:paraId="1A9DD934" w14:textId="77777777" w:rsidR="000E797C" w:rsidRDefault="000E797C" w:rsidP="000E797C">
      <w:pPr>
        <w:pStyle w:val="a3"/>
        <w:ind w:left="-900" w:firstLine="0"/>
        <w:jc w:val="center"/>
      </w:pPr>
    </w:p>
    <w:p w14:paraId="34A2589D" w14:textId="77777777" w:rsidR="000E797C" w:rsidRPr="006A53ED" w:rsidRDefault="000E797C" w:rsidP="000E797C">
      <w:pPr>
        <w:pStyle w:val="a3"/>
        <w:ind w:left="3119" w:firstLine="0"/>
        <w:rPr>
          <w:b/>
          <w:sz w:val="32"/>
          <w:szCs w:val="32"/>
        </w:rPr>
      </w:pPr>
      <w:r w:rsidRPr="006A53ED">
        <w:rPr>
          <w:b/>
          <w:sz w:val="32"/>
          <w:szCs w:val="32"/>
        </w:rPr>
        <w:t>ИМУЩЕСТВО</w:t>
      </w:r>
    </w:p>
    <w:p w14:paraId="532E45C4" w14:textId="77777777" w:rsidR="000E797C" w:rsidRPr="006A53ED" w:rsidRDefault="000E797C" w:rsidP="000E797C">
      <w:pPr>
        <w:pStyle w:val="a3"/>
        <w:spacing w:line="360" w:lineRule="auto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3D8EC6" wp14:editId="599B243C">
                <wp:simplePos x="0" y="0"/>
                <wp:positionH relativeFrom="column">
                  <wp:posOffset>4572000</wp:posOffset>
                </wp:positionH>
                <wp:positionV relativeFrom="paragraph">
                  <wp:posOffset>-3175</wp:posOffset>
                </wp:positionV>
                <wp:extent cx="0" cy="228600"/>
                <wp:effectExtent l="57150" t="6350" r="57150" b="2222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4F1A9" id="Прямая соединительная линия 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-.25pt" to="5in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2FC9F7A0" wp14:editId="722D8931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0" cy="228600"/>
                <wp:effectExtent l="57150" t="6350" r="57150" b="222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6A2E" id="Прямая соединительная линия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25pt" to="3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7F5155C" wp14:editId="70414E4C">
                <wp:simplePos x="0" y="0"/>
                <wp:positionH relativeFrom="column">
                  <wp:posOffset>457200</wp:posOffset>
                </wp:positionH>
                <wp:positionV relativeFrom="paragraph">
                  <wp:posOffset>-3175</wp:posOffset>
                </wp:positionV>
                <wp:extent cx="4114800" cy="0"/>
                <wp:effectExtent l="9525" t="6350" r="9525" b="1270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43E12" id="Прямая соединительная линия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-.25pt" to="5in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" o:allowincell="f"/>
            </w:pict>
          </mc:Fallback>
        </mc:AlternateContent>
      </w:r>
    </w:p>
    <w:p w14:paraId="31375C07" w14:textId="77777777" w:rsidR="000E797C" w:rsidRPr="006A53ED" w:rsidRDefault="000E797C" w:rsidP="000E797C">
      <w:pPr>
        <w:pStyle w:val="a3"/>
        <w:spacing w:line="360" w:lineRule="auto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465BEAF" wp14:editId="1E5109D5">
                <wp:simplePos x="0" y="0"/>
                <wp:positionH relativeFrom="column">
                  <wp:posOffset>2057400</wp:posOffset>
                </wp:positionH>
                <wp:positionV relativeFrom="paragraph">
                  <wp:posOffset>135255</wp:posOffset>
                </wp:positionV>
                <wp:extent cx="685800" cy="0"/>
                <wp:effectExtent l="9525" t="11430" r="9525" b="762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71823" id="Прямая соединительная линия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0.65pt" to="3in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" o:allowincell="f"/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F2E415" wp14:editId="7224B9D7">
                <wp:simplePos x="0" y="0"/>
                <wp:positionH relativeFrom="column">
                  <wp:posOffset>2628900</wp:posOffset>
                </wp:positionH>
                <wp:positionV relativeFrom="paragraph">
                  <wp:posOffset>116205</wp:posOffset>
                </wp:positionV>
                <wp:extent cx="0" cy="1028700"/>
                <wp:effectExtent l="9525" t="11430" r="9525" b="76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45F9" id="Прямая соединительная линия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9.15pt" to="207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" o:allowincell="f"/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5FA6080" wp14:editId="7154B77C">
                <wp:simplePos x="0" y="0"/>
                <wp:positionH relativeFrom="column">
                  <wp:posOffset>2743200</wp:posOffset>
                </wp:positionH>
                <wp:positionV relativeFrom="paragraph">
                  <wp:posOffset>135255</wp:posOffset>
                </wp:positionV>
                <wp:extent cx="571500" cy="0"/>
                <wp:effectExtent l="9525" t="11430" r="9525" b="762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34081D" id="Прямая соединительная линия 2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65pt" to="26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" o:allowincell="f"/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A0FF799" wp14:editId="319A839F">
                <wp:simplePos x="0" y="0"/>
                <wp:positionH relativeFrom="column">
                  <wp:posOffset>2743200</wp:posOffset>
                </wp:positionH>
                <wp:positionV relativeFrom="paragraph">
                  <wp:posOffset>135255</wp:posOffset>
                </wp:positionV>
                <wp:extent cx="0" cy="1028700"/>
                <wp:effectExtent l="9525" t="11430" r="9525" b="76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DA75A" id="Прямая соединительная линия 2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65pt" to="3in,9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" o:allowincell="f"/>
            </w:pict>
          </mc:Fallback>
        </mc:AlternateContent>
      </w:r>
      <w:r w:rsidRPr="006A53ED">
        <w:rPr>
          <w:b/>
          <w:sz w:val="32"/>
          <w:szCs w:val="32"/>
        </w:rPr>
        <w:t xml:space="preserve">Внеоборотные активы    </w:t>
      </w:r>
      <w:r>
        <w:rPr>
          <w:b/>
          <w:sz w:val="32"/>
          <w:szCs w:val="32"/>
        </w:rPr>
        <w:t xml:space="preserve">                           </w:t>
      </w:r>
      <w:r w:rsidRPr="006A53E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О</w:t>
      </w:r>
      <w:r w:rsidRPr="006A53ED">
        <w:rPr>
          <w:b/>
          <w:sz w:val="32"/>
          <w:szCs w:val="32"/>
        </w:rPr>
        <w:t>боротные активы</w:t>
      </w:r>
    </w:p>
    <w:p w14:paraId="33D23AA1" w14:textId="77777777" w:rsidR="000E797C" w:rsidRPr="006A53ED" w:rsidRDefault="000E797C" w:rsidP="000E797C">
      <w:pPr>
        <w:pStyle w:val="a3"/>
        <w:spacing w:line="360" w:lineRule="auto"/>
        <w:ind w:left="0" w:firstLine="0"/>
        <w:rPr>
          <w:b/>
          <w:sz w:val="32"/>
          <w:szCs w:val="32"/>
        </w:rPr>
      </w:pPr>
    </w:p>
    <w:p w14:paraId="23201446" w14:textId="77777777" w:rsidR="000E797C" w:rsidRPr="006A53ED" w:rsidRDefault="000E797C" w:rsidP="000E797C">
      <w:pPr>
        <w:pStyle w:val="a3"/>
        <w:spacing w:line="360" w:lineRule="auto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FB838D7" wp14:editId="29694DEC">
                <wp:simplePos x="0" y="0"/>
                <wp:positionH relativeFrom="column">
                  <wp:posOffset>2286000</wp:posOffset>
                </wp:positionH>
                <wp:positionV relativeFrom="paragraph">
                  <wp:posOffset>69215</wp:posOffset>
                </wp:positionV>
                <wp:extent cx="342900" cy="0"/>
                <wp:effectExtent l="19050" t="59690" r="9525" b="546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0D7FA" id="Прямая соединительная линия 27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5.45pt" to="207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DF2AF4" wp14:editId="577FB2C6">
                <wp:simplePos x="0" y="0"/>
                <wp:positionH relativeFrom="column">
                  <wp:posOffset>2743200</wp:posOffset>
                </wp:positionH>
                <wp:positionV relativeFrom="paragraph">
                  <wp:posOffset>69215</wp:posOffset>
                </wp:positionV>
                <wp:extent cx="342900" cy="0"/>
                <wp:effectExtent l="9525" t="59690" r="19050" b="5461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BB33D" id="Прямая соединительная линия 2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5.45pt" to="24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" o:allowincell="f">
                <v:stroke endarrow="block"/>
              </v:line>
            </w:pict>
          </mc:Fallback>
        </mc:AlternateContent>
      </w:r>
      <w:r w:rsidRPr="006A53ED">
        <w:rPr>
          <w:b/>
          <w:sz w:val="32"/>
          <w:szCs w:val="32"/>
        </w:rPr>
        <w:t xml:space="preserve">основные средства                </w:t>
      </w:r>
      <w:r>
        <w:rPr>
          <w:b/>
          <w:sz w:val="32"/>
          <w:szCs w:val="32"/>
        </w:rPr>
        <w:t xml:space="preserve">                       </w:t>
      </w:r>
      <w:r w:rsidRPr="006A53ED">
        <w:rPr>
          <w:b/>
          <w:sz w:val="32"/>
          <w:szCs w:val="32"/>
        </w:rPr>
        <w:t>материальные запасы</w:t>
      </w:r>
    </w:p>
    <w:p w14:paraId="20B6767B" w14:textId="77777777" w:rsidR="000E797C" w:rsidRPr="006A53ED" w:rsidRDefault="000E797C" w:rsidP="000E797C">
      <w:pPr>
        <w:pStyle w:val="a3"/>
        <w:spacing w:line="360" w:lineRule="auto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8FA317E" wp14:editId="11498744">
                <wp:simplePos x="0" y="0"/>
                <wp:positionH relativeFrom="column">
                  <wp:posOffset>2743200</wp:posOffset>
                </wp:positionH>
                <wp:positionV relativeFrom="paragraph">
                  <wp:posOffset>170180</wp:posOffset>
                </wp:positionV>
                <wp:extent cx="342900" cy="0"/>
                <wp:effectExtent l="9525" t="55880" r="19050" b="584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8EF4F" id="Прямая соединительная линия 2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4pt" to="24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CD70309" wp14:editId="6F9C471C">
                <wp:simplePos x="0" y="0"/>
                <wp:positionH relativeFrom="column">
                  <wp:posOffset>2286000</wp:posOffset>
                </wp:positionH>
                <wp:positionV relativeFrom="paragraph">
                  <wp:posOffset>170180</wp:posOffset>
                </wp:positionV>
                <wp:extent cx="342900" cy="0"/>
                <wp:effectExtent l="19050" t="55880" r="9525" b="584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BE371" id="Прямая соединительная линия 2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4pt" to="20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" o:allowincell="f">
                <v:stroke endarrow="block"/>
              </v:line>
            </w:pict>
          </mc:Fallback>
        </mc:AlternateContent>
      </w:r>
      <w:r w:rsidRPr="006A53ED">
        <w:rPr>
          <w:b/>
          <w:sz w:val="32"/>
          <w:szCs w:val="32"/>
        </w:rPr>
        <w:t xml:space="preserve">нематериальные активы   </w:t>
      </w:r>
      <w:r>
        <w:rPr>
          <w:b/>
          <w:sz w:val="32"/>
          <w:szCs w:val="32"/>
        </w:rPr>
        <w:t xml:space="preserve">                         </w:t>
      </w:r>
      <w:r w:rsidRPr="006A53ED">
        <w:rPr>
          <w:b/>
          <w:sz w:val="32"/>
          <w:szCs w:val="32"/>
        </w:rPr>
        <w:t>денежные средства</w:t>
      </w:r>
    </w:p>
    <w:p w14:paraId="12EC173E" w14:textId="77777777" w:rsidR="000E797C" w:rsidRPr="006A53ED" w:rsidRDefault="000E797C" w:rsidP="000E797C">
      <w:pPr>
        <w:pStyle w:val="a3"/>
        <w:spacing w:line="360" w:lineRule="auto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960EB04" wp14:editId="7624DD61">
                <wp:simplePos x="0" y="0"/>
                <wp:positionH relativeFrom="column">
                  <wp:posOffset>2286000</wp:posOffset>
                </wp:positionH>
                <wp:positionV relativeFrom="paragraph">
                  <wp:posOffset>117475</wp:posOffset>
                </wp:positionV>
                <wp:extent cx="342900" cy="0"/>
                <wp:effectExtent l="19050" t="60325" r="9525" b="5397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F2771" id="Прямая соединительная линия 2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9.25pt" to="207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F4DC5C6" wp14:editId="65A940BA">
                <wp:simplePos x="0" y="0"/>
                <wp:positionH relativeFrom="column">
                  <wp:posOffset>2743200</wp:posOffset>
                </wp:positionH>
                <wp:positionV relativeFrom="paragraph">
                  <wp:posOffset>117475</wp:posOffset>
                </wp:positionV>
                <wp:extent cx="342900" cy="0"/>
                <wp:effectExtent l="9525" t="60325" r="19050" b="5397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19806" id="Прямая соединительная линия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25pt" to="243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" o:allowincell="f">
                <v:stroke endarrow="block"/>
              </v:line>
            </w:pict>
          </mc:Fallback>
        </mc:AlternateContent>
      </w:r>
      <w:r w:rsidRPr="006A53ED">
        <w:rPr>
          <w:b/>
          <w:sz w:val="32"/>
          <w:szCs w:val="32"/>
        </w:rPr>
        <w:t xml:space="preserve">капитальные вложения    </w:t>
      </w:r>
      <w:r>
        <w:rPr>
          <w:b/>
          <w:sz w:val="32"/>
          <w:szCs w:val="32"/>
        </w:rPr>
        <w:t xml:space="preserve">                          </w:t>
      </w:r>
      <w:r w:rsidRPr="006A53ED">
        <w:rPr>
          <w:b/>
          <w:sz w:val="32"/>
          <w:szCs w:val="32"/>
        </w:rPr>
        <w:t>средства в расчетах</w:t>
      </w:r>
    </w:p>
    <w:p w14:paraId="06444EBD" w14:textId="77777777" w:rsidR="000E797C" w:rsidRPr="006A53ED" w:rsidRDefault="000E797C" w:rsidP="000E797C">
      <w:pPr>
        <w:pStyle w:val="a3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9250CE4" wp14:editId="0D6C6132">
                <wp:simplePos x="0" y="0"/>
                <wp:positionH relativeFrom="column">
                  <wp:posOffset>2286000</wp:posOffset>
                </wp:positionH>
                <wp:positionV relativeFrom="paragraph">
                  <wp:posOffset>141605</wp:posOffset>
                </wp:positionV>
                <wp:extent cx="342900" cy="0"/>
                <wp:effectExtent l="19050" t="55880" r="9525" b="5842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B670A" id="Прямая соединительная линия 21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15pt" to="20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1D970E4" wp14:editId="5DCC975E">
                <wp:simplePos x="0" y="0"/>
                <wp:positionH relativeFrom="column">
                  <wp:posOffset>2743200</wp:posOffset>
                </wp:positionH>
                <wp:positionV relativeFrom="paragraph">
                  <wp:posOffset>141605</wp:posOffset>
                </wp:positionV>
                <wp:extent cx="342900" cy="0"/>
                <wp:effectExtent l="9525" t="55880" r="19050" b="5842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D7917" id="Прямая соединительная линия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15pt" to="243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" o:allowincell="f">
                <v:stroke endarrow="block"/>
              </v:line>
            </w:pict>
          </mc:Fallback>
        </mc:AlternateContent>
      </w:r>
      <w:r w:rsidRPr="006A53ED">
        <w:rPr>
          <w:b/>
          <w:sz w:val="32"/>
          <w:szCs w:val="32"/>
        </w:rPr>
        <w:t xml:space="preserve">долгосрочные </w:t>
      </w:r>
      <w:r>
        <w:rPr>
          <w:b/>
          <w:sz w:val="32"/>
          <w:szCs w:val="32"/>
        </w:rPr>
        <w:t xml:space="preserve">                                              </w:t>
      </w:r>
      <w:r w:rsidRPr="006A53ED">
        <w:rPr>
          <w:b/>
          <w:sz w:val="32"/>
          <w:szCs w:val="32"/>
        </w:rPr>
        <w:t>незавершенное производство</w:t>
      </w:r>
    </w:p>
    <w:p w14:paraId="058D5865" w14:textId="77777777" w:rsidR="000E797C" w:rsidRPr="006A53ED" w:rsidRDefault="000E797C" w:rsidP="000E797C">
      <w:pPr>
        <w:pStyle w:val="a3"/>
        <w:ind w:left="0" w:firstLine="0"/>
        <w:rPr>
          <w:b/>
          <w:sz w:val="32"/>
          <w:szCs w:val="32"/>
        </w:rPr>
      </w:pPr>
      <w:r w:rsidRPr="006A53ED">
        <w:rPr>
          <w:b/>
          <w:sz w:val="32"/>
          <w:szCs w:val="32"/>
        </w:rPr>
        <w:t>финансовые вложения</w:t>
      </w:r>
    </w:p>
    <w:p w14:paraId="1A84C2DB" w14:textId="77777777" w:rsidR="000E797C" w:rsidRDefault="000E797C" w:rsidP="000E797C">
      <w:pPr>
        <w:pStyle w:val="a3"/>
        <w:spacing w:line="360" w:lineRule="auto"/>
        <w:ind w:left="0" w:firstLine="0"/>
        <w:rPr>
          <w:b/>
          <w:sz w:val="32"/>
          <w:szCs w:val="32"/>
        </w:rPr>
      </w:pPr>
    </w:p>
    <w:p w14:paraId="72340CD2" w14:textId="77777777" w:rsidR="000E797C" w:rsidRPr="006A53ED" w:rsidRDefault="000E797C" w:rsidP="000E797C">
      <w:pPr>
        <w:pStyle w:val="a3"/>
        <w:spacing w:line="360" w:lineRule="auto"/>
        <w:ind w:left="0" w:firstLine="0"/>
        <w:rPr>
          <w:b/>
          <w:sz w:val="32"/>
          <w:szCs w:val="32"/>
        </w:rPr>
      </w:pPr>
      <w:r w:rsidRPr="006A53ED">
        <w:rPr>
          <w:b/>
          <w:sz w:val="32"/>
          <w:szCs w:val="32"/>
        </w:rPr>
        <w:t xml:space="preserve">                        </w:t>
      </w:r>
    </w:p>
    <w:p w14:paraId="51DCB625" w14:textId="77777777" w:rsidR="000E797C" w:rsidRPr="006A53ED" w:rsidRDefault="000E797C" w:rsidP="000E797C">
      <w:pPr>
        <w:pStyle w:val="a3"/>
        <w:ind w:left="2977" w:firstLine="0"/>
        <w:rPr>
          <w:b/>
          <w:sz w:val="32"/>
          <w:szCs w:val="32"/>
        </w:rPr>
      </w:pPr>
    </w:p>
    <w:p w14:paraId="1B448BFA" w14:textId="77777777" w:rsidR="000E797C" w:rsidRPr="006A53ED" w:rsidRDefault="000E797C" w:rsidP="000E797C">
      <w:pPr>
        <w:pStyle w:val="a3"/>
        <w:ind w:left="2977" w:firstLine="0"/>
        <w:rPr>
          <w:b/>
          <w:sz w:val="32"/>
          <w:szCs w:val="32"/>
        </w:rPr>
      </w:pPr>
      <w:r w:rsidRPr="006A53ED">
        <w:rPr>
          <w:b/>
          <w:sz w:val="32"/>
          <w:szCs w:val="32"/>
        </w:rPr>
        <w:t>ИСТОЧНИКИ ОБРАЗОВАНИЯ</w:t>
      </w:r>
    </w:p>
    <w:p w14:paraId="2FBAA3D4" w14:textId="77777777" w:rsidR="000E797C" w:rsidRPr="006A53ED" w:rsidRDefault="000E797C" w:rsidP="000E797C">
      <w:pPr>
        <w:pStyle w:val="a3"/>
        <w:ind w:left="0" w:firstLine="0"/>
        <w:jc w:val="center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CD7E85D" wp14:editId="51F9EAE3">
                <wp:simplePos x="0" y="0"/>
                <wp:positionH relativeFrom="column">
                  <wp:posOffset>4686300</wp:posOffset>
                </wp:positionH>
                <wp:positionV relativeFrom="paragraph">
                  <wp:posOffset>60960</wp:posOffset>
                </wp:positionV>
                <wp:extent cx="0" cy="228600"/>
                <wp:effectExtent l="57150" t="13335" r="57150" b="152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33FED" id="Прямая соединительная линия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.8pt" to="36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7BB4DBA8" wp14:editId="645BAA06">
                <wp:simplePos x="0" y="0"/>
                <wp:positionH relativeFrom="column">
                  <wp:posOffset>457200</wp:posOffset>
                </wp:positionH>
                <wp:positionV relativeFrom="paragraph">
                  <wp:posOffset>60960</wp:posOffset>
                </wp:positionV>
                <wp:extent cx="0" cy="228600"/>
                <wp:effectExtent l="57150" t="13335" r="57150" b="1524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C763E" id="Прямая соединительная линия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8pt" to="36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B969AE5" wp14:editId="4BC1208D">
                <wp:simplePos x="0" y="0"/>
                <wp:positionH relativeFrom="column">
                  <wp:posOffset>457200</wp:posOffset>
                </wp:positionH>
                <wp:positionV relativeFrom="paragraph">
                  <wp:posOffset>60960</wp:posOffset>
                </wp:positionV>
                <wp:extent cx="4229100" cy="0"/>
                <wp:effectExtent l="9525" t="13335" r="9525" b="57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B9E1" id="Прямая соединительная линия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.8pt" to="36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" o:allowincell="f"/>
            </w:pict>
          </mc:Fallback>
        </mc:AlternateContent>
      </w:r>
    </w:p>
    <w:p w14:paraId="262BC3B9" w14:textId="77777777" w:rsidR="000E797C" w:rsidRPr="006A53ED" w:rsidRDefault="000E797C" w:rsidP="000E797C">
      <w:pPr>
        <w:pStyle w:val="a3"/>
        <w:ind w:left="0" w:firstLine="0"/>
        <w:jc w:val="center"/>
        <w:rPr>
          <w:b/>
          <w:sz w:val="32"/>
          <w:szCs w:val="32"/>
        </w:rPr>
      </w:pPr>
    </w:p>
    <w:p w14:paraId="78006386" w14:textId="77777777" w:rsidR="000E797C" w:rsidRPr="006A53ED" w:rsidRDefault="000E797C" w:rsidP="000E797C">
      <w:pPr>
        <w:pStyle w:val="a3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B0AA780" wp14:editId="72C8B103">
                <wp:simplePos x="0" y="0"/>
                <wp:positionH relativeFrom="column">
                  <wp:posOffset>2514600</wp:posOffset>
                </wp:positionH>
                <wp:positionV relativeFrom="paragraph">
                  <wp:posOffset>109220</wp:posOffset>
                </wp:positionV>
                <wp:extent cx="0" cy="1143000"/>
                <wp:effectExtent l="9525" t="13970" r="9525" b="508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879E" id="Прямая соединительная линия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6pt" to="198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" o:allowincell="f"/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83BC64A" wp14:editId="4832C4A6">
                <wp:simplePos x="0" y="0"/>
                <wp:positionH relativeFrom="column">
                  <wp:posOffset>2514600</wp:posOffset>
                </wp:positionH>
                <wp:positionV relativeFrom="paragraph">
                  <wp:posOffset>109220</wp:posOffset>
                </wp:positionV>
                <wp:extent cx="685800" cy="0"/>
                <wp:effectExtent l="9525" t="13970" r="9525" b="50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874CA" id="Прямая соединительная линия 1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6pt" to="25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" o:allowincell="f"/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EAEDDE2" wp14:editId="75830F2D">
                <wp:simplePos x="0" y="0"/>
                <wp:positionH relativeFrom="column">
                  <wp:posOffset>2400300</wp:posOffset>
                </wp:positionH>
                <wp:positionV relativeFrom="paragraph">
                  <wp:posOffset>109220</wp:posOffset>
                </wp:positionV>
                <wp:extent cx="0" cy="1143000"/>
                <wp:effectExtent l="9525" t="13970" r="9525" b="508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5A13D" id="Прямая соединительная линия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8.6pt" to="189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" o:allowincell="f"/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EA16A7" wp14:editId="1273CE53">
                <wp:simplePos x="0" y="0"/>
                <wp:positionH relativeFrom="column">
                  <wp:posOffset>1371600</wp:posOffset>
                </wp:positionH>
                <wp:positionV relativeFrom="paragraph">
                  <wp:posOffset>109220</wp:posOffset>
                </wp:positionV>
                <wp:extent cx="1028700" cy="0"/>
                <wp:effectExtent l="9525" t="13970" r="9525" b="508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CF2D" id="Прямая соединительная линия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6pt" to="18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" o:allowincell="f"/>
            </w:pict>
          </mc:Fallback>
        </mc:AlternateContent>
      </w:r>
      <w:r w:rsidRPr="006A53ED">
        <w:rPr>
          <w:b/>
          <w:sz w:val="32"/>
          <w:szCs w:val="32"/>
        </w:rPr>
        <w:t>Собственные                                                   Привлеченные (заемные)</w:t>
      </w:r>
    </w:p>
    <w:p w14:paraId="41F70B48" w14:textId="77777777" w:rsidR="000E797C" w:rsidRPr="006A53ED" w:rsidRDefault="000E797C" w:rsidP="000E797C">
      <w:pPr>
        <w:pStyle w:val="a3"/>
        <w:ind w:left="0" w:firstLine="0"/>
        <w:rPr>
          <w:b/>
          <w:sz w:val="32"/>
          <w:szCs w:val="32"/>
        </w:rPr>
      </w:pPr>
    </w:p>
    <w:p w14:paraId="3D78AFE2" w14:textId="77777777" w:rsidR="000E797C" w:rsidRPr="006A53ED" w:rsidRDefault="000E797C" w:rsidP="000E797C">
      <w:pPr>
        <w:pStyle w:val="a3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FBF0ED4" wp14:editId="5FA8E28F">
                <wp:simplePos x="0" y="0"/>
                <wp:positionH relativeFrom="column">
                  <wp:posOffset>2514600</wp:posOffset>
                </wp:positionH>
                <wp:positionV relativeFrom="paragraph">
                  <wp:posOffset>43180</wp:posOffset>
                </wp:positionV>
                <wp:extent cx="228600" cy="0"/>
                <wp:effectExtent l="9525" t="52705" r="19050" b="615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68FCB" id="Прямая соединительная линия 1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.4pt" to="3in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6D08786A" wp14:editId="79006CFF">
                <wp:simplePos x="0" y="0"/>
                <wp:positionH relativeFrom="column">
                  <wp:posOffset>2171700</wp:posOffset>
                </wp:positionH>
                <wp:positionV relativeFrom="paragraph">
                  <wp:posOffset>43180</wp:posOffset>
                </wp:positionV>
                <wp:extent cx="228600" cy="0"/>
                <wp:effectExtent l="19050" t="52705" r="9525" b="615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376D0" id="Прямая соединительная линия 1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3.4pt" to="18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" o:allowincell="f">
                <v:stroke endarrow="block"/>
              </v:line>
            </w:pict>
          </mc:Fallback>
        </mc:AlternateContent>
      </w:r>
      <w:r w:rsidRPr="006A53ED">
        <w:rPr>
          <w:b/>
          <w:sz w:val="32"/>
          <w:szCs w:val="32"/>
        </w:rPr>
        <w:t>капитал                                                            кредиты</w:t>
      </w:r>
    </w:p>
    <w:p w14:paraId="5A004C10" w14:textId="77777777" w:rsidR="000E797C" w:rsidRPr="006A53ED" w:rsidRDefault="000E797C" w:rsidP="000E797C">
      <w:pPr>
        <w:pStyle w:val="a3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0626175" wp14:editId="794191DA">
                <wp:simplePos x="0" y="0"/>
                <wp:positionH relativeFrom="column">
                  <wp:posOffset>2514600</wp:posOffset>
                </wp:positionH>
                <wp:positionV relativeFrom="paragraph">
                  <wp:posOffset>67310</wp:posOffset>
                </wp:positionV>
                <wp:extent cx="228600" cy="0"/>
                <wp:effectExtent l="9525" t="57785" r="19050" b="5651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BECD9" id="Прямая соединительная линия 1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3pt" to="3in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63855BEB" wp14:editId="0E242CCD">
                <wp:simplePos x="0" y="0"/>
                <wp:positionH relativeFrom="column">
                  <wp:posOffset>2171700</wp:posOffset>
                </wp:positionH>
                <wp:positionV relativeFrom="paragraph">
                  <wp:posOffset>67310</wp:posOffset>
                </wp:positionV>
                <wp:extent cx="228600" cy="0"/>
                <wp:effectExtent l="19050" t="57785" r="9525" b="5651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4B554"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5.3pt" to="18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" o:allowincell="f">
                <v:stroke endarrow="block"/>
              </v:line>
            </w:pict>
          </mc:Fallback>
        </mc:AlternateContent>
      </w:r>
      <w:r w:rsidRPr="006A53ED">
        <w:rPr>
          <w:b/>
          <w:sz w:val="32"/>
          <w:szCs w:val="32"/>
        </w:rPr>
        <w:t>резервы                                                            займы</w:t>
      </w:r>
    </w:p>
    <w:p w14:paraId="5872EF48" w14:textId="77777777" w:rsidR="000E797C" w:rsidRDefault="000E797C" w:rsidP="000E797C">
      <w:pPr>
        <w:pStyle w:val="a3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CD77391" wp14:editId="107932E8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228600" cy="0"/>
                <wp:effectExtent l="9525" t="53340" r="190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902A" id="Прямая соединительная линия 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7.2pt" to="3in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14A2AEB9" wp14:editId="4015AAC6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228600" cy="0"/>
                <wp:effectExtent l="19050" t="53340" r="9525" b="609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0A1191" id="Прямая соединительная линия 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7.2pt" to="189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" o:allowincell="f">
                <v:stroke endarrow="block"/>
              </v:line>
            </w:pict>
          </mc:Fallback>
        </mc:AlternateContent>
      </w:r>
      <w:r w:rsidRPr="006A53ED">
        <w:rPr>
          <w:b/>
          <w:sz w:val="32"/>
          <w:szCs w:val="32"/>
        </w:rPr>
        <w:t xml:space="preserve">прибыль   </w:t>
      </w:r>
      <w:r>
        <w:rPr>
          <w:b/>
          <w:sz w:val="32"/>
          <w:szCs w:val="32"/>
        </w:rPr>
        <w:t xml:space="preserve">         </w:t>
      </w:r>
      <w:r w:rsidRPr="006A53ED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</w:t>
      </w:r>
      <w:r w:rsidRPr="006A53ED">
        <w:rPr>
          <w:b/>
          <w:sz w:val="32"/>
          <w:szCs w:val="32"/>
        </w:rPr>
        <w:t>кредиторская задолжен</w:t>
      </w:r>
    </w:p>
    <w:p w14:paraId="4C528575" w14:textId="77777777" w:rsidR="000E797C" w:rsidRPr="006A53ED" w:rsidRDefault="000E797C" w:rsidP="000E797C">
      <w:pPr>
        <w:pStyle w:val="a3"/>
        <w:ind w:left="0"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</w:t>
      </w:r>
      <w:proofErr w:type="spellStart"/>
      <w:r w:rsidRPr="006A53ED">
        <w:rPr>
          <w:b/>
          <w:sz w:val="32"/>
          <w:szCs w:val="32"/>
        </w:rPr>
        <w:t>ность</w:t>
      </w:r>
      <w:proofErr w:type="spellEnd"/>
    </w:p>
    <w:p w14:paraId="14D6AD5A" w14:textId="77777777" w:rsidR="000E797C" w:rsidRDefault="000E797C" w:rsidP="000E797C">
      <w:pPr>
        <w:pStyle w:val="a3"/>
        <w:ind w:left="0" w:firstLine="0"/>
        <w:rPr>
          <w:b/>
          <w:sz w:val="32"/>
          <w:szCs w:val="32"/>
        </w:rPr>
      </w:pPr>
      <w:r w:rsidRPr="006A53ED">
        <w:rPr>
          <w:b/>
          <w:sz w:val="32"/>
          <w:szCs w:val="32"/>
        </w:rPr>
        <w:t>бюджетное</w:t>
      </w:r>
    </w:p>
    <w:p w14:paraId="0AC512FD" w14:textId="77777777" w:rsidR="000E797C" w:rsidRPr="006A53ED" w:rsidRDefault="000E797C" w:rsidP="000E797C">
      <w:pPr>
        <w:pStyle w:val="a3"/>
        <w:ind w:left="0" w:firstLine="0"/>
        <w:rPr>
          <w:b/>
          <w:sz w:val="32"/>
          <w:szCs w:val="32"/>
        </w:rPr>
      </w:pP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A455748" wp14:editId="71322777">
                <wp:simplePos x="0" y="0"/>
                <wp:positionH relativeFrom="column">
                  <wp:posOffset>2570480</wp:posOffset>
                </wp:positionH>
                <wp:positionV relativeFrom="paragraph">
                  <wp:posOffset>36830</wp:posOffset>
                </wp:positionV>
                <wp:extent cx="228600" cy="0"/>
                <wp:effectExtent l="8255" t="55880" r="20320" b="5842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66968" id="Прямая соединительная линия 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4pt,2.9pt" to="220.4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" o:allowincell="f">
                <v:stroke endarrow="block"/>
              </v:line>
            </w:pict>
          </mc:Fallback>
        </mc:AlternateContent>
      </w:r>
      <w:r w:rsidRPr="006A53ED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C20F6EB" wp14:editId="07AD646D">
                <wp:simplePos x="0" y="0"/>
                <wp:positionH relativeFrom="column">
                  <wp:posOffset>2057400</wp:posOffset>
                </wp:positionH>
                <wp:positionV relativeFrom="paragraph">
                  <wp:posOffset>36830</wp:posOffset>
                </wp:positionV>
                <wp:extent cx="228600" cy="0"/>
                <wp:effectExtent l="19050" t="55880" r="9525" b="584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41375" id="Прямая соединительная линия 5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9pt" to="18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" o:allowincell="f">
                <v:stroke endarrow="block"/>
              </v:line>
            </w:pict>
          </mc:Fallback>
        </mc:AlternateContent>
      </w:r>
      <w:r w:rsidRPr="006A53ED">
        <w:rPr>
          <w:b/>
          <w:sz w:val="32"/>
          <w:szCs w:val="32"/>
        </w:rPr>
        <w:t xml:space="preserve"> финансирование                         </w:t>
      </w:r>
      <w:r>
        <w:rPr>
          <w:b/>
          <w:sz w:val="32"/>
          <w:szCs w:val="32"/>
        </w:rPr>
        <w:t xml:space="preserve">                  </w:t>
      </w:r>
      <w:r w:rsidRPr="006A53ED">
        <w:rPr>
          <w:b/>
          <w:sz w:val="32"/>
          <w:szCs w:val="32"/>
        </w:rPr>
        <w:t>обязательства</w:t>
      </w:r>
    </w:p>
    <w:p w14:paraId="45763DB7" w14:textId="77777777" w:rsidR="000E797C" w:rsidRPr="006A53ED" w:rsidRDefault="000E797C" w:rsidP="000E797C">
      <w:pPr>
        <w:pStyle w:val="a3"/>
        <w:ind w:left="0" w:firstLine="0"/>
        <w:rPr>
          <w:b/>
          <w:sz w:val="32"/>
          <w:szCs w:val="32"/>
        </w:rPr>
      </w:pPr>
    </w:p>
    <w:p w14:paraId="642A6C18" w14:textId="77777777" w:rsidR="000E797C" w:rsidRDefault="000E797C" w:rsidP="000E79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A81D406" w14:textId="77777777" w:rsidR="000E797C" w:rsidRPr="0073279E" w:rsidRDefault="000E797C" w:rsidP="000E797C">
      <w:pPr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 w:rsidRPr="0073279E">
        <w:rPr>
          <w:rFonts w:ascii="Times New Roman" w:hAnsi="Times New Roman" w:cs="Times New Roman"/>
          <w:b/>
          <w:i/>
          <w:color w:val="181818"/>
          <w:sz w:val="28"/>
          <w:szCs w:val="28"/>
        </w:rPr>
        <w:lastRenderedPageBreak/>
        <w:t>3. Документация и инвентаризация</w:t>
      </w:r>
    </w:p>
    <w:p w14:paraId="71AFB4F5" w14:textId="77777777" w:rsidR="000E797C" w:rsidRPr="0073279E" w:rsidRDefault="000E797C" w:rsidP="000E7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Бухгалтерский учет, осуществляющий сплошное и непрерывное наблюдение за хозяйственной операцией, базируется на документальном учете.</w:t>
      </w:r>
    </w:p>
    <w:p w14:paraId="7CBDFF7B" w14:textId="77777777" w:rsidR="000E797C" w:rsidRPr="0073279E" w:rsidRDefault="000E797C" w:rsidP="000E7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i/>
          <w:sz w:val="28"/>
          <w:szCs w:val="28"/>
        </w:rPr>
        <w:t xml:space="preserve">Документом </w:t>
      </w:r>
      <w:r w:rsidRPr="0073279E">
        <w:rPr>
          <w:rFonts w:ascii="Times New Roman" w:hAnsi="Times New Roman" w:cs="Times New Roman"/>
          <w:sz w:val="28"/>
          <w:szCs w:val="28"/>
        </w:rPr>
        <w:t xml:space="preserve">называется письменное свидетельство, подтверждающее </w:t>
      </w:r>
      <w:r w:rsidRPr="0073279E">
        <w:rPr>
          <w:rFonts w:ascii="Times New Roman" w:hAnsi="Times New Roman" w:cs="Times New Roman"/>
          <w:spacing w:val="-2"/>
          <w:sz w:val="28"/>
          <w:szCs w:val="28"/>
        </w:rPr>
        <w:t>совершение какого-либо факта хозяйственной жизни или дающее право на ее совершение.</w:t>
      </w:r>
    </w:p>
    <w:p w14:paraId="1FFF01DB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 xml:space="preserve">Каждый факт хозяйственной жизни подлежит оформлению первичным учетным документом. Для придания документу юридической силы необходима полная характеристика факта хозяйственной жизни, то есть наличия определенного перечня показателей, которые называются </w:t>
      </w:r>
      <w:r w:rsidRPr="0073279E">
        <w:rPr>
          <w:rFonts w:ascii="Times New Roman" w:hAnsi="Times New Roman" w:cs="Times New Roman"/>
          <w:i/>
          <w:sz w:val="28"/>
          <w:szCs w:val="28"/>
        </w:rPr>
        <w:t>реквизитами.</w:t>
      </w:r>
    </w:p>
    <w:p w14:paraId="14F6DEE4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 xml:space="preserve"> Обязательными реквизитами первичного учетного документа являются:</w:t>
      </w:r>
    </w:p>
    <w:p w14:paraId="5DD18A5F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1) наименование документа;</w:t>
      </w:r>
    </w:p>
    <w:p w14:paraId="4AB64B88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2) дата составления документа;</w:t>
      </w:r>
    </w:p>
    <w:p w14:paraId="4E7C8542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3) наименование экономического субъекта, составившего документ;</w:t>
      </w:r>
    </w:p>
    <w:p w14:paraId="1A11218D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4) содержание факта хозяйственной жизни;</w:t>
      </w:r>
    </w:p>
    <w:p w14:paraId="1E40D945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5) величина натурального и (или) денежного измерения факта хозяйственной жизни с указанием единиц измерения;</w:t>
      </w:r>
    </w:p>
    <w:p w14:paraId="38DBE4A3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6) наименование должности лица (лиц), совершившего (совершивших) сделку, операцию и ответственного (ответственных) за правильность ее оформления, либо наименование должности лица (лиц), ответственного (ответственных) за правильность оформления свершившегося события;</w:t>
      </w:r>
    </w:p>
    <w:p w14:paraId="66DF205F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7) подписи лиц, предусмотренных пунктом 6 настоящей части, с указанием их фамилий и инициалов либо иных реквизитов, необходимых для идентификации этих лиц.</w:t>
      </w:r>
    </w:p>
    <w:p w14:paraId="18E9D094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Первичный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</w:t>
      </w:r>
    </w:p>
    <w:p w14:paraId="5CF37F1A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Формы первичных учетных документов утверждает руководитель экономического субъекта по представлению должностного лица, на которое возложено ведение бухгалтерского учета. Формы первичных учетных документов для организаций государственного сектора устанавливаются в соответствии с бюджетным законодательством Российской Федерации.</w:t>
      </w:r>
    </w:p>
    <w:p w14:paraId="045FF146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Первичный учетный документ составляется на бумажном носителе и (или) в виде электронного документа, подписанного электронной подписью.</w:t>
      </w:r>
    </w:p>
    <w:p w14:paraId="6FB7C253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30"/>
      <w:bookmarkEnd w:id="0"/>
      <w:r w:rsidRPr="0073279E">
        <w:rPr>
          <w:rFonts w:ascii="Times New Roman" w:hAnsi="Times New Roman" w:cs="Times New Roman"/>
          <w:sz w:val="28"/>
          <w:szCs w:val="28"/>
        </w:rPr>
        <w:t>В случае, если законодательством Российской Федерации или договором предусмотрено представление первичного учетного документа другому лицу или в государственный орган на бумажном носителе, экономический субъект обязан по требованию другого лица или государственного органа за свой счет изготавливать на бумажном носителе копии первичного учетного документа, составленного в виде электронного документа.</w:t>
      </w:r>
    </w:p>
    <w:p w14:paraId="77A6D752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 xml:space="preserve">В первичном учетном документе допускаются исправления, если иное не </w:t>
      </w:r>
      <w:r w:rsidRPr="0073279E">
        <w:rPr>
          <w:rFonts w:ascii="Times New Roman" w:hAnsi="Times New Roman" w:cs="Times New Roman"/>
          <w:sz w:val="28"/>
          <w:szCs w:val="28"/>
        </w:rPr>
        <w:lastRenderedPageBreak/>
        <w:t>установлено федеральными законами или нормативными правовыми актами органов государственного регулирования бухгалтерского учета. Исправление в первичном учетном документе должно содержать дату исправления, а также подписи лиц, составивших документ, в котором произведено исправление, с указанием их фамилий и инициалов либо иных реквизитов, необходимых для идентификации этих лиц.</w:t>
      </w:r>
    </w:p>
    <w:p w14:paraId="569F57A7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 xml:space="preserve"> В случае, если в соответствии с законодательством Российской Федерации первичные учетные документы, в том числе в виде электронного документа, изымаются, копии изъятых документов, изготовленные в порядке, установленном законодательством Российской Федерации, включаются в документы бухгалтерского учета.</w:t>
      </w:r>
    </w:p>
    <w:p w14:paraId="39F28D0A" w14:textId="77777777" w:rsidR="000E797C" w:rsidRPr="0073279E" w:rsidRDefault="000E797C" w:rsidP="000E7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 xml:space="preserve">Оформление хозяйственных операций документами называется </w:t>
      </w:r>
      <w:r w:rsidRPr="0073279E">
        <w:rPr>
          <w:rFonts w:ascii="Times New Roman" w:hAnsi="Times New Roman" w:cs="Times New Roman"/>
          <w:i/>
          <w:sz w:val="28"/>
          <w:szCs w:val="28"/>
        </w:rPr>
        <w:t xml:space="preserve">документацией. </w:t>
      </w:r>
      <w:r w:rsidRPr="0073279E">
        <w:rPr>
          <w:rFonts w:ascii="Times New Roman" w:hAnsi="Times New Roman" w:cs="Times New Roman"/>
          <w:sz w:val="28"/>
          <w:szCs w:val="28"/>
        </w:rPr>
        <w:t>Она представляет начальную стадию учета и является необходимым этапом в регистрации информации, необходимой для текущего учета.</w:t>
      </w:r>
    </w:p>
    <w:p w14:paraId="29199DA3" w14:textId="77777777" w:rsidR="000E797C" w:rsidRPr="0073279E" w:rsidRDefault="000E797C" w:rsidP="000E7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Составление документов является трудоемким процессом и для получения оперативной и достоверной информации его необходимо регламентировать – это достигается с помощью документооборота.</w:t>
      </w:r>
    </w:p>
    <w:p w14:paraId="56C14A5C" w14:textId="77777777" w:rsidR="000E797C" w:rsidRPr="0073279E" w:rsidRDefault="000E797C" w:rsidP="000E7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279E">
        <w:rPr>
          <w:rFonts w:ascii="Times New Roman" w:hAnsi="Times New Roman" w:cs="Times New Roman"/>
          <w:i/>
          <w:sz w:val="28"/>
          <w:szCs w:val="28"/>
        </w:rPr>
        <w:t>Документооборот  –</w:t>
      </w:r>
      <w:proofErr w:type="gramEnd"/>
      <w:r w:rsidRPr="0073279E">
        <w:rPr>
          <w:rFonts w:ascii="Times New Roman" w:hAnsi="Times New Roman" w:cs="Times New Roman"/>
          <w:sz w:val="28"/>
          <w:szCs w:val="28"/>
        </w:rPr>
        <w:t xml:space="preserve"> это путь прохождения документа с момента его составления до сдачи в архив. Для определения этапов движения документов составляется график документооборота, который является необходимым для выполнения лицами ответственных за составление документа. График разрабатывается главным бухгалтером </w:t>
      </w:r>
      <w:proofErr w:type="gramStart"/>
      <w:r w:rsidRPr="0073279E">
        <w:rPr>
          <w:rFonts w:ascii="Times New Roman" w:hAnsi="Times New Roman" w:cs="Times New Roman"/>
          <w:sz w:val="28"/>
          <w:szCs w:val="28"/>
        </w:rPr>
        <w:t>и  утверждается</w:t>
      </w:r>
      <w:proofErr w:type="gramEnd"/>
      <w:r w:rsidRPr="0073279E">
        <w:rPr>
          <w:rFonts w:ascii="Times New Roman" w:hAnsi="Times New Roman" w:cs="Times New Roman"/>
          <w:sz w:val="28"/>
          <w:szCs w:val="28"/>
        </w:rPr>
        <w:t xml:space="preserve"> руководителем предприятия. В графике по каждому документу отражают место составления и сроки передачи другим пользователям, порядок и сроки обработки, сроки и условия передачи в архив.</w:t>
      </w:r>
    </w:p>
    <w:p w14:paraId="504E8496" w14:textId="77777777" w:rsidR="000E797C" w:rsidRPr="0073279E" w:rsidRDefault="000E797C" w:rsidP="000E7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В документообороте выделяют 5 этапов:</w:t>
      </w:r>
    </w:p>
    <w:p w14:paraId="6F414E2C" w14:textId="77777777" w:rsidR="000E797C" w:rsidRPr="0073279E" w:rsidRDefault="000E797C" w:rsidP="000E797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составление документа;</w:t>
      </w:r>
    </w:p>
    <w:p w14:paraId="3760EC77" w14:textId="77777777" w:rsidR="000E797C" w:rsidRPr="0073279E" w:rsidRDefault="000E797C" w:rsidP="000E797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передача в бухгалтерию;</w:t>
      </w:r>
    </w:p>
    <w:p w14:paraId="1C5C5C16" w14:textId="77777777" w:rsidR="000E797C" w:rsidRPr="0073279E" w:rsidRDefault="000E797C" w:rsidP="000E797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арифметическая и коническая проверка;</w:t>
      </w:r>
    </w:p>
    <w:p w14:paraId="1E457D14" w14:textId="77777777" w:rsidR="000E797C" w:rsidRPr="0073279E" w:rsidRDefault="000E797C" w:rsidP="000E797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обработка документа и получение итоговой информации;</w:t>
      </w:r>
    </w:p>
    <w:p w14:paraId="6ADC2DDF" w14:textId="77777777" w:rsidR="000E797C" w:rsidRPr="0073279E" w:rsidRDefault="000E797C" w:rsidP="000E797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сдача в архив.</w:t>
      </w:r>
    </w:p>
    <w:p w14:paraId="1BD8BA67" w14:textId="77777777" w:rsidR="000E797C" w:rsidRPr="0073279E" w:rsidRDefault="000E797C" w:rsidP="000E79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 xml:space="preserve">В графике документооборота указывается кто, когда и где составляет документ, куда и когда </w:t>
      </w:r>
      <w:proofErr w:type="gramStart"/>
      <w:r w:rsidRPr="0073279E">
        <w:rPr>
          <w:rFonts w:ascii="Times New Roman" w:hAnsi="Times New Roman" w:cs="Times New Roman"/>
          <w:sz w:val="28"/>
          <w:szCs w:val="28"/>
        </w:rPr>
        <w:t>передает,  кто</w:t>
      </w:r>
      <w:proofErr w:type="gramEnd"/>
      <w:r w:rsidRPr="0073279E">
        <w:rPr>
          <w:rFonts w:ascii="Times New Roman" w:hAnsi="Times New Roman" w:cs="Times New Roman"/>
          <w:sz w:val="28"/>
          <w:szCs w:val="28"/>
        </w:rPr>
        <w:t xml:space="preserve"> принимает и обрабатывает, кто и когда составляет итоговые формы, кто и когда сдает в архив.</w:t>
      </w:r>
    </w:p>
    <w:p w14:paraId="6473B498" w14:textId="77777777" w:rsidR="000E797C" w:rsidRPr="0073279E" w:rsidRDefault="000E797C" w:rsidP="000E797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Для обеспечения достоверности данных бухгалтерского учета и отчетности организации обязаны проводить инвентаризацию имущества и обязательств, в ходе которой проверяется и документально подтверждаются их наличие, состояние и оценка. Активы и обязательства подлежат инвентаризации.</w:t>
      </w:r>
    </w:p>
    <w:p w14:paraId="45E40761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lastRenderedPageBreak/>
        <w:t>При инвентаризации выявляется фактическое наличие соответствующих объектов, которое сопоставляется с данными регистров бухгалтерского учета.</w:t>
      </w:r>
    </w:p>
    <w:p w14:paraId="57FBFE1C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Случаи, сроки и порядок проведения инвентаризации, а также перечень объектов, подлежащих инвентаризации, определяются экономическим субъектом, за исключением обязательного проведения инвентаризации. Обязательное проведение инвентаризации устанавливается законодательством Российской Федерации, федеральными и отраслевыми стандартами.</w:t>
      </w:r>
    </w:p>
    <w:p w14:paraId="79506B42" w14:textId="77777777" w:rsidR="000E797C" w:rsidRPr="0073279E" w:rsidRDefault="000E797C" w:rsidP="000E797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Выявленные при инвентаризации расхождения между фактическим наличием объектов и данными регистров бухгалтерского учета подлежат регистрации в бухгалтерском учете в том отчетном периоде, к которому относится дата, по состоянию на которую проводилась инвентаризация.</w:t>
      </w:r>
    </w:p>
    <w:p w14:paraId="1D2FC32E" w14:textId="77777777" w:rsidR="000E797C" w:rsidRPr="0073279E" w:rsidRDefault="000E797C" w:rsidP="000E797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bCs/>
          <w:sz w:val="28"/>
          <w:szCs w:val="28"/>
        </w:rPr>
        <w:t xml:space="preserve">Сущность инвентаризации </w:t>
      </w:r>
      <w:r w:rsidRPr="0073279E">
        <w:rPr>
          <w:rFonts w:ascii="Times New Roman" w:hAnsi="Times New Roman" w:cs="Times New Roman"/>
          <w:sz w:val="28"/>
          <w:szCs w:val="28"/>
        </w:rPr>
        <w:t>состоит в том, что наличие тех или иных объектов устанавливается путем осмотра, обмера, взвешивания и пересчета. При инвентаризации данные о наличии хозяйственных средств фиксируются в инвентаризационных описях и затем в сличительных ведомостях сопоставляются с данными бухгалтерского учета с целью выявления недостач или излишков средств. Инвентаризации подвергаются также данные о дебиторской и кредиторской задолженности организации с целью установления их достоверности. Тем самым обеспечивается правильность оценки имущества в бухгалтерском учете и отчетности.</w:t>
      </w:r>
    </w:p>
    <w:p w14:paraId="4C5F8D75" w14:textId="77777777" w:rsidR="000E797C" w:rsidRPr="0073279E" w:rsidRDefault="000E797C" w:rsidP="000E797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В зависимости от различных признаков, в том числе от причин, по которой проводят инвентаризацию, различают несколько ее видов.</w:t>
      </w:r>
    </w:p>
    <w:p w14:paraId="08C2A1DE" w14:textId="77777777" w:rsidR="000E797C" w:rsidRPr="0073279E" w:rsidRDefault="000E797C" w:rsidP="000E797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Порядок проведения инвентаризаций (их количество в отчетном году, даты их проведения, перечень имущества и обязательств, проверяемых при каждой из них, и т. д.) определяется руководителем организации, за исключением случаев, когда проведение инвентаризации обязательно, а именно:</w:t>
      </w:r>
    </w:p>
    <w:p w14:paraId="2DC86564" w14:textId="77777777" w:rsidR="000E797C" w:rsidRPr="0073279E" w:rsidRDefault="000E797C" w:rsidP="000E797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3279E">
        <w:rPr>
          <w:sz w:val="28"/>
          <w:szCs w:val="28"/>
        </w:rPr>
        <w:t>при передаче имущества в аренду, выкупе, продаже, а также при преобразовании государственного или муниципального унитарного предприятия;</w:t>
      </w:r>
    </w:p>
    <w:p w14:paraId="7BE67974" w14:textId="77777777" w:rsidR="000E797C" w:rsidRPr="0073279E" w:rsidRDefault="000E797C" w:rsidP="000E797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3279E">
        <w:rPr>
          <w:sz w:val="28"/>
          <w:szCs w:val="28"/>
        </w:rPr>
        <w:t xml:space="preserve">перед составлением годовой бухгалтерской отчетности (кроме имущества, инвентаризация которого проводилась не ранее 1 октября отчетного года). Инвентаризация основных средств может проводиться один раз в три года, а библиотечных </w:t>
      </w:r>
      <w:proofErr w:type="gramStart"/>
      <w:r w:rsidRPr="0073279E">
        <w:rPr>
          <w:sz w:val="28"/>
          <w:szCs w:val="28"/>
        </w:rPr>
        <w:t>фондов  -</w:t>
      </w:r>
      <w:proofErr w:type="gramEnd"/>
      <w:r w:rsidRPr="0073279E">
        <w:rPr>
          <w:sz w:val="28"/>
          <w:szCs w:val="28"/>
        </w:rPr>
        <w:t xml:space="preserve">  один раз в пять лет. В организациях, расположенных в районах Крайнего Севера и приравненных к ним местностях, инвентаризация товаров, сырья и материалов может проводится в период их наименьших остатков;</w:t>
      </w:r>
    </w:p>
    <w:p w14:paraId="53CE45F5" w14:textId="77777777" w:rsidR="000E797C" w:rsidRPr="0073279E" w:rsidRDefault="000E797C" w:rsidP="000E797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3279E">
        <w:rPr>
          <w:sz w:val="28"/>
          <w:szCs w:val="28"/>
        </w:rPr>
        <w:t>при смене материально - ответственных лиц;</w:t>
      </w:r>
    </w:p>
    <w:p w14:paraId="2B5EBAB9" w14:textId="77777777" w:rsidR="000E797C" w:rsidRPr="0073279E" w:rsidRDefault="000E797C" w:rsidP="000E797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3279E">
        <w:rPr>
          <w:sz w:val="28"/>
          <w:szCs w:val="28"/>
        </w:rPr>
        <w:t>при выявлении фактов хищения, злоупотреблений или порчи имущества;</w:t>
      </w:r>
    </w:p>
    <w:p w14:paraId="6C2E0234" w14:textId="77777777" w:rsidR="000E797C" w:rsidRPr="0073279E" w:rsidRDefault="000E797C" w:rsidP="000E797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3279E">
        <w:rPr>
          <w:sz w:val="28"/>
          <w:szCs w:val="28"/>
        </w:rPr>
        <w:lastRenderedPageBreak/>
        <w:t>в случае стихийного бедствия, пожара или других чрезвычайных ситуаций;</w:t>
      </w:r>
    </w:p>
    <w:p w14:paraId="3C176B2B" w14:textId="77777777" w:rsidR="000E797C" w:rsidRPr="0073279E" w:rsidRDefault="000E797C" w:rsidP="000E797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bookmarkStart w:id="1" w:name="_GoBack"/>
      <w:r w:rsidRPr="0073279E">
        <w:rPr>
          <w:sz w:val="28"/>
          <w:szCs w:val="28"/>
        </w:rPr>
        <w:t>при реорганизации или ликвидации организации;</w:t>
      </w:r>
    </w:p>
    <w:bookmarkEnd w:id="1"/>
    <w:p w14:paraId="69772836" w14:textId="77777777" w:rsidR="000E797C" w:rsidRPr="0073279E" w:rsidRDefault="000E797C" w:rsidP="000E797C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73279E">
        <w:rPr>
          <w:sz w:val="28"/>
          <w:szCs w:val="28"/>
        </w:rPr>
        <w:t>в других случаях, предусмотренных законодательством РФ.</w:t>
      </w:r>
    </w:p>
    <w:p w14:paraId="1B4E866C" w14:textId="77777777" w:rsidR="000E797C" w:rsidRPr="0073279E" w:rsidRDefault="000E797C" w:rsidP="000E797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За своевременность и правильность проведения инвентаризации несут ответственность руководитель организации (согласно законодательству) и ее главный бухгалтер (согласно внутренним должностным инструкциям).</w:t>
      </w:r>
    </w:p>
    <w:p w14:paraId="2E8798CE" w14:textId="77777777" w:rsidR="000E797C" w:rsidRPr="0073279E" w:rsidRDefault="000E797C" w:rsidP="000E797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Для проведения инвентаризации приказом руководителя организации назначается инвентаризационная комиссия. В состав комиссии входят: руководитель организации, главный бухгалтер или заместитель главного бухгалтера, специалисты различных профилей (бухгалтеры, инженеры, агрономы, зоотехники и т. д.) и представители рабочих организаций с различных видов производств. Членами инвентаризационной комиссии не могут быть материально ответственные лица.</w:t>
      </w:r>
    </w:p>
    <w:p w14:paraId="22FDD9D3" w14:textId="77777777" w:rsidR="000E797C" w:rsidRPr="0073279E" w:rsidRDefault="000E797C" w:rsidP="000E797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79E">
        <w:rPr>
          <w:rFonts w:ascii="Times New Roman" w:hAnsi="Times New Roman" w:cs="Times New Roman"/>
          <w:sz w:val="28"/>
          <w:szCs w:val="28"/>
        </w:rPr>
        <w:t>Выявленные и пересчитанные ценности записывают в инвентаризационные описи. Их составляют строго по местам проведения инвентаризации, по материально ответственным лицам и на каждый вид ценностей.</w:t>
      </w:r>
    </w:p>
    <w:p w14:paraId="7F9A35F6" w14:textId="77777777" w:rsidR="000E797C" w:rsidRPr="00E11A55" w:rsidRDefault="000E797C" w:rsidP="000E797C">
      <w:pPr>
        <w:rPr>
          <w:rFonts w:ascii="Times New Roman" w:hAnsi="Times New Roman" w:cs="Times New Roman"/>
          <w:color w:val="181818"/>
          <w:sz w:val="28"/>
          <w:szCs w:val="28"/>
        </w:rPr>
      </w:pPr>
    </w:p>
    <w:p w14:paraId="5A15150D" w14:textId="28875E8C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181818"/>
          <w:sz w:val="28"/>
          <w:szCs w:val="28"/>
        </w:rPr>
      </w:pPr>
      <w:r w:rsidRPr="004C24B1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4. </w:t>
      </w:r>
      <w:r w:rsidR="00534483">
        <w:rPr>
          <w:rFonts w:ascii="Times New Roman" w:hAnsi="Times New Roman" w:cs="Times New Roman"/>
          <w:b/>
          <w:i/>
          <w:color w:val="181818"/>
          <w:sz w:val="28"/>
          <w:szCs w:val="28"/>
        </w:rPr>
        <w:t>Система б</w:t>
      </w:r>
      <w:r w:rsidRPr="004C24B1">
        <w:rPr>
          <w:rFonts w:ascii="Times New Roman" w:hAnsi="Times New Roman" w:cs="Times New Roman"/>
          <w:b/>
          <w:i/>
          <w:color w:val="181818"/>
          <w:sz w:val="28"/>
          <w:szCs w:val="28"/>
        </w:rPr>
        <w:t>ухгалтерски</w:t>
      </w:r>
      <w:r w:rsidR="00534483">
        <w:rPr>
          <w:rFonts w:ascii="Times New Roman" w:hAnsi="Times New Roman" w:cs="Times New Roman"/>
          <w:b/>
          <w:i/>
          <w:color w:val="181818"/>
          <w:sz w:val="28"/>
          <w:szCs w:val="28"/>
        </w:rPr>
        <w:t>х</w:t>
      </w:r>
      <w:r w:rsidRPr="004C24B1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 счет</w:t>
      </w:r>
      <w:r w:rsidR="00534483">
        <w:rPr>
          <w:rFonts w:ascii="Times New Roman" w:hAnsi="Times New Roman" w:cs="Times New Roman"/>
          <w:b/>
          <w:i/>
          <w:color w:val="181818"/>
          <w:sz w:val="28"/>
          <w:szCs w:val="28"/>
        </w:rPr>
        <w:t>ов</w:t>
      </w:r>
      <w:r w:rsidRPr="004C24B1">
        <w:rPr>
          <w:rFonts w:ascii="Times New Roman" w:hAnsi="Times New Roman" w:cs="Times New Roman"/>
          <w:b/>
          <w:i/>
          <w:color w:val="181818"/>
          <w:sz w:val="28"/>
          <w:szCs w:val="28"/>
        </w:rPr>
        <w:t xml:space="preserve"> и двойная запись</w:t>
      </w:r>
    </w:p>
    <w:p w14:paraId="75D58922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Для руководства предприятием и текущим контролем за движением объектов бухгалтерского учета используются бухгалтерские счета. Счет открывается на каждый объект учета и хозяйственный процесс. Счет представляет собой таблицу, составленную из двух частей: левая – дебет, правая – кредит</w:t>
      </w:r>
    </w:p>
    <w:p w14:paraId="1BFACF65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Первоначальное состояние объекта называется начальным остатком или сальдо (сальдо начальное - СН).</w:t>
      </w:r>
    </w:p>
    <w:p w14:paraId="7FF31AD9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Хозяйственные операции, записанные в каждой части счета называются оборотом.</w:t>
      </w:r>
    </w:p>
    <w:p w14:paraId="2C59E9C6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Состояние объекта на конец отчетного периода называется конечным остатком или сальдо конечное (СК).</w:t>
      </w:r>
    </w:p>
    <w:p w14:paraId="106A1CFC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По отношению к балансу счета делятся на 3 группы.</w:t>
      </w:r>
    </w:p>
    <w:p w14:paraId="51E6B109" w14:textId="77777777" w:rsidR="000E797C" w:rsidRPr="004C24B1" w:rsidRDefault="000E797C" w:rsidP="000E797C">
      <w:pPr>
        <w:numPr>
          <w:ilvl w:val="0"/>
          <w:numId w:val="4"/>
        </w:numPr>
        <w:tabs>
          <w:tab w:val="clear" w:pos="1069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Активные счета</w:t>
      </w:r>
      <w:r w:rsidRPr="004C24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1A2276AC" w14:textId="77777777" w:rsidR="000E797C" w:rsidRPr="004C24B1" w:rsidRDefault="000E797C" w:rsidP="000E797C">
      <w:pPr>
        <w:numPr>
          <w:ilvl w:val="0"/>
          <w:numId w:val="4"/>
        </w:numPr>
        <w:tabs>
          <w:tab w:val="clear" w:pos="1069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Пассивные счета</w:t>
      </w:r>
      <w:r w:rsidRPr="004C24B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72F5424" w14:textId="77777777" w:rsidR="000E797C" w:rsidRPr="004C24B1" w:rsidRDefault="000E797C" w:rsidP="000E797C">
      <w:pPr>
        <w:numPr>
          <w:ilvl w:val="0"/>
          <w:numId w:val="4"/>
        </w:numPr>
        <w:tabs>
          <w:tab w:val="clear" w:pos="1069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lastRenderedPageBreak/>
        <w:t>Активно-пассивные счета.</w:t>
      </w:r>
    </w:p>
    <w:p w14:paraId="2DBBB0A3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1)   Активный счет предназначен для учета имущества предприятия. СН и СК записываются по дебету, увеличение стоимости тоже по дебету, уменьшение по кредиту.</w:t>
      </w:r>
    </w:p>
    <w:p w14:paraId="1474229A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К активным счетам относятся счета по учету основных средств, материалов, готовой продукции, денежных средств, счета по учету процесса производства.</w:t>
      </w:r>
    </w:p>
    <w:p w14:paraId="46602910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2)   Пассивный счет предназначен для учета движения источников образования имущества. Остаток и увеличение остатка записывают по кредиту, уменьшение по дебету.</w:t>
      </w:r>
    </w:p>
    <w:p w14:paraId="721430B6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К пассивным счетам относятся счета по учету капитала, резервов, прибыли, бюджетного финансирования.</w:t>
      </w:r>
    </w:p>
    <w:p w14:paraId="0B9DB786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 xml:space="preserve">3)   Активно–пассивные счета применяются для учета расчетов с юридическими и физическими лицами. Поскольку при осуществлении расчетов возникает два вида задолженностей, то активно-пассивный счет может иметь одновременно два остатка, такое сальдо называется </w:t>
      </w:r>
      <w:r w:rsidRPr="004C24B1">
        <w:rPr>
          <w:rFonts w:ascii="Times New Roman" w:hAnsi="Times New Roman" w:cs="Times New Roman"/>
          <w:i/>
          <w:sz w:val="28"/>
          <w:szCs w:val="28"/>
        </w:rPr>
        <w:t>развернутым.</w:t>
      </w:r>
    </w:p>
    <w:p w14:paraId="3C963778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 xml:space="preserve">Если на счете отражается один вид задолженности, то конечные остатки определяются по формуле активного или пассивного счета. Если счет имеет два остатка и по дебету, и по кредиту, то для определения СК необходимо определить задолженность по каждому участнику расчета.  </w:t>
      </w:r>
    </w:p>
    <w:p w14:paraId="69DABB60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К активно-пассивным счетам относятся все счета по учету расчетов.</w:t>
      </w:r>
    </w:p>
    <w:p w14:paraId="07534857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Каждая хозяйственная операция вызывает изменение одновременно двух объектов учета и должна отражаться соответственно на двух счетах. Для этого используется метод двойной записи.</w:t>
      </w:r>
    </w:p>
    <w:p w14:paraId="210AEBC1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i/>
          <w:sz w:val="28"/>
          <w:szCs w:val="28"/>
        </w:rPr>
        <w:t>Двойная запись</w:t>
      </w:r>
      <w:r w:rsidRPr="004C24B1">
        <w:rPr>
          <w:rFonts w:ascii="Times New Roman" w:hAnsi="Times New Roman" w:cs="Times New Roman"/>
          <w:sz w:val="28"/>
          <w:szCs w:val="28"/>
        </w:rPr>
        <w:t xml:space="preserve"> – запись каждой хозяйственной операции на двух экономически взаимосвязанных счетах, по дебету одного и кредиту другого в равной величине. </w:t>
      </w:r>
    </w:p>
    <w:p w14:paraId="3B02FCCB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 xml:space="preserve">Сочетание </w:t>
      </w:r>
      <w:proofErr w:type="gramStart"/>
      <w:r w:rsidRPr="004C24B1">
        <w:rPr>
          <w:rFonts w:ascii="Times New Roman" w:hAnsi="Times New Roman" w:cs="Times New Roman"/>
          <w:sz w:val="28"/>
          <w:szCs w:val="28"/>
        </w:rPr>
        <w:t>счетов,  необходимых</w:t>
      </w:r>
      <w:proofErr w:type="gramEnd"/>
      <w:r w:rsidRPr="004C24B1">
        <w:rPr>
          <w:rFonts w:ascii="Times New Roman" w:hAnsi="Times New Roman" w:cs="Times New Roman"/>
          <w:sz w:val="28"/>
          <w:szCs w:val="28"/>
        </w:rPr>
        <w:t xml:space="preserve"> для каждой операции, называется </w:t>
      </w:r>
      <w:r w:rsidRPr="004C24B1">
        <w:rPr>
          <w:rFonts w:ascii="Times New Roman" w:hAnsi="Times New Roman" w:cs="Times New Roman"/>
          <w:i/>
          <w:sz w:val="28"/>
          <w:szCs w:val="28"/>
        </w:rPr>
        <w:t>корреспонденцией счетов</w:t>
      </w:r>
      <w:r w:rsidRPr="004C24B1">
        <w:rPr>
          <w:rFonts w:ascii="Times New Roman" w:hAnsi="Times New Roman" w:cs="Times New Roman"/>
          <w:sz w:val="28"/>
          <w:szCs w:val="28"/>
        </w:rPr>
        <w:t xml:space="preserve">, и соответственно счета – </w:t>
      </w:r>
      <w:r w:rsidRPr="004C24B1">
        <w:rPr>
          <w:rFonts w:ascii="Times New Roman" w:hAnsi="Times New Roman" w:cs="Times New Roman"/>
          <w:i/>
          <w:sz w:val="28"/>
          <w:szCs w:val="28"/>
        </w:rPr>
        <w:t>корреспондирующими</w:t>
      </w:r>
      <w:r w:rsidRPr="004C24B1">
        <w:rPr>
          <w:rFonts w:ascii="Times New Roman" w:hAnsi="Times New Roman" w:cs="Times New Roman"/>
          <w:sz w:val="28"/>
          <w:szCs w:val="28"/>
        </w:rPr>
        <w:t xml:space="preserve">. </w:t>
      </w:r>
      <w:r w:rsidRPr="004C24B1">
        <w:rPr>
          <w:rFonts w:ascii="Times New Roman" w:hAnsi="Times New Roman" w:cs="Times New Roman"/>
          <w:sz w:val="28"/>
          <w:szCs w:val="28"/>
        </w:rPr>
        <w:lastRenderedPageBreak/>
        <w:t xml:space="preserve">Краткая запись, отражающая корреспонденцию, называется </w:t>
      </w:r>
      <w:r w:rsidRPr="004C24B1">
        <w:rPr>
          <w:rFonts w:ascii="Times New Roman" w:hAnsi="Times New Roman" w:cs="Times New Roman"/>
          <w:i/>
          <w:sz w:val="28"/>
          <w:szCs w:val="28"/>
        </w:rPr>
        <w:t>бухгалтерской записью или проводкой.</w:t>
      </w:r>
    </w:p>
    <w:p w14:paraId="7CA8BBA1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Проводки могут быть простыми, когда операция отражается по дебету одного и кредиту другого счета, и сложными, когда используется несколько счетов по дебету и один по кредиту или на оборот.</w:t>
      </w:r>
    </w:p>
    <w:p w14:paraId="7032FF0E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Для определения бухгалтерской записи необходимо:</w:t>
      </w:r>
    </w:p>
    <w:p w14:paraId="6F6FA7C1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1.Определить экономическое содержание операции и изменения которые она вызывает в объектах учета.</w:t>
      </w:r>
    </w:p>
    <w:p w14:paraId="29839811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2.Выбрать корреспондирующие счета.</w:t>
      </w:r>
    </w:p>
    <w:p w14:paraId="386D8EE1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3.Определить вид счета по отношению к балансу.</w:t>
      </w:r>
    </w:p>
    <w:p w14:paraId="5E0F2B3F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4.В соответствии с назначением каждой части счета составить бухгалтерскую запись.</w:t>
      </w:r>
    </w:p>
    <w:p w14:paraId="06FB041B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Для обобщения информации, проверки правильности записей на счетах и составления баланса используются оборотные ведомости – это свод оборотов и остатков по синтетическим и аналитическим счетам.</w:t>
      </w:r>
    </w:p>
    <w:p w14:paraId="66D928B8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Для составления оборотной ведомости используется информация, зафиксированная на счетах.</w:t>
      </w:r>
    </w:p>
    <w:p w14:paraId="33FBFB6D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С помощью оборотной ведомости можно выявить арифметические ошибки записей на счетах, но нельзя определить ошибочную корреспонденцию счетов.</w:t>
      </w:r>
    </w:p>
    <w:p w14:paraId="64E9639B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 xml:space="preserve">В итоге составления оборотной ведомости по синтетическим </w:t>
      </w:r>
      <w:proofErr w:type="gramStart"/>
      <w:r w:rsidRPr="004C24B1">
        <w:rPr>
          <w:rFonts w:ascii="Times New Roman" w:hAnsi="Times New Roman" w:cs="Times New Roman"/>
          <w:sz w:val="28"/>
          <w:szCs w:val="28"/>
        </w:rPr>
        <w:t>счетам  должно</w:t>
      </w:r>
      <w:proofErr w:type="gramEnd"/>
      <w:r w:rsidRPr="004C24B1">
        <w:rPr>
          <w:rFonts w:ascii="Times New Roman" w:hAnsi="Times New Roman" w:cs="Times New Roman"/>
          <w:sz w:val="28"/>
          <w:szCs w:val="28"/>
        </w:rPr>
        <w:t xml:space="preserve"> быть получено 3 пары равенств:</w:t>
      </w:r>
    </w:p>
    <w:p w14:paraId="689F176F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1)   Равенство СН по дебету и кредиту синтетических счетов;</w:t>
      </w:r>
    </w:p>
    <w:p w14:paraId="3A52ED45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2)   Равенство ОД и ОК;</w:t>
      </w:r>
    </w:p>
    <w:p w14:paraId="1A6531C8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3)   Равенство СК по дебету и кредиту синтетических счетов.</w:t>
      </w:r>
    </w:p>
    <w:p w14:paraId="37338499" w14:textId="77777777" w:rsidR="000E797C" w:rsidRPr="004C24B1" w:rsidRDefault="000E797C" w:rsidP="000E79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4B1">
        <w:rPr>
          <w:rFonts w:ascii="Times New Roman" w:hAnsi="Times New Roman" w:cs="Times New Roman"/>
          <w:sz w:val="28"/>
          <w:szCs w:val="28"/>
        </w:rPr>
        <w:t>Оборотная ведомость по синтетическим счетам имеет вид (таблица).</w:t>
      </w:r>
    </w:p>
    <w:p w14:paraId="4E72AB3C" w14:textId="77777777" w:rsidR="000E797C" w:rsidRDefault="000E797C" w:rsidP="000E797C">
      <w:pPr>
        <w:spacing w:after="0" w:line="360" w:lineRule="auto"/>
        <w:ind w:firstLine="709"/>
        <w:jc w:val="both"/>
      </w:pPr>
      <w:r w:rsidRPr="004C24B1">
        <w:rPr>
          <w:rFonts w:ascii="Times New Roman" w:hAnsi="Times New Roman" w:cs="Times New Roman"/>
          <w:sz w:val="28"/>
          <w:szCs w:val="28"/>
        </w:rPr>
        <w:t>Оборотные ведомости по аналитическим счетам обобщают информацию с аналитических счетов, открытых к синтетическому счету, поэтому в отличие от оборотной ведомости по синтетическим счетам в них могут быть отражаться и количественные показатели.</w:t>
      </w:r>
    </w:p>
    <w:sectPr w:rsidR="000E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14721"/>
    <w:multiLevelType w:val="hybridMultilevel"/>
    <w:tmpl w:val="C3869EDE"/>
    <w:lvl w:ilvl="0" w:tplc="A9E0A60C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36101"/>
    <w:multiLevelType w:val="hybridMultilevel"/>
    <w:tmpl w:val="B588CBC2"/>
    <w:lvl w:ilvl="0" w:tplc="11C2A79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BE7747"/>
    <w:multiLevelType w:val="hybridMultilevel"/>
    <w:tmpl w:val="3FD2A7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591CBD"/>
    <w:multiLevelType w:val="hybridMultilevel"/>
    <w:tmpl w:val="77C2D060"/>
    <w:lvl w:ilvl="0" w:tplc="5D4C893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7C"/>
    <w:rsid w:val="000B66A7"/>
    <w:rsid w:val="000E797C"/>
    <w:rsid w:val="0053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2C04"/>
  <w15:chartTrackingRefBased/>
  <w15:docId w15:val="{7D61B847-AC46-420A-8B6F-DCE812B4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7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E797C"/>
    <w:pPr>
      <w:spacing w:after="0" w:line="240" w:lineRule="auto"/>
      <w:ind w:left="-720"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E79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9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E79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4468</Words>
  <Characters>25470</Characters>
  <Application>Microsoft Office Word</Application>
  <DocSecurity>0</DocSecurity>
  <Lines>212</Lines>
  <Paragraphs>59</Paragraphs>
  <ScaleCrop>false</ScaleCrop>
  <Company/>
  <LinksUpToDate>false</LinksUpToDate>
  <CharactersWithSpaces>29879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2020-09-27T15:38:00Z</dcterms:created>
  <dcterms:modified xsi:type="dcterms:W3CDTF">2020-09-27T15:38:00Z</dcterms:modified>
</cp:coreProperties>
</file>