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68BC" w14:textId="1CBB0A65" w:rsidR="007872B0" w:rsidRPr="00B774E4" w:rsidRDefault="007872B0" w:rsidP="00B774E4">
      <w:pPr>
        <w:pStyle w:val="2"/>
      </w:pPr>
      <w:r w:rsidRPr="005448E8">
        <w:t>Учение о санитарно-показательных микроорганизмах</w:t>
      </w:r>
    </w:p>
    <w:p w14:paraId="232BE298" w14:textId="77777777" w:rsidR="007872B0" w:rsidRPr="00121AF4" w:rsidRDefault="007872B0" w:rsidP="007872B0">
      <w:pPr>
        <w:pStyle w:val="1"/>
        <w:rPr>
          <w:spacing w:val="-6"/>
        </w:rPr>
      </w:pPr>
      <w:r w:rsidRPr="00121AF4">
        <w:rPr>
          <w:spacing w:val="-6"/>
        </w:rPr>
        <w:t xml:space="preserve">Изучая историю развития </w:t>
      </w:r>
      <w:r>
        <w:rPr>
          <w:spacing w:val="-6"/>
        </w:rPr>
        <w:t>санитарной микробиологии, у</w:t>
      </w:r>
      <w:r w:rsidRPr="00121AF4">
        <w:rPr>
          <w:spacing w:val="-6"/>
        </w:rPr>
        <w:t>делите особое внимание роли и творческому вкла</w:t>
      </w:r>
      <w:r>
        <w:rPr>
          <w:spacing w:val="-6"/>
        </w:rPr>
        <w:t xml:space="preserve">ду отечественных ученых А.А. Миллера, А.С. Разумова, Г.Н. </w:t>
      </w:r>
      <w:proofErr w:type="spellStart"/>
      <w:r>
        <w:rPr>
          <w:spacing w:val="-6"/>
        </w:rPr>
        <w:t>Чистовича</w:t>
      </w:r>
      <w:proofErr w:type="spellEnd"/>
      <w:r w:rsidRPr="00121AF4">
        <w:rPr>
          <w:spacing w:val="-6"/>
        </w:rPr>
        <w:t xml:space="preserve"> и др. </w:t>
      </w:r>
    </w:p>
    <w:p w14:paraId="65A0A314" w14:textId="77777777" w:rsidR="007872B0" w:rsidRPr="000B592C" w:rsidRDefault="007872B0" w:rsidP="007872B0">
      <w:pPr>
        <w:pStyle w:val="1"/>
        <w:rPr>
          <w:spacing w:val="-6"/>
        </w:rPr>
      </w:pPr>
      <w:r>
        <w:rPr>
          <w:spacing w:val="-6"/>
        </w:rPr>
        <w:t>Обратите внимание на положение и связь санитарной микробиологии с другими науками, на задачи стоящие перед современной санитарной микробиологией.</w:t>
      </w:r>
    </w:p>
    <w:p w14:paraId="5E9D2981" w14:textId="77777777" w:rsidR="007872B0" w:rsidRPr="00B13B7B" w:rsidRDefault="007872B0" w:rsidP="007872B0">
      <w:pPr>
        <w:pStyle w:val="1"/>
        <w:rPr>
          <w:spacing w:val="-4"/>
        </w:rPr>
      </w:pPr>
      <w:r w:rsidRPr="00B13B7B">
        <w:rPr>
          <w:i/>
          <w:spacing w:val="-4"/>
        </w:rPr>
        <w:t xml:space="preserve">Санитарная </w:t>
      </w:r>
      <w:proofErr w:type="gramStart"/>
      <w:r w:rsidRPr="00B13B7B">
        <w:rPr>
          <w:i/>
          <w:spacing w:val="-4"/>
        </w:rPr>
        <w:t>м</w:t>
      </w:r>
      <w:r>
        <w:rPr>
          <w:i/>
          <w:spacing w:val="-4"/>
        </w:rPr>
        <w:t xml:space="preserve">икробиология </w:t>
      </w:r>
      <w:r>
        <w:t xml:space="preserve"> –</w:t>
      </w:r>
      <w:proofErr w:type="gramEnd"/>
      <w:r w:rsidRPr="00B13B7B">
        <w:rPr>
          <w:spacing w:val="-4"/>
        </w:rPr>
        <w:t xml:space="preserve"> наука, </w:t>
      </w:r>
      <w:r w:rsidRPr="00B13B7B">
        <w:rPr>
          <w:spacing w:val="-6"/>
        </w:rPr>
        <w:t xml:space="preserve">изучающая санитарно-гигиеническое состояние различных объектов окружающей среды с целью определения эпизоотологической или эпидемиологической безопасности, методами санитарно-бактериологического исследования. </w:t>
      </w:r>
    </w:p>
    <w:p w14:paraId="4E4E21A3" w14:textId="77777777" w:rsidR="007872B0" w:rsidRPr="0091555E" w:rsidRDefault="007872B0" w:rsidP="007872B0">
      <w:pPr>
        <w:pStyle w:val="1"/>
        <w:ind w:firstLine="0"/>
        <w:rPr>
          <w:spacing w:val="-4"/>
        </w:rPr>
      </w:pPr>
      <w:r w:rsidRPr="00B13B7B">
        <w:rPr>
          <w:spacing w:val="-4"/>
        </w:rPr>
        <w:tab/>
        <w:t>Следует</w:t>
      </w:r>
      <w:r>
        <w:rPr>
          <w:spacing w:val="-4"/>
        </w:rPr>
        <w:t xml:space="preserve"> помнить, что патогенные микроорганизмы попадают в почву, воду, воздух, на пищевые продукты из выделений больных людей и животных. Непосредственно обнаружить патогенные микробы в объектах внешней среды чрезвычайно трудно ввиду их малой концентрации. Выявлению патогенных микроорганизмов препятствуют также сапрофитные микроорганизмы, обитающие во внешней среде в большом количестве. Поэтому для оценки загрязнения внешней среды патогенными микроорганизмами приняты косвенные показатели, а именно микроорганизмы, постоянно обитающие в организме человека и животных (толстом отделе кишечника и верхнем отделе дыхательных путей). Такие микроорганизмы названы санитарно-показательными.</w:t>
      </w:r>
    </w:p>
    <w:p w14:paraId="266D5A02" w14:textId="77777777" w:rsidR="007872B0" w:rsidRPr="00121AF4" w:rsidRDefault="007872B0" w:rsidP="007872B0">
      <w:pPr>
        <w:pStyle w:val="1"/>
      </w:pPr>
      <w:r>
        <w:t>Обратите внимание на требования, которым должны удовлетворять санитарно-показательные микроорганизмы</w:t>
      </w:r>
      <w:r w:rsidRPr="00121AF4">
        <w:t xml:space="preserve">: </w:t>
      </w:r>
    </w:p>
    <w:p w14:paraId="4C22D8DD" w14:textId="77777777" w:rsidR="007872B0" w:rsidRDefault="007872B0" w:rsidP="007872B0">
      <w:pPr>
        <w:pStyle w:val="1"/>
        <w:numPr>
          <w:ilvl w:val="0"/>
          <w:numId w:val="1"/>
        </w:numPr>
        <w:tabs>
          <w:tab w:val="left" w:pos="851"/>
        </w:tabs>
        <w:ind w:left="0" w:firstLine="567"/>
      </w:pPr>
      <w:r>
        <w:rPr>
          <w:spacing w:val="-4"/>
        </w:rPr>
        <w:t>постоянно в больших количествах присутствовать в выделениях человека и теплокровных животных</w:t>
      </w:r>
      <w:r w:rsidRPr="00121AF4">
        <w:t xml:space="preserve">; </w:t>
      </w:r>
    </w:p>
    <w:p w14:paraId="6FE683D4" w14:textId="77777777" w:rsidR="007872B0" w:rsidRPr="005764FB" w:rsidRDefault="007872B0" w:rsidP="007872B0">
      <w:pPr>
        <w:pStyle w:val="1"/>
        <w:numPr>
          <w:ilvl w:val="0"/>
          <w:numId w:val="1"/>
        </w:numPr>
        <w:tabs>
          <w:tab w:val="left" w:pos="851"/>
        </w:tabs>
        <w:ind w:left="0" w:firstLine="567"/>
      </w:pPr>
      <w:r>
        <w:t>не должны иметь других природных резервуаров или естественных сред обитания;</w:t>
      </w:r>
    </w:p>
    <w:p w14:paraId="795C4B48" w14:textId="77777777" w:rsidR="007872B0" w:rsidRPr="00121AF4" w:rsidRDefault="007872B0" w:rsidP="007872B0">
      <w:pPr>
        <w:pStyle w:val="1"/>
        <w:numPr>
          <w:ilvl w:val="0"/>
          <w:numId w:val="1"/>
        </w:numPr>
        <w:tabs>
          <w:tab w:val="left" w:pos="851"/>
        </w:tabs>
        <w:ind w:left="0" w:firstLine="567"/>
      </w:pPr>
      <w:r>
        <w:t>продолжительность выживания во внешней среде должна быть в течение определенных сроков, близких к срокам выживания патогенных микробов</w:t>
      </w:r>
      <w:r w:rsidRPr="00121AF4">
        <w:t>;</w:t>
      </w:r>
    </w:p>
    <w:p w14:paraId="64C0FF51" w14:textId="77777777" w:rsidR="007872B0" w:rsidRDefault="007872B0" w:rsidP="007872B0">
      <w:pPr>
        <w:pStyle w:val="1"/>
        <w:numPr>
          <w:ilvl w:val="0"/>
          <w:numId w:val="1"/>
        </w:numPr>
        <w:tabs>
          <w:tab w:val="left" w:pos="851"/>
        </w:tabs>
        <w:ind w:left="0" w:firstLine="567"/>
      </w:pPr>
      <w:r>
        <w:t>не должны размножаться (интенсивно) в объектах внешней среды;</w:t>
      </w:r>
    </w:p>
    <w:p w14:paraId="5B0FB17F" w14:textId="77777777" w:rsidR="007872B0" w:rsidRPr="00121AF4" w:rsidRDefault="007872B0" w:rsidP="007872B0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contextualSpacing/>
      </w:pPr>
      <w:r>
        <w:rPr>
          <w:spacing w:val="-4"/>
        </w:rPr>
        <w:t>должны легко идентифицироваться и поддаваться количественному определению.</w:t>
      </w:r>
    </w:p>
    <w:p w14:paraId="041944A2" w14:textId="77777777" w:rsidR="007872B0" w:rsidRPr="00B13B7B" w:rsidRDefault="007872B0" w:rsidP="007872B0">
      <w:pPr>
        <w:pStyle w:val="1"/>
        <w:spacing w:before="120"/>
        <w:contextualSpacing/>
      </w:pPr>
      <w:r w:rsidRPr="00B13B7B">
        <w:t xml:space="preserve">Из постоянных обитателей толстого отдела кишечника в качестве санитарно-показательных микроорганизмов приняты следующие: бактерии группы кишечных палочек, энтерококки, </w:t>
      </w:r>
      <w:proofErr w:type="spellStart"/>
      <w:r w:rsidRPr="00B13B7B">
        <w:t>сульфитредуцирующие</w:t>
      </w:r>
      <w:proofErr w:type="spellEnd"/>
      <w:r w:rsidRPr="00B13B7B">
        <w:t xml:space="preserve"> анаэробы, бактерии рода </w:t>
      </w:r>
      <w:r w:rsidRPr="00B13B7B">
        <w:rPr>
          <w:lang w:val="en-US"/>
        </w:rPr>
        <w:t>Proteus</w:t>
      </w:r>
      <w:r w:rsidRPr="00B13B7B">
        <w:t xml:space="preserve">, кишечные бактериофаги; из постоянных обитателей слизистых оболочек верхнего отдела дыхательных путей стрептококки и стафилококки. Другими </w:t>
      </w:r>
      <w:r w:rsidRPr="00B13B7B">
        <w:lastRenderedPageBreak/>
        <w:t xml:space="preserve">микробами, отражающими санитарное благополучие того или иного объекта, являются плесневые грибы, синегнойная палочка, сальмонеллы. </w:t>
      </w:r>
    </w:p>
    <w:p w14:paraId="586AB91E" w14:textId="1CD95FD3" w:rsidR="007872B0" w:rsidRDefault="007872B0" w:rsidP="007872B0">
      <w:pPr>
        <w:pStyle w:val="1"/>
        <w:spacing w:before="120"/>
        <w:contextualSpacing/>
      </w:pPr>
      <w:r w:rsidRPr="00B13B7B">
        <w:t xml:space="preserve">Усвойте знания </w:t>
      </w:r>
      <w:bookmarkStart w:id="0" w:name="_GoBack"/>
      <w:bookmarkEnd w:id="0"/>
      <w:r w:rsidRPr="00B13B7B">
        <w:t>об условно-патогенных и санитарно-показательных микроорганизмах, принципах и методах санитарно-микробиологического исследования.</w:t>
      </w:r>
    </w:p>
    <w:p w14:paraId="114C8B91" w14:textId="77777777" w:rsidR="007872B0" w:rsidRPr="00B13B7B" w:rsidRDefault="007872B0" w:rsidP="007872B0">
      <w:pPr>
        <w:pStyle w:val="1"/>
        <w:spacing w:before="120"/>
        <w:contextualSpacing/>
      </w:pPr>
      <w:r>
        <w:t>Санитарно</w:t>
      </w:r>
      <w:r>
        <w:rPr>
          <w:spacing w:val="-4"/>
        </w:rPr>
        <w:t>-</w:t>
      </w:r>
      <w:r>
        <w:t xml:space="preserve">микробиологические исследования </w:t>
      </w:r>
      <w:r w:rsidRPr="00B13B7B">
        <w:t xml:space="preserve">проводятся </w:t>
      </w:r>
      <w:r>
        <w:t>в соответствии с требованиями действующих нормативных документов.</w:t>
      </w:r>
    </w:p>
    <w:p w14:paraId="4DF65826" w14:textId="77777777" w:rsidR="007872B0" w:rsidRPr="000E663A" w:rsidRDefault="007872B0" w:rsidP="007872B0">
      <w:pPr>
        <w:pStyle w:val="2"/>
      </w:pPr>
      <w:r w:rsidRPr="000E663A">
        <w:t>Микрофлора объектов окружающей среды</w:t>
      </w:r>
    </w:p>
    <w:p w14:paraId="7EA0982C" w14:textId="77777777" w:rsidR="007872B0" w:rsidRPr="00E41D9F" w:rsidRDefault="007872B0" w:rsidP="007872B0">
      <w:pPr>
        <w:pStyle w:val="1"/>
      </w:pPr>
      <w:r w:rsidRPr="009E4566">
        <w:tab/>
        <w:t>Среди объектов, подлежащих микробиологическому контролю, важное место отводится исследованию воды</w:t>
      </w:r>
      <w:r w:rsidRPr="009E4566">
        <w:rPr>
          <w:bCs/>
        </w:rPr>
        <w:t>. Вода</w:t>
      </w:r>
      <w:r w:rsidRPr="009E4566">
        <w:t xml:space="preserve"> является средой обитания разнообразных микробов. Микробное загрязнение воды более опасно, по сравнению с химическим, так как при отсутствии у воды органолептических признаков загрязнения могут возникать массовые заражения, имеющие тяжелые последствия. В этой связи, например, для питьевой воды не устанавливают нижнего переносимого предела, она должна быть свободна от патогенных микроорганизмов</w:t>
      </w:r>
      <w:r>
        <w:rPr>
          <w:i/>
        </w:rPr>
        <w:t>.</w:t>
      </w:r>
    </w:p>
    <w:p w14:paraId="71FABF2D" w14:textId="77777777" w:rsidR="007872B0" w:rsidRPr="004416C0" w:rsidRDefault="007872B0" w:rsidP="007872B0">
      <w:pPr>
        <w:pStyle w:val="1"/>
      </w:pPr>
      <w:r w:rsidRPr="00E41D9F">
        <w:rPr>
          <w:bCs/>
        </w:rPr>
        <w:t>Микрофлора воздуха</w:t>
      </w:r>
      <w:r w:rsidRPr="00E41D9F">
        <w:t>.</w:t>
      </w:r>
      <w:r w:rsidRPr="004416C0">
        <w:t xml:space="preserve"> Воздух считают неблагоприятной средой для размножения большинства видов микробов. В воздух микрофлора попадает, главным образом, с поднимающейся пылью. </w:t>
      </w:r>
      <w:r>
        <w:t>Санитарно-микробиологические показатели воздуха нормируются в зависимости от типа и назначения помещения.</w:t>
      </w:r>
    </w:p>
    <w:p w14:paraId="3B851078" w14:textId="77777777" w:rsidR="007872B0" w:rsidRDefault="007872B0" w:rsidP="007872B0">
      <w:pPr>
        <w:pStyle w:val="1"/>
      </w:pPr>
      <w:r w:rsidRPr="004416C0">
        <w:t>Ряд патогенных микроорганизмов способны долго сохраняться в воздухе, поэтому обратите внимание, какие возбудители инфекций способны передаваться воздушно-капельным путем. Запомните инфекции, где фактором передачи возбудителей может быть воздух.</w:t>
      </w:r>
    </w:p>
    <w:p w14:paraId="7AD58D74" w14:textId="77777777" w:rsidR="007872B0" w:rsidRDefault="007872B0" w:rsidP="007872B0">
      <w:pPr>
        <w:pStyle w:val="1"/>
      </w:pPr>
      <w:r w:rsidRPr="00E41D9F">
        <w:rPr>
          <w:spacing w:val="6"/>
        </w:rPr>
        <w:t>Микрофлора почвы</w:t>
      </w:r>
      <w:r w:rsidRPr="004416C0">
        <w:rPr>
          <w:spacing w:val="6"/>
        </w:rPr>
        <w:t xml:space="preserve"> чрезвычайно многочисленна и довольно разнообразна.</w:t>
      </w:r>
      <w:r>
        <w:t xml:space="preserve"> Знания состава и значения микрофлоры почвы для че</w:t>
      </w:r>
      <w:r w:rsidRPr="00957B34">
        <w:t>ловека, влияния на нее различных условий необходимы для корректной санитарно-микробиологической оценки почв, в плане эпидемической безопасности.</w:t>
      </w:r>
      <w:r>
        <w:t xml:space="preserve"> </w:t>
      </w:r>
    </w:p>
    <w:p w14:paraId="6DA08E61" w14:textId="77777777" w:rsidR="007872B0" w:rsidRPr="00957B34" w:rsidRDefault="007872B0" w:rsidP="007872B0">
      <w:pPr>
        <w:pStyle w:val="1"/>
        <w:ind w:firstLine="510"/>
      </w:pPr>
      <w:r>
        <w:t>В</w:t>
      </w:r>
      <w:r w:rsidRPr="00957B34">
        <w:t>ажной задачей ветеринарных специалистов</w:t>
      </w:r>
      <w:r>
        <w:t xml:space="preserve"> является</w:t>
      </w:r>
      <w:r w:rsidRPr="00957B34">
        <w:t xml:space="preserve"> </w:t>
      </w:r>
      <w:r>
        <w:t>организация</w:t>
      </w:r>
      <w:r w:rsidRPr="00957B34">
        <w:t xml:space="preserve"> хранения</w:t>
      </w:r>
      <w:r>
        <w:t xml:space="preserve"> навоза и способ обезвреживания.</w:t>
      </w:r>
      <w:r w:rsidRPr="00957B34">
        <w:t xml:space="preserve"> Необходимо знать качественный и количественный состав микроорганизмов в навозе, динамику превращений азота, углерода, серы, фосфора и других биогенных элементов при различных способах переработки и хранения навоза; способы обезвреживания навоза, роль термогенных микробов при биотермическом способе обеззараживания навоза, выживаемость патогенных микробов.</w:t>
      </w:r>
      <w:r>
        <w:t xml:space="preserve"> Запомните</w:t>
      </w:r>
      <w:r w:rsidRPr="004D476D">
        <w:t xml:space="preserve"> </w:t>
      </w:r>
      <w:proofErr w:type="gramStart"/>
      <w:r w:rsidRPr="004D476D">
        <w:t>возбудителей инфекционных болезней</w:t>
      </w:r>
      <w:proofErr w:type="gramEnd"/>
      <w:r w:rsidRPr="004D476D">
        <w:t xml:space="preserve"> </w:t>
      </w:r>
      <w:r>
        <w:t xml:space="preserve">передаваемых </w:t>
      </w:r>
      <w:r w:rsidRPr="004D476D">
        <w:t>через почву.</w:t>
      </w:r>
    </w:p>
    <w:p w14:paraId="4383072A" w14:textId="77777777" w:rsidR="007872B0" w:rsidRPr="00E45ED6" w:rsidRDefault="007872B0" w:rsidP="007872B0">
      <w:pPr>
        <w:pStyle w:val="1"/>
      </w:pPr>
      <w:r>
        <w:t xml:space="preserve">Изучите </w:t>
      </w:r>
      <w:r w:rsidRPr="00121AF4">
        <w:t>методы санитарно-бактериологического исследования воздуха, в</w:t>
      </w:r>
      <w:r>
        <w:t xml:space="preserve">оды, почвы, </w:t>
      </w:r>
      <w:r w:rsidRPr="00121AF4">
        <w:t xml:space="preserve">смывов с предметов для оценки </w:t>
      </w:r>
      <w:r w:rsidRPr="00121AF4">
        <w:lastRenderedPageBreak/>
        <w:t>микробиологического мониторинга в животноводческих помещениях, оценки качества дезинфекции.</w:t>
      </w:r>
      <w:r>
        <w:t xml:space="preserve"> </w:t>
      </w:r>
    </w:p>
    <w:p w14:paraId="4D599162" w14:textId="77777777" w:rsidR="002B172A" w:rsidRDefault="002B172A"/>
    <w:sectPr w:rsidR="002B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928A8"/>
    <w:multiLevelType w:val="hybridMultilevel"/>
    <w:tmpl w:val="EA64B7A2"/>
    <w:lvl w:ilvl="0" w:tplc="ED1860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A"/>
    <w:rsid w:val="002B172A"/>
    <w:rsid w:val="007872B0"/>
    <w:rsid w:val="00B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17E4"/>
  <w15:chartTrackingRefBased/>
  <w15:docId w15:val="{780978FD-A74F-4E00-94D8-DAD2FF3B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872B0"/>
    <w:pPr>
      <w:keepNext/>
      <w:tabs>
        <w:tab w:val="left" w:pos="576"/>
      </w:tabs>
      <w:spacing w:before="240" w:after="60" w:line="240" w:lineRule="auto"/>
      <w:ind w:left="578" w:hanging="578"/>
      <w:contextualSpacing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2B0"/>
    <w:rPr>
      <w:rFonts w:ascii="Times New Roman" w:eastAsia="Times New Roman" w:hAnsi="Times New Roman" w:cs="Arial"/>
      <w:b/>
      <w:bCs/>
      <w:iCs/>
      <w:sz w:val="28"/>
      <w:szCs w:val="20"/>
      <w:lang w:eastAsia="ru-RU"/>
    </w:rPr>
  </w:style>
  <w:style w:type="paragraph" w:customStyle="1" w:styleId="1">
    <w:name w:val="1т"/>
    <w:basedOn w:val="a"/>
    <w:rsid w:val="007872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3</cp:revision>
  <dcterms:created xsi:type="dcterms:W3CDTF">2020-03-26T11:45:00Z</dcterms:created>
  <dcterms:modified xsi:type="dcterms:W3CDTF">2020-03-26T11:53:00Z</dcterms:modified>
</cp:coreProperties>
</file>