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CD" w:rsidRDefault="007953CD" w:rsidP="007953CD">
      <w:pPr>
        <w:pStyle w:val="1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11766"/>
      </w:tblGrid>
      <w:tr w:rsidR="007953CD" w:rsidRPr="00801D1E" w:rsidTr="007953CD">
        <w:tc>
          <w:tcPr>
            <w:tcW w:w="817" w:type="dxa"/>
          </w:tcPr>
          <w:p w:rsidR="007953CD" w:rsidRPr="00801D1E" w:rsidRDefault="007953CD" w:rsidP="0080090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№ </w:t>
            </w:r>
            <w:proofErr w:type="spellStart"/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t>/</w:t>
            </w:r>
            <w:proofErr w:type="spellStart"/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7953CD" w:rsidRPr="00801D1E" w:rsidRDefault="007953CD" w:rsidP="0080090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t>Вид издания</w:t>
            </w:r>
          </w:p>
        </w:tc>
        <w:tc>
          <w:tcPr>
            <w:tcW w:w="11766" w:type="dxa"/>
          </w:tcPr>
          <w:p w:rsidR="007953CD" w:rsidRPr="00801D1E" w:rsidRDefault="007953CD" w:rsidP="0080090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t>Выходные данные</w:t>
            </w:r>
          </w:p>
        </w:tc>
      </w:tr>
      <w:tr w:rsidR="007953CD" w:rsidRPr="00801D1E" w:rsidTr="007953CD">
        <w:tc>
          <w:tcPr>
            <w:tcW w:w="817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11766" w:type="dxa"/>
          </w:tcPr>
          <w:p w:rsidR="007953CD" w:rsidRPr="00801D1E" w:rsidRDefault="007953CD" w:rsidP="007953CD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Грабовский Р.И.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   Курс физики [Текст] / Р. И. Грабовский. - 12-е изд., стереотип. - СПб : Лань, 2012. - 608 с. - (Учебники для вузов. Специальная литература). - ISBN 978-5-8114-0466-7: 799-92. </w:t>
            </w:r>
          </w:p>
        </w:tc>
      </w:tr>
      <w:tr w:rsidR="007953CD" w:rsidRPr="00801D1E" w:rsidTr="007953CD">
        <w:tc>
          <w:tcPr>
            <w:tcW w:w="817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11766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Грабовский, Р.И.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   Курс физики [Электронный ресурс] : учебное пособие для вузов / Р. И. Грабовский. - 12-е изд., стер. - Электрон. дан. - СПб. : Лань, 2012. - 608 с. : ил. - (Учебник для вузов. Специальная литература). - Режим доступа: http://e.lanbook.com/view/book/3178/, требуется регистрация.</w:t>
            </w:r>
          </w:p>
        </w:tc>
      </w:tr>
      <w:tr w:rsidR="007953CD" w:rsidRPr="00801D1E" w:rsidTr="007953CD">
        <w:tc>
          <w:tcPr>
            <w:tcW w:w="817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Лаб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.п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рактикум</w:t>
            </w:r>
          </w:p>
        </w:tc>
        <w:tc>
          <w:tcPr>
            <w:tcW w:w="11766" w:type="dxa"/>
            <w:vAlign w:val="center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   </w:t>
            </w:r>
            <w:r w:rsidRPr="00801D1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Физика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лаборатор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 практикум для студентов направления подготовки 13.03.02 "Электроэнергетика", 35.03.06 "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Агроинженерия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", 08.03.01 "Строительство", 35.03.04 "Агрономия", 36.03.02 "Зоотехния", 23.03.03 "Эксплуатация транспортно-технологических машин и комплексов" и спец. 23.05.01 "Наземные транспортно-технологические средства" / П. В. Кузьмин [и др.] ; Костромская ГСХА. Каф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ф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изики. - Электрон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ан. (1 файл). -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Караваево</w:t>
            </w:r>
            <w:proofErr w:type="spellEnd"/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Костромская ГСХА, 2015. - Режим доступа: http://lib.ksaa.edu.ru/marcweb, требуется регистрация. -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Загл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 с экрана. - Яз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ус. - М116.</w:t>
            </w:r>
          </w:p>
        </w:tc>
      </w:tr>
      <w:tr w:rsidR="007953CD" w:rsidRPr="00801D1E" w:rsidTr="007953CD">
        <w:tc>
          <w:tcPr>
            <w:tcW w:w="817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</w:pPr>
            <w:r w:rsidRPr="00801D1E">
              <w:rPr>
                <w:rFonts w:ascii="Liberation Serif" w:hAnsi="Liberation Serif" w:cs="Liberation Serif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pStyle w:val="1"/>
              <w:ind w:firstLine="0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Метод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.у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казания</w:t>
            </w:r>
            <w:proofErr w:type="spellEnd"/>
          </w:p>
        </w:tc>
        <w:tc>
          <w:tcPr>
            <w:tcW w:w="11766" w:type="dxa"/>
            <w:vAlign w:val="center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   </w:t>
            </w:r>
            <w:r w:rsidRPr="00801D1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Физика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 : метод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казания по изучению дисциплины и выполнению контрольной работы для студентов направлений подготовки 35.03.04 «Агрономия» и 36.03.01 «Зоотехния» заочной формы обучения / Костромская ГСХА. Каф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ф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изики ;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Незамаев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С.Р. - Электрон. дан. (1 файл). -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Караваево</w:t>
            </w:r>
            <w:proofErr w:type="spellEnd"/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Костромская ГСХА, 2015. - Режим доступа: http://lib.ksaa.edu.ru/marcweb, требуется регистрация. -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Загл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 с экрана. - Яз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ус. - М116.1.</w:t>
            </w:r>
          </w:p>
        </w:tc>
      </w:tr>
      <w:tr w:rsidR="007953CD" w:rsidRPr="00801D1E" w:rsidTr="0079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817" w:type="dxa"/>
          </w:tcPr>
          <w:p w:rsidR="007953CD" w:rsidRPr="00801D1E" w:rsidRDefault="007953CD" w:rsidP="0080090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11766" w:type="dxa"/>
          </w:tcPr>
          <w:p w:rsidR="007953CD" w:rsidRPr="00801D1E" w:rsidRDefault="007953CD" w:rsidP="00800907">
            <w:pPr>
              <w:ind w:right="-1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Трофимова Т.И.</w:t>
            </w:r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   Курс физики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Учеб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особие для вузов / Т. И. Трофимова. - 7-е изд., стереотип. - М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Высшая школа, 2001 ; , 1985 ; , 2002 ; , 2003. - 542 с. : ил. - ISBN 5-06-003634-0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99-00. </w:t>
            </w:r>
          </w:p>
        </w:tc>
      </w:tr>
      <w:tr w:rsidR="007953CD" w:rsidRPr="00801D1E" w:rsidTr="0079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817" w:type="dxa"/>
          </w:tcPr>
          <w:p w:rsidR="007953CD" w:rsidRPr="00801D1E" w:rsidRDefault="007953CD" w:rsidP="0080090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1176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  <w:r w:rsidRPr="00801D1E">
              <w:rPr>
                <w:rFonts w:ascii="Liberation Serif" w:hAnsi="Liberation Serif" w:cs="Liberation Serif"/>
                <w:bCs/>
                <w:sz w:val="22"/>
                <w:szCs w:val="22"/>
              </w:rPr>
              <w:t>Лабораторный практикум по общей и экспериментальной физике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[Текст] : учеб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особие для вузов / Гершензон Е.М. ; Мансуров А.Н., ред. - М : Академия, 2004. - 464 с.: ил. -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(Высшее профессиональное </w:t>
            </w:r>
            <w:proofErr w:type="gramEnd"/>
          </w:p>
        </w:tc>
      </w:tr>
      <w:tr w:rsidR="007953CD" w:rsidRPr="00801D1E" w:rsidTr="0079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817" w:type="dxa"/>
          </w:tcPr>
          <w:p w:rsidR="007953CD" w:rsidRPr="00801D1E" w:rsidRDefault="007953CD" w:rsidP="0080090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1176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bCs/>
                <w:sz w:val="22"/>
                <w:szCs w:val="22"/>
              </w:rPr>
              <w:t>Сборник задач по физике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Учеб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особие для вузов / </w:t>
            </w:r>
            <w:r w:rsidRPr="00801D1E">
              <w:rPr>
                <w:rFonts w:ascii="Liberation Serif" w:hAnsi="Liberation Serif" w:cs="Liberation Serif"/>
                <w:b/>
                <w:sz w:val="22"/>
                <w:szCs w:val="22"/>
              </w:rPr>
              <w:t>Грабовский Р.И.,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ред. - СПб : Лань, 2002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;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, 2004. - 128 с. - (Учебники для вузов.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Специальная литература).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- ISBN 5-8114-0462-Х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26-00. </w:t>
            </w:r>
          </w:p>
        </w:tc>
      </w:tr>
      <w:tr w:rsidR="007953CD" w:rsidRPr="00801D1E" w:rsidTr="0079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817" w:type="dxa"/>
          </w:tcPr>
          <w:p w:rsidR="007953CD" w:rsidRPr="00801D1E" w:rsidRDefault="007953CD" w:rsidP="0080090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1176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Сборник задач по физике для вузов пищевого и аграрного профиля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[Текст] : учеб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особие для вузов. - СПб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Лань, 2006. - 368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</w:tr>
      <w:tr w:rsidR="007953CD" w:rsidRPr="00801D1E" w:rsidTr="0079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817" w:type="dxa"/>
          </w:tcPr>
          <w:p w:rsidR="007953CD" w:rsidRPr="00801D1E" w:rsidRDefault="007953CD" w:rsidP="0080090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Лаб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.п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рактикум</w:t>
            </w:r>
          </w:p>
        </w:tc>
        <w:tc>
          <w:tcPr>
            <w:tcW w:w="11766" w:type="dxa"/>
            <w:vAlign w:val="center"/>
          </w:tcPr>
          <w:p w:rsidR="007953CD" w:rsidRPr="00801D1E" w:rsidRDefault="007953CD" w:rsidP="0080090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   </w:t>
            </w:r>
            <w:r w:rsidRPr="00801D1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Физика</w:t>
            </w:r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[Текст]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лаборатор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 практикум для студентов направлений подготовки 13.03.02 "Электроэнергетика и электротехника", 35.03.06 "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Агроинженерия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", 08.03.01 "Строительство", 35.03.04 "Агрономия", 36.03.02 "Зоотехния", 23.03.03 "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ЭТТМиК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" и спец. 23.05.01 "НТТС" / Костромская ГСХА. Каф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ф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изики ; Кузьмин П.В. ; Мамаева И.А. ;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Незамаев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С.Р. ; Третьяков И.Г. ; Цурикова Л.М. - </w:t>
            </w:r>
            <w:proofErr w:type="spell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>Караваево</w:t>
            </w:r>
            <w:proofErr w:type="spell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 Костромская ГСХА, 2016. - 78 с. - к216</w:t>
            </w:r>
            <w:proofErr w:type="gramStart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801D1E">
              <w:rPr>
                <w:rFonts w:ascii="Liberation Serif" w:hAnsi="Liberation Serif" w:cs="Liberation Serif"/>
                <w:sz w:val="22"/>
                <w:szCs w:val="22"/>
              </w:rPr>
              <w:t xml:space="preserve"> 37-00.</w:t>
            </w:r>
          </w:p>
        </w:tc>
      </w:tr>
    </w:tbl>
    <w:p w:rsidR="00086848" w:rsidRDefault="00086848"/>
    <w:sectPr w:rsidR="00086848" w:rsidSect="007953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953CD"/>
    <w:rsid w:val="00086848"/>
    <w:rsid w:val="0079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C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7953CD"/>
    <w:pPr>
      <w:suppressAutoHyphens w:val="0"/>
      <w:autoSpaceDE w:val="0"/>
      <w:ind w:firstLine="567"/>
      <w:jc w:val="both"/>
    </w:pPr>
    <w:rPr>
      <w:rFonts w:ascii="Calibri" w:eastAsia="Calibri" w:hAnsi="Calibri"/>
      <w:kern w:val="0"/>
      <w:sz w:val="26"/>
      <w:szCs w:val="26"/>
      <w:lang/>
    </w:rPr>
  </w:style>
  <w:style w:type="character" w:customStyle="1" w:styleId="10">
    <w:name w:val="1т Знак"/>
    <w:link w:val="1"/>
    <w:rsid w:val="007953CD"/>
    <w:rPr>
      <w:rFonts w:ascii="Calibri" w:eastAsia="Calibri" w:hAnsi="Calibri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2020-09-17T07:27:00Z</dcterms:created>
  <dcterms:modified xsi:type="dcterms:W3CDTF">2020-09-17T07:28:00Z</dcterms:modified>
</cp:coreProperties>
</file>