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DD" w:rsidRDefault="00FC21DD" w:rsidP="004B30AF">
      <w:pPr>
        <w:pStyle w:val="5"/>
        <w:tabs>
          <w:tab w:val="left" w:pos="-426"/>
        </w:tabs>
        <w:spacing w:before="3"/>
        <w:ind w:left="0"/>
        <w:jc w:val="center"/>
      </w:pPr>
      <w:bookmarkStart w:id="0" w:name="_GoBack"/>
      <w:r>
        <w:t>Требования к оформлению отчета</w:t>
      </w:r>
      <w:bookmarkEnd w:id="0"/>
      <w:r w:rsidR="004B30AF">
        <w:t>:</w:t>
      </w:r>
    </w:p>
    <w:p w:rsidR="004B30AF" w:rsidRDefault="004B30AF" w:rsidP="004B30AF">
      <w:pPr>
        <w:pStyle w:val="5"/>
        <w:tabs>
          <w:tab w:val="left" w:pos="-426"/>
        </w:tabs>
        <w:spacing w:before="3"/>
        <w:ind w:left="0"/>
        <w:jc w:val="center"/>
      </w:pPr>
    </w:p>
    <w:p w:rsidR="00FC21DD" w:rsidRDefault="00FC21DD" w:rsidP="00FC21DD">
      <w:pPr>
        <w:pStyle w:val="a3"/>
        <w:ind w:right="664" w:firstLine="359"/>
        <w:jc w:val="both"/>
      </w:pPr>
      <w:r>
        <w:t>Отчет по практике является основным документом студента, отражающим, выполненную им работу во время практики. Отчет составляется в соответствии с программой практики и должен быть оформлен на рабочем месте и полностью завершен к моменту окончания практики. Материалы в отчете должны быть изложены последовательно, лаконично, логически связаны. В конце отчета приводятся краткие выводы о результатах практики, предлагаются рекомендации по улучшению эффективности деятельности предприятия и прилагается отзыв от руководителя практики с предприятия. Изложение в отчете должно быть сжатым, ясным и сопровождаться цифровыми данными, схемами, графиками и диаграммами. Цифровой материал необходимо оформлять в виде таблиц.</w:t>
      </w:r>
    </w:p>
    <w:p w:rsidR="00FC21DD" w:rsidRDefault="00FC21DD" w:rsidP="00FC21DD">
      <w:pPr>
        <w:pStyle w:val="a3"/>
        <w:ind w:right="667" w:firstLine="359"/>
        <w:jc w:val="both"/>
      </w:pPr>
      <w:r>
        <w:t>Отчет о прохождении практики пишется в соответствии с программой по всем ее разделам и должен выдерживать следующую схему:</w:t>
      </w:r>
    </w:p>
    <w:p w:rsidR="004B30AF" w:rsidRDefault="004B30AF" w:rsidP="00FC21DD">
      <w:pPr>
        <w:pStyle w:val="a3"/>
        <w:ind w:right="667" w:firstLine="359"/>
        <w:jc w:val="both"/>
      </w:pPr>
    </w:p>
    <w:p w:rsidR="004B30AF" w:rsidRDefault="00FC21DD" w:rsidP="004B30AF">
      <w:pPr>
        <w:pStyle w:val="a3"/>
        <w:ind w:left="1048" w:right="-1"/>
      </w:pPr>
      <w:r>
        <w:t>СОДЕРЖАНИЕ</w:t>
      </w:r>
    </w:p>
    <w:p w:rsidR="00FC21DD" w:rsidRDefault="00FC21DD" w:rsidP="004B30AF">
      <w:pPr>
        <w:pStyle w:val="a3"/>
        <w:ind w:left="1048" w:right="-1"/>
      </w:pPr>
      <w:r>
        <w:t>ВВЕДЕНИЕ</w:t>
      </w:r>
    </w:p>
    <w:p w:rsidR="00FC21DD" w:rsidRDefault="00FC21DD" w:rsidP="004B30AF">
      <w:pPr>
        <w:pStyle w:val="a3"/>
        <w:ind w:left="1048" w:right="-1"/>
      </w:pPr>
      <w:r>
        <w:t>КРАТКАЯ ХАРАКТЕРИСТИКА ХОЗЯЙСТВА</w:t>
      </w:r>
    </w:p>
    <w:p w:rsidR="00FC21DD" w:rsidRDefault="00FC21DD" w:rsidP="004B30AF">
      <w:pPr>
        <w:pStyle w:val="a5"/>
        <w:numPr>
          <w:ilvl w:val="0"/>
          <w:numId w:val="1"/>
        </w:numPr>
        <w:tabs>
          <w:tab w:val="left" w:pos="1229"/>
        </w:tabs>
        <w:ind w:right="-1" w:hanging="181"/>
        <w:rPr>
          <w:sz w:val="24"/>
        </w:rPr>
      </w:pPr>
      <w:r>
        <w:rPr>
          <w:sz w:val="24"/>
        </w:rPr>
        <w:t>ВЫПОЛНЕНИЕ РАЗДЕЛОВ ПРОГРАММЫ ПОДИСЦИПЛИНАМ:</w:t>
      </w:r>
    </w:p>
    <w:p w:rsidR="00FC21DD" w:rsidRDefault="00FC21DD" w:rsidP="004B30AF">
      <w:pPr>
        <w:pStyle w:val="a5"/>
        <w:numPr>
          <w:ilvl w:val="1"/>
          <w:numId w:val="1"/>
        </w:numPr>
        <w:tabs>
          <w:tab w:val="left" w:pos="1382"/>
        </w:tabs>
        <w:spacing w:line="275" w:lineRule="exact"/>
        <w:ind w:right="-1" w:hanging="361"/>
        <w:rPr>
          <w:sz w:val="24"/>
        </w:rPr>
      </w:pPr>
      <w:r>
        <w:rPr>
          <w:sz w:val="24"/>
        </w:rPr>
        <w:t>Физиология и этологияживотных.</w:t>
      </w:r>
    </w:p>
    <w:p w:rsidR="00FC21DD" w:rsidRDefault="00FC21DD" w:rsidP="004B30AF">
      <w:pPr>
        <w:pStyle w:val="a5"/>
        <w:numPr>
          <w:ilvl w:val="1"/>
          <w:numId w:val="1"/>
        </w:numPr>
        <w:tabs>
          <w:tab w:val="left" w:pos="1382"/>
        </w:tabs>
        <w:spacing w:line="275" w:lineRule="exact"/>
        <w:ind w:right="-1" w:hanging="361"/>
        <w:rPr>
          <w:sz w:val="24"/>
        </w:rPr>
      </w:pPr>
      <w:r>
        <w:rPr>
          <w:sz w:val="24"/>
        </w:rPr>
        <w:t>Кормление животных с основамикормопроизводства.</w:t>
      </w:r>
    </w:p>
    <w:p w:rsidR="004B30AF" w:rsidRDefault="00FC21DD" w:rsidP="004B30AF">
      <w:pPr>
        <w:pStyle w:val="a5"/>
        <w:numPr>
          <w:ilvl w:val="1"/>
          <w:numId w:val="1"/>
        </w:numPr>
        <w:tabs>
          <w:tab w:val="left" w:pos="1409"/>
        </w:tabs>
        <w:spacing w:before="66"/>
        <w:ind w:left="1048" w:right="-1" w:firstLine="0"/>
        <w:rPr>
          <w:sz w:val="24"/>
        </w:rPr>
      </w:pPr>
      <w:r>
        <w:rPr>
          <w:sz w:val="24"/>
        </w:rPr>
        <w:t xml:space="preserve">Ветеринарная микробиология и микология. </w:t>
      </w:r>
    </w:p>
    <w:p w:rsidR="00FC21DD" w:rsidRDefault="00FC21DD" w:rsidP="004B30AF">
      <w:pPr>
        <w:pStyle w:val="a5"/>
        <w:numPr>
          <w:ilvl w:val="1"/>
          <w:numId w:val="1"/>
        </w:numPr>
        <w:tabs>
          <w:tab w:val="left" w:pos="1409"/>
        </w:tabs>
        <w:spacing w:before="66"/>
        <w:ind w:left="1048" w:right="-1" w:firstLine="0"/>
        <w:rPr>
          <w:sz w:val="24"/>
        </w:rPr>
      </w:pPr>
      <w:r>
        <w:rPr>
          <w:sz w:val="24"/>
        </w:rPr>
        <w:t>ВЫВОДЫ ИПРЕДЛОЖЕНИЯ</w:t>
      </w:r>
    </w:p>
    <w:p w:rsidR="00FC21DD" w:rsidRDefault="00FC21DD" w:rsidP="004B30AF">
      <w:pPr>
        <w:pStyle w:val="a3"/>
        <w:ind w:left="1048" w:right="-1"/>
      </w:pPr>
      <w:r>
        <w:t>ПРИЛОЖЕНИЯ (при необходимости)</w:t>
      </w:r>
    </w:p>
    <w:p w:rsidR="00FC21DD" w:rsidRDefault="00FC21DD" w:rsidP="00FC21DD">
      <w:pPr>
        <w:pStyle w:val="a3"/>
        <w:spacing w:line="252" w:lineRule="auto"/>
        <w:ind w:right="665" w:firstLine="566"/>
        <w:jc w:val="both"/>
        <w:rPr>
          <w:i/>
        </w:rPr>
      </w:pPr>
    </w:p>
    <w:p w:rsidR="00FC21DD" w:rsidRDefault="00FC21DD" w:rsidP="00FC21DD">
      <w:pPr>
        <w:pStyle w:val="a3"/>
        <w:spacing w:line="252" w:lineRule="auto"/>
        <w:ind w:right="665" w:firstLine="566"/>
        <w:jc w:val="both"/>
      </w:pPr>
      <w:r>
        <w:rPr>
          <w:i/>
        </w:rPr>
        <w:t xml:space="preserve">Во введении </w:t>
      </w:r>
      <w:r>
        <w:t xml:space="preserve">приводят организационно-экономическую характеристику хозяйства: географическое местоположение, климатические условия, в кратком изложении — структуру и производственные показатели растениеводства и животноводства, отдельных отраслей производства, обеспеченность животных помещениями и кормами, структуру стада и продуктивность животных, его ветеринарное обслуживание, наличие ветлечебницы, аптеки, изолятора, транспортных средств; материально-техническое обеспечение медикаментами, оборудованием, инструментами, биопрепаратами, </w:t>
      </w:r>
      <w:proofErr w:type="spellStart"/>
      <w:r>
        <w:t>дезсредствами</w:t>
      </w:r>
      <w:proofErr w:type="spellEnd"/>
      <w:r>
        <w:t>; кадровое обеспечение и его укомплектованность, квалификацию специалистов, производственную нагрузку, организацию работы ветеринарного учреждения и специалистов, распорядок дня, порядок приема больных животных, состояние и ведение учета и отчетности.</w:t>
      </w:r>
    </w:p>
    <w:p w:rsidR="00FC21DD" w:rsidRDefault="00FC21DD" w:rsidP="004B30AF">
      <w:pPr>
        <w:pStyle w:val="a3"/>
        <w:spacing w:line="252" w:lineRule="auto"/>
        <w:ind w:right="668" w:firstLine="566"/>
        <w:jc w:val="both"/>
      </w:pPr>
      <w:r>
        <w:rPr>
          <w:i/>
        </w:rPr>
        <w:t>Выполнение программных заданий по дисциплинам</w:t>
      </w:r>
      <w:r>
        <w:t>. Материа</w:t>
      </w:r>
      <w:r w:rsidR="004B30AF">
        <w:t>л излагают по каждой дисциплине. О</w:t>
      </w:r>
      <w:r>
        <w:t>тражающие объём проделанной работы во время практики. Для полноты и наглядности текст следует иллюстрировать схемами, рисунками, фотографиями и другим демонстрационным материалом.</w:t>
      </w:r>
    </w:p>
    <w:p w:rsidR="00FC21DD" w:rsidRDefault="00FC21DD" w:rsidP="00FC21DD">
      <w:pPr>
        <w:pStyle w:val="a3"/>
        <w:spacing w:line="252" w:lineRule="auto"/>
        <w:ind w:right="676" w:firstLine="566"/>
        <w:jc w:val="both"/>
      </w:pPr>
      <w:r>
        <w:t>Выполнение индивидуального задания излагают в краткой форме, формулируя основные результаты проведенных опытов, исследований, наблюдений.</w:t>
      </w:r>
    </w:p>
    <w:p w:rsidR="00FC21DD" w:rsidRDefault="00FC21DD" w:rsidP="00FC21DD">
      <w:pPr>
        <w:pStyle w:val="a3"/>
        <w:spacing w:before="1" w:line="252" w:lineRule="auto"/>
        <w:ind w:right="671" w:firstLine="566"/>
        <w:jc w:val="both"/>
      </w:pPr>
      <w:r>
        <w:rPr>
          <w:i/>
        </w:rPr>
        <w:t xml:space="preserve">В заключении </w:t>
      </w:r>
      <w:r>
        <w:t>подводят итоги по каждому разделу (по дисциплинам): отмечают недостатки, предлагают мероприятия, направленные на улучшение ветеринарной работы в хозяйстве и способствующие оптимальной организации учебной практики.</w:t>
      </w:r>
    </w:p>
    <w:p w:rsidR="008B116D" w:rsidRDefault="00FC21DD" w:rsidP="004B30AF">
      <w:pPr>
        <w:pStyle w:val="a3"/>
        <w:spacing w:before="2" w:line="252" w:lineRule="auto"/>
        <w:ind w:right="664" w:firstLine="566"/>
        <w:jc w:val="both"/>
      </w:pPr>
      <w:r>
        <w:rPr>
          <w:i/>
        </w:rPr>
        <w:t xml:space="preserve">В приложении </w:t>
      </w:r>
      <w:r>
        <w:t>размещают материалы, характеризующие прохождение учебной практик</w:t>
      </w:r>
      <w:r w:rsidR="004B30AF">
        <w:t>и: таблицы, рисунки, фотографии.</w:t>
      </w:r>
    </w:p>
    <w:sectPr w:rsidR="008B116D" w:rsidSect="00DA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73FE"/>
    <w:multiLevelType w:val="multilevel"/>
    <w:tmpl w:val="0256DD96"/>
    <w:lvl w:ilvl="0">
      <w:start w:val="1"/>
      <w:numFmt w:val="decimal"/>
      <w:lvlText w:val="%1"/>
      <w:lvlJc w:val="left"/>
      <w:pPr>
        <w:ind w:left="122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8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94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8" w:hanging="360"/>
      </w:pPr>
      <w:rPr>
        <w:rFonts w:hint="default"/>
        <w:lang w:val="ru-RU" w:eastAsia="ru-RU" w:bidi="ru-RU"/>
      </w:rPr>
    </w:lvl>
  </w:abstractNum>
  <w:abstractNum w:abstractNumId="1">
    <w:nsid w:val="48510054"/>
    <w:multiLevelType w:val="multilevel"/>
    <w:tmpl w:val="7C7616E6"/>
    <w:lvl w:ilvl="0">
      <w:start w:val="11"/>
      <w:numFmt w:val="decimal"/>
      <w:lvlText w:val="%1"/>
      <w:lvlJc w:val="left"/>
      <w:pPr>
        <w:ind w:left="782" w:hanging="30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68" w:hanging="442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3"/>
      <w:lvlJc w:val="left"/>
      <w:pPr>
        <w:ind w:left="1228" w:hanging="44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"/>
      <w:lvlJc w:val="left"/>
      <w:pPr>
        <w:ind w:left="1382" w:hanging="44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1220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380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205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030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855" w:hanging="44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16D"/>
    <w:rsid w:val="004B30AF"/>
    <w:rsid w:val="008B116D"/>
    <w:rsid w:val="00DA1F8A"/>
    <w:rsid w:val="00FC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8A"/>
  </w:style>
  <w:style w:type="paragraph" w:styleId="5">
    <w:name w:val="heading 5"/>
    <w:basedOn w:val="a"/>
    <w:link w:val="50"/>
    <w:uiPriority w:val="9"/>
    <w:unhideWhenUsed/>
    <w:qFormat/>
    <w:rsid w:val="00FC21DD"/>
    <w:pPr>
      <w:widowControl w:val="0"/>
      <w:autoSpaceDE w:val="0"/>
      <w:autoSpaceDN w:val="0"/>
      <w:spacing w:after="0" w:line="274" w:lineRule="exact"/>
      <w:ind w:left="119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C21D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FC21DD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C21D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FC21DD"/>
    <w:pPr>
      <w:widowControl w:val="0"/>
      <w:autoSpaceDE w:val="0"/>
      <w:autoSpaceDN w:val="0"/>
      <w:spacing w:after="0" w:line="240" w:lineRule="auto"/>
      <w:ind w:left="482" w:hanging="241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 Трескин</dc:creator>
  <cp:keywords/>
  <dc:description/>
  <cp:lastModifiedBy>Алексей</cp:lastModifiedBy>
  <cp:revision>3</cp:revision>
  <dcterms:created xsi:type="dcterms:W3CDTF">2020-05-14T11:54:00Z</dcterms:created>
  <dcterms:modified xsi:type="dcterms:W3CDTF">2020-05-15T08:05:00Z</dcterms:modified>
</cp:coreProperties>
</file>