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wmf" ContentType="image/x-wmf"/>
  <Override PartName="/word/media/image4.wmf" ContentType="image/x-wmf"/>
  <Override PartName="/word/media/image6.png" ContentType="image/png"/>
  <Override PartName="/word/media/image5.wmf" ContentType="image/x-wmf"/>
  <Override PartName="/word/media/image7.png" ContentType="image/png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ind w:hanging="0"/>
        <w:jc w:val="center"/>
        <w:rPr/>
      </w:pPr>
      <w:r>
        <w:rPr>
          <w:b/>
          <w:i/>
          <w:iCs/>
          <w:sz w:val="32"/>
          <w:szCs w:val="32"/>
        </w:rPr>
        <w:t>Лекция 9      Лечебные компоненты растений, действующие на    ССС</w:t>
      </w:r>
    </w:p>
    <w:p>
      <w:pPr>
        <w:pStyle w:val="Style25"/>
        <w:ind w:firstLine="708"/>
        <w:rPr>
          <w:iCs/>
          <w:sz w:val="28"/>
        </w:rPr>
      </w:pPr>
      <w:r>
        <w:rPr>
          <w:i/>
          <w:iCs/>
          <w:sz w:val="28"/>
        </w:rPr>
        <w:t xml:space="preserve">Гликозиды – </w:t>
      </w:r>
      <w:r>
        <w:rPr>
          <w:iCs/>
          <w:sz w:val="28"/>
        </w:rPr>
        <w:t>природные соединения, производные циклических сахаров, которые в процессе гидролиза распадаются на продукты, среди которых всегда есть сахаристое вещество и вещество неуглеводной природы - агликон.</w:t>
      </w:r>
    </w:p>
    <w:p>
      <w:pPr>
        <w:pStyle w:val="Style25"/>
        <w:ind w:firstLine="708"/>
        <w:rPr>
          <w:iCs/>
          <w:sz w:val="28"/>
        </w:rPr>
      </w:pPr>
      <w:r>
        <w:rPr>
          <w:iCs/>
          <w:sz w:val="28"/>
        </w:rPr>
        <w:t>В состав гликозидов входят гексозы, пентозы, уроновые кислоты. Образование гликозидной связи происходит за счет полуацетальных гидроксилдьных групп моносахаридов, поэтому их называют гликозидными гидроксилами.</w:t>
      </w:r>
    </w:p>
    <w:p>
      <w:pPr>
        <w:pStyle w:val="Style25"/>
        <w:ind w:firstLine="708"/>
        <w:rPr>
          <w:b/>
          <w:b/>
          <w:i/>
          <w:i/>
          <w:iCs/>
          <w:sz w:val="28"/>
        </w:rPr>
      </w:pPr>
      <w:r>
        <w:rPr>
          <w:b/>
          <w:i/>
          <w:iCs/>
          <w:sz w:val="28"/>
        </w:rPr>
        <w:t>Классификация гликозидов.</w:t>
      </w:r>
    </w:p>
    <w:p>
      <w:pPr>
        <w:pStyle w:val="Style25"/>
        <w:numPr>
          <w:ilvl w:val="0"/>
          <w:numId w:val="10"/>
        </w:numPr>
        <w:rPr>
          <w:i/>
          <w:i/>
          <w:iCs/>
          <w:sz w:val="28"/>
        </w:rPr>
      </w:pPr>
      <w:r>
        <w:rPr>
          <w:i/>
          <w:iCs/>
          <w:sz w:val="28"/>
        </w:rPr>
        <w:t>По углеводной части молекулы:</w:t>
      </w:r>
    </w:p>
    <w:p>
      <w:pPr>
        <w:pStyle w:val="Style25"/>
        <w:numPr>
          <w:ilvl w:val="1"/>
          <w:numId w:val="10"/>
        </w:numPr>
        <w:tabs>
          <w:tab w:val="clear" w:pos="708"/>
          <w:tab w:val="left" w:pos="1260" w:leader="none"/>
        </w:tabs>
        <w:ind w:left="1260" w:hanging="360"/>
        <w:rPr>
          <w:iCs/>
          <w:sz w:val="28"/>
        </w:rPr>
      </w:pPr>
      <w:r>
        <w:rPr>
          <w:iCs/>
          <w:sz w:val="28"/>
        </w:rPr>
        <w:t>Монозиды – углеводный компонент содержит 1 моносахарид;</w:t>
      </w:r>
    </w:p>
    <w:p>
      <w:pPr>
        <w:pStyle w:val="Style25"/>
        <w:numPr>
          <w:ilvl w:val="1"/>
          <w:numId w:val="10"/>
        </w:numPr>
        <w:tabs>
          <w:tab w:val="clear" w:pos="708"/>
          <w:tab w:val="left" w:pos="1260" w:leader="none"/>
        </w:tabs>
        <w:ind w:left="1260" w:hanging="360"/>
        <w:rPr>
          <w:iCs/>
          <w:sz w:val="28"/>
        </w:rPr>
      </w:pPr>
      <w:r>
        <w:rPr>
          <w:iCs/>
          <w:sz w:val="28"/>
        </w:rPr>
        <w:t>Биозиды – 2 моносахарида;</w:t>
      </w:r>
    </w:p>
    <w:p>
      <w:pPr>
        <w:pStyle w:val="Style25"/>
        <w:numPr>
          <w:ilvl w:val="1"/>
          <w:numId w:val="10"/>
        </w:numPr>
        <w:tabs>
          <w:tab w:val="clear" w:pos="708"/>
          <w:tab w:val="left" w:pos="1260" w:leader="none"/>
        </w:tabs>
        <w:ind w:left="1260" w:hanging="360"/>
        <w:rPr>
          <w:iCs/>
          <w:sz w:val="28"/>
        </w:rPr>
      </w:pPr>
      <w:r>
        <w:rPr>
          <w:iCs/>
          <w:sz w:val="28"/>
        </w:rPr>
        <w:t>Триозиды – 3 моносахарида;</w:t>
      </w:r>
    </w:p>
    <w:p>
      <w:pPr>
        <w:pStyle w:val="Style25"/>
        <w:numPr>
          <w:ilvl w:val="1"/>
          <w:numId w:val="10"/>
        </w:numPr>
        <w:tabs>
          <w:tab w:val="clear" w:pos="708"/>
          <w:tab w:val="left" w:pos="1260" w:leader="none"/>
        </w:tabs>
        <w:ind w:left="1260" w:hanging="360"/>
        <w:rPr>
          <w:iCs/>
          <w:sz w:val="28"/>
        </w:rPr>
      </w:pPr>
      <w:r>
        <w:rPr>
          <w:iCs/>
          <w:sz w:val="28"/>
        </w:rPr>
        <w:t>Тетразиды – 4 моносахарида;</w:t>
      </w:r>
    </w:p>
    <w:p>
      <w:pPr>
        <w:pStyle w:val="Style25"/>
        <w:numPr>
          <w:ilvl w:val="1"/>
          <w:numId w:val="10"/>
        </w:numPr>
        <w:tabs>
          <w:tab w:val="clear" w:pos="708"/>
          <w:tab w:val="left" w:pos="1260" w:leader="none"/>
        </w:tabs>
        <w:ind w:left="1260" w:hanging="360"/>
        <w:rPr>
          <w:iCs/>
          <w:sz w:val="28"/>
        </w:rPr>
      </w:pPr>
      <w:r>
        <w:rPr>
          <w:iCs/>
          <w:sz w:val="28"/>
        </w:rPr>
        <w:t>Олигозиды – 5 и более сахаров.</w:t>
      </w:r>
    </w:p>
    <w:p>
      <w:pPr>
        <w:pStyle w:val="Style25"/>
        <w:rPr>
          <w:iCs/>
          <w:sz w:val="28"/>
        </w:rPr>
      </w:pPr>
      <w:r>
        <w:rPr>
          <w:iCs/>
          <w:sz w:val="28"/>
        </w:rPr>
      </w:r>
    </w:p>
    <w:p>
      <w:pPr>
        <w:pStyle w:val="Style25"/>
        <w:numPr>
          <w:ilvl w:val="0"/>
          <w:numId w:val="10"/>
        </w:numPr>
        <w:rPr>
          <w:i/>
          <w:i/>
          <w:iCs/>
          <w:sz w:val="28"/>
        </w:rPr>
      </w:pPr>
      <w:r>
        <w:rPr>
          <w:i/>
          <w:iCs/>
          <w:sz w:val="28"/>
        </w:rPr>
        <w:t>По характеру гликозидной связи:</w:t>
      </w:r>
    </w:p>
    <w:p>
      <w:pPr>
        <w:pStyle w:val="Style25"/>
        <w:rPr>
          <w:iCs/>
          <w:sz w:val="28"/>
        </w:rPr>
      </w:pPr>
      <w:r>
        <w:rPr>
          <w:iCs/>
          <w:sz w:val="28"/>
        </w:rPr>
        <w:t>Соединение сахара и агликона происходит за счет полуацетального гидроксила циклической формы сахара и водорода гидроксильных групп.</w:t>
      </w:r>
    </w:p>
    <w:p>
      <w:pPr>
        <w:pStyle w:val="Style25"/>
        <w:rPr>
          <w:iCs/>
          <w:sz w:val="28"/>
        </w:rPr>
      </w:pPr>
      <w:r>
        <w:rPr>
          <w:b/>
          <w:iCs/>
          <w:sz w:val="28"/>
          <w:szCs w:val="28"/>
        </w:rPr>
        <w:t>О-гликозиды</w:t>
      </w:r>
      <w:r>
        <w:rPr>
          <w:iCs/>
          <w:sz w:val="28"/>
        </w:rPr>
        <w:t xml:space="preserve"> – присоединение идет через атом кислорода. Это наиболее многочисленная группа гликозидов, они легко подвергаются гидролизу.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b/>
          <w:iCs/>
          <w:sz w:val="28"/>
          <w:lang w:val="en-US"/>
        </w:rPr>
        <w:t>S</w:t>
      </w:r>
      <w:r>
        <w:rPr>
          <w:b/>
          <w:iCs/>
          <w:sz w:val="28"/>
        </w:rPr>
        <w:t xml:space="preserve"> – гликозиды</w:t>
      </w:r>
      <w:r>
        <w:rPr>
          <w:iCs/>
          <w:sz w:val="28"/>
        </w:rPr>
        <w:t xml:space="preserve"> – присоединение идет через атом серы. </w:t>
      </w:r>
      <w:r>
        <w:rPr>
          <w:sz w:val="28"/>
          <w:szCs w:val="28"/>
        </w:rPr>
        <w:t xml:space="preserve">Тиогликозиды очень устойчивы к кислотному гидролизу, но легко подвергаются ферментативному и щелочному гидролизу.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 гликозиды обычно имеют сложный агликон, который при гидролизе распадается на компоненты, в числе которых всегда имеется серосодержащее эфирное масло.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Серосодержащие эфирные масла раздражающе действуют на слизистые оболочки и кожу. Благодаря этому свойству растения, содержащие свободные серосодержащие эфирные масла (лук, чеснок) или тиогликозиды (горчица сарептская), издавна используются для получения лекарственных средств, оказывающих местное раздражающее или отвлекающее действие.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Обезжиренный жмых семян горчицы используют для изготовления горчичников. Семена горчицы сарептской содержат  тиогликозид </w:t>
      </w:r>
      <w:r>
        <w:rPr>
          <w:i/>
          <w:sz w:val="28"/>
          <w:szCs w:val="28"/>
        </w:rPr>
        <w:t>синигрин</w:t>
      </w:r>
      <w:r>
        <w:rPr>
          <w:sz w:val="28"/>
          <w:szCs w:val="28"/>
        </w:rPr>
        <w:t>. В присутствии воды при температуре 30 - 40</w:t>
      </w:r>
      <w:r>
        <w:rPr>
          <w:rFonts w:eastAsia="Symbol" w:cs="Symbol" w:ascii="Symbol" w:hAnsi="Symbol"/>
          <w:sz w:val="28"/>
          <w:szCs w:val="28"/>
        </w:rPr>
        <w:t></w:t>
      </w:r>
      <w:r>
        <w:rPr>
          <w:sz w:val="28"/>
          <w:szCs w:val="28"/>
        </w:rPr>
        <w:t xml:space="preserve">С под влиянием фермента мирозина отщепляется </w:t>
      </w:r>
      <w:r>
        <w:rPr>
          <w:i/>
          <w:sz w:val="28"/>
          <w:szCs w:val="28"/>
        </w:rPr>
        <w:t>аллилизотиоцианат</w:t>
      </w:r>
      <w:r>
        <w:rPr>
          <w:sz w:val="28"/>
          <w:szCs w:val="28"/>
        </w:rPr>
        <w:t>, называемый горчичным эфирным маслом.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>- гликозиды</w:t>
      </w:r>
      <w:r>
        <w:rPr>
          <w:sz w:val="28"/>
          <w:szCs w:val="28"/>
        </w:rPr>
        <w:t xml:space="preserve"> – присоединение идёт через атом азотаю Вырабатываются плесенями, грибами.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С- гликозиды</w:t>
      </w:r>
      <w:r>
        <w:rPr>
          <w:sz w:val="28"/>
          <w:szCs w:val="28"/>
        </w:rPr>
        <w:t xml:space="preserve"> – присоединение идёт через атом углерода. Этот вид гликозидов отличается большой устойчивостью к гидролизу, они содержатся в растениях семейств розоцветных, бобовых, капустных.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3. По характеру агликона:.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агликона классифицируются в основном  О-гликозиды.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Алкилгликозиды</w:t>
      </w:r>
      <w:r>
        <w:rPr>
          <w:sz w:val="28"/>
          <w:szCs w:val="28"/>
        </w:rPr>
        <w:t xml:space="preserve"> – агликонами являются алифатические углеводороды и их производные, это, например, элеутерозид из элеутерококка колючего.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Цианогенные гликозиды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агликон содержит цианогенную или нитрильную группу (-С</w:t>
      </w:r>
      <w:r>
        <w:rPr>
          <w:rFonts w:eastAsia="Symbol" w:cs="Symbol" w:ascii="Symbol" w:hAnsi="Symbol"/>
          <w:sz w:val="28"/>
          <w:szCs w:val="28"/>
        </w:rPr>
        <w:t>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). Наиболее характерны для растений семейства розоцветные подсемейства сливовых. Локализуются в семенах. В медицинской практике применяются горькоминдальная вода, которую получают из хмыха семян горького миндаля перегонкой с водяным паром. Амигдалин, содержащийся в семенах миндаля, под влиянием фермента </w:t>
      </w:r>
      <w:r>
        <w:rPr>
          <w:rFonts w:eastAsia="Symbol" w:cs="Symbol" w:ascii="Symbol" w:hAnsi="Symbol"/>
          <w:sz w:val="28"/>
          <w:szCs w:val="28"/>
        </w:rPr>
        <w:t></w:t>
      </w:r>
      <w:r>
        <w:rPr>
          <w:sz w:val="28"/>
          <w:szCs w:val="28"/>
        </w:rPr>
        <w:t>- глюкозидазы расщепляется на 2 молекулы глюкозы, бензальдегид и синильную кислоту. Горькоминдальная вода применяется в каплях и в микстуре в качестве успокоительного и обезболивающего средства.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Амигдалин + 2 Н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О  + </w:t>
      </w:r>
      <w:r>
        <w:rPr>
          <w:rFonts w:eastAsia="Symbol" w:cs="Symbol" w:ascii="Symbol" w:hAnsi="Symbol"/>
          <w:b/>
          <w:sz w:val="28"/>
          <w:szCs w:val="28"/>
        </w:rPr>
        <w:t></w:t>
      </w:r>
      <w:r>
        <w:rPr>
          <w:b/>
          <w:sz w:val="28"/>
          <w:szCs w:val="28"/>
        </w:rPr>
        <w:t xml:space="preserve">- глюкозидаза </w:t>
      </w:r>
      <w:r>
        <w:rPr>
          <w:rFonts w:eastAsia="Symbol" w:cs="Symbol" w:ascii="Symbol" w:hAnsi="Symbol"/>
          <w:b/>
          <w:sz w:val="28"/>
          <w:szCs w:val="28"/>
        </w:rPr>
        <w:t></w:t>
      </w:r>
      <w:r>
        <w:rPr>
          <w:b/>
          <w:sz w:val="28"/>
          <w:szCs w:val="28"/>
        </w:rPr>
        <w:t xml:space="preserve">  2 С</w:t>
      </w:r>
      <w:r>
        <w:rPr>
          <w:b/>
          <w:sz w:val="28"/>
          <w:szCs w:val="28"/>
          <w:vertAlign w:val="subscript"/>
        </w:rPr>
        <w:t>6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  <w:vertAlign w:val="subscript"/>
        </w:rPr>
        <w:t>12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vertAlign w:val="subscript"/>
        </w:rPr>
        <w:t>6</w:t>
      </w:r>
      <w:r>
        <w:rPr>
          <w:b/>
          <w:sz w:val="28"/>
          <w:szCs w:val="28"/>
        </w:rPr>
        <w:t xml:space="preserve"> + С</w:t>
      </w:r>
      <w:r>
        <w:rPr>
          <w:b/>
          <w:sz w:val="28"/>
          <w:szCs w:val="28"/>
          <w:vertAlign w:val="subscript"/>
        </w:rPr>
        <w:t>6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  <w:vertAlign w:val="subscript"/>
        </w:rPr>
        <w:t>5</w:t>
      </w:r>
      <w:r>
        <w:rPr>
          <w:b/>
          <w:sz w:val="28"/>
          <w:szCs w:val="28"/>
        </w:rPr>
        <w:t>СНО + НС</w:t>
      </w:r>
      <w:r>
        <w:rPr>
          <w:b/>
          <w:sz w:val="28"/>
          <w:szCs w:val="28"/>
          <w:lang w:val="en-US"/>
        </w:rPr>
        <w:t>N</w:t>
      </w:r>
    </w:p>
    <w:p>
      <w:pPr>
        <w:pStyle w:val="Normal"/>
        <w:ind w:firstLine="540"/>
        <w:rPr/>
      </w:pPr>
      <w:r>
        <w:rPr>
          <w:sz w:val="28"/>
          <w:szCs w:val="28"/>
        </w:rPr>
        <w:t xml:space="preserve">                                                                           </w:t>
      </w:r>
      <w:r>
        <w:rPr/>
        <w:t>глюкоза       бензальдегид    цианистый  водород</w:t>
      </w:r>
    </w:p>
    <w:p>
      <w:pPr>
        <w:pStyle w:val="Normal"/>
        <w:ind w:firstLine="54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Заготовка, сушка и хранение гликозидного сырья.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Собирают </w:t>
      </w:r>
      <w:r>
        <w:rPr>
          <w:sz w:val="28"/>
          <w:szCs w:val="28"/>
        </w:rPr>
        <w:t>сырьё после 10-11 часов, когда полностью обсохнет роса. Собирают в небольшую по объему, хорошо проветриваемую тару (корзины). Сырьё укладывают рыхло, не утрамбовывают. От момента сбора до сушки должно пройти не более 2-х часов.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Сушку</w:t>
      </w:r>
      <w:r>
        <w:rPr>
          <w:sz w:val="28"/>
          <w:szCs w:val="28"/>
        </w:rPr>
        <w:t xml:space="preserve"> сырья проводят с учетом активности ферментов. Обычно гликозидное сырьё сушат при 50 – 60ºС – это сушка с частичной денатурацией ферментов. Иногда сырьё выдерживают при 70 – 80ºС в течение часа (происходит полная денатурация ферментов), а затем досушивают воздушно-теневым способом.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Хранят</w:t>
      </w:r>
      <w:r>
        <w:rPr>
          <w:sz w:val="28"/>
          <w:szCs w:val="28"/>
        </w:rPr>
        <w:t xml:space="preserve"> сырьё при температуре воздуха 12 -15ºС и влажности воздуха 30 -40%. Хранят чаще в тюках из ткани, тканевых мешках, ящиках из листовой древесины. Фасуют в бумажные пакеты. Срок годности от 2 до 5 лет.</w:t>
      </w:r>
    </w:p>
    <w:p>
      <w:pPr>
        <w:pStyle w:val="Style25"/>
        <w:ind w:firstLine="708"/>
        <w:jc w:val="center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Лекарственные растения и сырьё, </w:t>
      </w:r>
    </w:p>
    <w:p>
      <w:pPr>
        <w:pStyle w:val="Style25"/>
        <w:ind w:firstLine="708"/>
        <w:jc w:val="center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содержащие Сердечные гликозиды.</w:t>
      </w:r>
    </w:p>
    <w:p>
      <w:pPr>
        <w:pStyle w:val="Style25"/>
        <w:ind w:firstLine="708"/>
        <w:rPr>
          <w:sz w:val="28"/>
        </w:rPr>
      </w:pPr>
      <w:r>
        <w:rPr>
          <w:i/>
          <w:iCs/>
          <w:sz w:val="28"/>
          <w:u w:val="single"/>
        </w:rPr>
        <w:t>Сердечными гликозидами</w:t>
      </w:r>
      <w:r>
        <w:rPr>
          <w:sz w:val="28"/>
        </w:rPr>
        <w:t xml:space="preserve"> называют гликозиды, которые являются производными циклопентанапергидрофенантрена, содержащие в положении 17 ненасыщенное пятичленное или шестичленное лактонное кольцо и оказывающие кардиотоническое действие.</w:t>
      </w:r>
    </w:p>
    <w:p>
      <w:pPr>
        <w:pStyle w:val="Normal"/>
        <w:widowControl w:val="false"/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z w:val="28"/>
        </w:rPr>
        <w:t>Своё название они получили благодаря специфическому действию на сердце. Кардиотонические гликозиды увеличивают силу и уменьшают частоту сердечных сокращений, улучшают тканевой обмен сердечной мышцы. Препараты, содержащие кардиотонические гликозиды, применяют при сердечной недостаточности и нарушениях ритма сердца: пороках сердца вследствие перенесенного ревматизма, частых атак ангин; дистрофии миокарда; тахикардии, острой сердечной недостаточно</w:t>
        <w:softHyphen/>
        <w:t>сти, возникающей при обширных травмах, инфекционных заболе</w:t>
        <w:softHyphen/>
        <w:t>ваниях и др.  Отличия в действии препаратов заключаются в ско</w:t>
        <w:softHyphen/>
        <w:t>рости наступления эффекта, продолжительности действия, в спо</w:t>
        <w:softHyphen/>
        <w:t>собности к кумуляции и в побочных эффектах. Противопоказания: брадикардия, атриовентрикулярная блокада различной степени; не</w:t>
        <w:softHyphen/>
        <w:t>обходима осторожность при стенокардии и инфаркте миокарда.</w:t>
      </w:r>
    </w:p>
    <w:p>
      <w:pPr>
        <w:pStyle w:val="Normal"/>
        <w:widowControl w:val="false"/>
        <w:shd w:val="clear" w:color="auto" w:fill="FFFFFF"/>
        <w:ind w:left="19" w:firstLine="689"/>
        <w:jc w:val="both"/>
        <w:rPr>
          <w:color w:val="000000"/>
          <w:sz w:val="28"/>
        </w:rPr>
      </w:pPr>
      <w:r>
        <w:rPr>
          <w:color w:val="000000"/>
          <w:sz w:val="28"/>
        </w:rPr>
        <w:t>В мировой медицинской практике очень широко используют пре</w:t>
        <w:softHyphen/>
        <w:t xml:space="preserve">параты, получаемые из </w:t>
      </w:r>
      <w:r>
        <w:rPr>
          <w:i/>
          <w:color w:val="000000"/>
          <w:sz w:val="28"/>
          <w:lang w:val="en-US"/>
        </w:rPr>
        <w:t>D</w:t>
      </w:r>
      <w:r>
        <w:rPr>
          <w:i/>
          <w:color w:val="000000"/>
          <w:sz w:val="28"/>
        </w:rPr>
        <w:t xml:space="preserve">. </w:t>
      </w:r>
      <w:r>
        <w:rPr>
          <w:i/>
          <w:color w:val="000000"/>
          <w:sz w:val="28"/>
          <w:lang w:val="en-US"/>
        </w:rPr>
        <w:t>lanata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 </w:t>
      </w:r>
      <w:r>
        <w:rPr>
          <w:i/>
          <w:color w:val="000000"/>
          <w:sz w:val="28"/>
          <w:lang w:val="en-US"/>
        </w:rPr>
        <w:t>D</w:t>
      </w:r>
      <w:r>
        <w:rPr>
          <w:i/>
          <w:color w:val="000000"/>
          <w:sz w:val="28"/>
        </w:rPr>
        <w:t>.</w:t>
      </w:r>
      <w:r>
        <w:rPr>
          <w:i/>
          <w:color w:val="000000"/>
          <w:sz w:val="28"/>
          <w:lang w:val="en-US"/>
        </w:rPr>
        <w:t>purpurea</w:t>
      </w:r>
      <w:r>
        <w:rPr>
          <w:i/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а также из видов </w:t>
      </w:r>
      <w:r>
        <w:rPr>
          <w:i/>
          <w:color w:val="000000"/>
          <w:sz w:val="28"/>
          <w:lang w:val="en-US"/>
        </w:rPr>
        <w:t>Strophanthus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(главным образом </w:t>
      </w:r>
      <w:r>
        <w:rPr>
          <w:i/>
          <w:color w:val="000000"/>
          <w:sz w:val="28"/>
          <w:lang w:val="en-US"/>
        </w:rPr>
        <w:t>S</w:t>
      </w:r>
      <w:r>
        <w:rPr>
          <w:i/>
          <w:color w:val="000000"/>
          <w:sz w:val="28"/>
        </w:rPr>
        <w:t>.</w:t>
      </w:r>
      <w:r>
        <w:rPr>
          <w:i/>
          <w:color w:val="000000"/>
          <w:sz w:val="28"/>
          <w:lang w:val="en-US"/>
        </w:rPr>
        <w:t>kombe</w:t>
      </w:r>
      <w:r>
        <w:rPr>
          <w:i/>
          <w:color w:val="000000"/>
          <w:sz w:val="28"/>
        </w:rPr>
        <w:t xml:space="preserve">). </w:t>
      </w:r>
      <w:r>
        <w:rPr>
          <w:color w:val="000000"/>
          <w:sz w:val="28"/>
        </w:rPr>
        <w:t xml:space="preserve">Менее широко применяются препараты </w:t>
      </w:r>
      <w:r>
        <w:rPr>
          <w:i/>
          <w:color w:val="000000"/>
          <w:sz w:val="28"/>
          <w:lang w:val="en-US"/>
        </w:rPr>
        <w:t>Convallaria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  <w:lang w:val="en-US"/>
        </w:rPr>
        <w:t>majalis</w:t>
      </w:r>
      <w:r>
        <w:rPr>
          <w:i/>
          <w:color w:val="000000"/>
          <w:sz w:val="28"/>
        </w:rPr>
        <w:t xml:space="preserve">. </w:t>
      </w:r>
      <w:r>
        <w:rPr>
          <w:color w:val="000000"/>
          <w:sz w:val="28"/>
        </w:rPr>
        <w:t>На практике можно столкнуться с пре</w:t>
        <w:softHyphen/>
        <w:t xml:space="preserve">паратами, полученными из </w:t>
      </w:r>
      <w:r>
        <w:rPr>
          <w:i/>
          <w:color w:val="000000"/>
          <w:sz w:val="28"/>
          <w:lang w:val="en-US"/>
        </w:rPr>
        <w:t>Nerium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  <w:lang w:val="en-US"/>
        </w:rPr>
        <w:t>oleander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 </w:t>
      </w:r>
      <w:r>
        <w:rPr>
          <w:i/>
          <w:color w:val="000000"/>
          <w:sz w:val="28"/>
          <w:lang w:val="en-US"/>
        </w:rPr>
        <w:t>Thevetia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  <w:lang w:val="en-US"/>
        </w:rPr>
        <w:t>peruviana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(круп</w:t>
        <w:softHyphen/>
        <w:t>ные тропические кустарники из сем. Аросу</w:t>
      </w:r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</w:rPr>
        <w:t>асеае). Используют так</w:t>
        <w:softHyphen/>
        <w:t xml:space="preserve">же морской лук </w:t>
      </w:r>
      <w:r>
        <w:rPr>
          <w:i/>
          <w:color w:val="000000"/>
          <w:sz w:val="28"/>
          <w:lang w:val="en-US"/>
        </w:rPr>
        <w:t>Drimia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  <w:lang w:val="en-US"/>
        </w:rPr>
        <w:t>maritime</w:t>
      </w:r>
      <w:r>
        <w:rPr>
          <w:i/>
          <w:color w:val="000000"/>
          <w:sz w:val="28"/>
        </w:rPr>
        <w:t xml:space="preserve">. (= </w:t>
      </w:r>
      <w:r>
        <w:rPr>
          <w:i/>
          <w:color w:val="000000"/>
          <w:sz w:val="28"/>
          <w:lang w:val="en-US"/>
        </w:rPr>
        <w:t>Urginea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  <w:lang w:val="en-US"/>
        </w:rPr>
        <w:t>maritima</w:t>
      </w:r>
      <w:r>
        <w:rPr>
          <w:i/>
          <w:color w:val="000000"/>
          <w:sz w:val="28"/>
        </w:rPr>
        <w:t xml:space="preserve">) — </w:t>
      </w:r>
      <w:r>
        <w:rPr>
          <w:color w:val="000000"/>
          <w:sz w:val="28"/>
        </w:rPr>
        <w:t>крупное лу</w:t>
        <w:softHyphen/>
        <w:t xml:space="preserve">ковичное растение из сем. </w:t>
      </w:r>
      <w:r>
        <w:rPr>
          <w:color w:val="000000"/>
          <w:sz w:val="28"/>
          <w:lang w:val="en-US"/>
        </w:rPr>
        <w:t>Hyacinthaceae</w:t>
      </w:r>
      <w:r>
        <w:rPr>
          <w:color w:val="000000"/>
          <w:sz w:val="28"/>
        </w:rPr>
        <w:t xml:space="preserve">. В ветеринарной практике применяют препараты </w:t>
      </w:r>
      <w:r>
        <w:rPr>
          <w:i/>
          <w:color w:val="000000"/>
          <w:sz w:val="28"/>
          <w:lang w:val="en-US"/>
        </w:rPr>
        <w:t>Helleborus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  <w:lang w:val="en-US"/>
        </w:rPr>
        <w:t>niger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(сем. </w:t>
      </w:r>
      <w:r>
        <w:rPr>
          <w:color w:val="000000"/>
          <w:sz w:val="28"/>
          <w:lang w:val="en-US"/>
        </w:rPr>
        <w:t>Ranunculaceae</w:t>
      </w:r>
      <w:r>
        <w:rPr>
          <w:color w:val="000000"/>
          <w:sz w:val="28"/>
        </w:rPr>
        <w:t>). Послед</w:t>
        <w:softHyphen/>
        <w:t>ний вид можно использовать и для уничтожения грызунов.</w:t>
      </w:r>
    </w:p>
    <w:p>
      <w:pPr>
        <w:pStyle w:val="Normal"/>
        <w:widowControl w:val="false"/>
        <w:shd w:val="clear" w:color="auto" w:fill="FFFFFF"/>
        <w:ind w:left="19" w:firstLine="689"/>
        <w:jc w:val="both"/>
        <w:rPr>
          <w:color w:val="000000"/>
          <w:sz w:val="28"/>
        </w:rPr>
      </w:pPr>
      <w:r>
        <w:rPr>
          <w:color w:val="000000"/>
          <w:sz w:val="28"/>
        </w:rPr>
        <w:t>Равноценные синтетические  заменители сердечных гликозидов пока не найдены. Поэтому растения до сих пор являются единственными источниками получения этих уникальных лекарственных веществ.</w:t>
      </w:r>
    </w:p>
    <w:p>
      <w:pPr>
        <w:pStyle w:val="Normal"/>
        <w:widowControl w:val="false"/>
        <w:shd w:val="clear" w:color="auto" w:fill="FFFFFF"/>
        <w:ind w:left="19" w:firstLine="689"/>
        <w:jc w:val="center"/>
        <w:rPr>
          <w:b/>
          <w:b/>
          <w:i/>
          <w:i/>
          <w:color w:val="000000"/>
          <w:sz w:val="28"/>
        </w:rPr>
      </w:pPr>
      <w:r>
        <w:rPr>
          <w:b/>
          <w:i/>
          <w:color w:val="000000"/>
          <w:sz w:val="28"/>
        </w:rPr>
        <w:t>Строение сердечных гликозидов</w:t>
      </w:r>
    </w:p>
    <w:p>
      <w:pPr>
        <w:pStyle w:val="Normal"/>
        <w:widowControl w:val="false"/>
        <w:shd w:val="clear" w:color="auto" w:fill="FFFFFF"/>
        <w:ind w:left="19" w:firstLine="689"/>
        <w:jc w:val="both"/>
        <w:rPr>
          <w:color w:val="000000"/>
          <w:sz w:val="28"/>
        </w:rPr>
      </w:pPr>
      <w:r>
        <w:rPr>
          <w:color w:val="000000"/>
          <w:sz w:val="28"/>
        </w:rPr>
        <w:t>Молекулы сердечных гликозидов состоят из агликона и углеводной части.</w:t>
      </w:r>
    </w:p>
    <w:p>
      <w:pPr>
        <w:pStyle w:val="Normal"/>
        <w:widowControl w:val="false"/>
        <w:shd w:val="clear" w:color="auto" w:fill="FFFFFF"/>
        <w:ind w:left="19" w:firstLine="689"/>
        <w:jc w:val="both"/>
        <w:rPr>
          <w:color w:val="000000"/>
          <w:sz w:val="28"/>
        </w:rPr>
      </w:pPr>
      <w:r>
        <w:rPr>
          <w:color w:val="000000"/>
          <w:sz w:val="28"/>
        </w:rPr>
        <w:t>Специфическим действием на сердце обладает только агликон, сахара на сердце не действуют, но в сочетании с агликоном обусловливают растворимость гликозидов в воде и способствуют накоплению фермента АТФ-азы.</w:t>
      </w:r>
    </w:p>
    <w:p>
      <w:pPr>
        <w:pStyle w:val="Normal"/>
        <w:widowControl w:val="false"/>
        <w:shd w:val="clear" w:color="auto" w:fill="FFFFFF"/>
        <w:ind w:left="19" w:firstLine="68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/>
        <mc:AlternateContent>
          <mc:Choice Requires="wpg">
            <w:drawing>
              <wp:inline distT="0" distB="0" distL="114300" distR="114300">
                <wp:extent cx="3772535" cy="240093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2080" cy="2400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772080" cy="24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570480" cy="214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editas="canvas" style="margin-left:0pt;margin-top:-189.05pt;width:297pt;height:189pt" coordorigin="0,-3781" coordsize="5940,3780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0;top:-3781;width:5939;height:3779;mso-position-vertical:top" type="shapetype_75"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0;top:-3781;width:5622;height:3382;mso-position-vertical:top" type="shapetype_75">
                  <v:imagedata r:id="rId2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widowControl w:val="false"/>
        <w:shd w:val="clear" w:color="auto" w:fill="FFFFFF"/>
        <w:ind w:left="19" w:firstLine="689"/>
        <w:jc w:val="both"/>
        <w:rPr>
          <w:color w:val="000000"/>
          <w:sz w:val="28"/>
        </w:rPr>
      </w:pPr>
      <w:r>
        <w:rPr>
          <w:color w:val="000000"/>
          <w:sz w:val="28"/>
        </w:rPr>
        <w:t>В основе агликона сердечных гликозидов лежит стероидное ядро циклопентанпергидрофенантрена, в котором: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Кольца А/В могут иметь как цис-, так и транс сочленение;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Кольца В/С имеют транс положение – присущее всем природным стероидам;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Кольца С/</w:t>
      </w:r>
      <w:r>
        <w:rPr>
          <w:color w:val="000000"/>
          <w:sz w:val="28"/>
          <w:lang w:val="en-US"/>
        </w:rPr>
        <w:t>D</w:t>
      </w:r>
      <w:r>
        <w:rPr>
          <w:color w:val="000000"/>
          <w:sz w:val="28"/>
        </w:rPr>
        <w:t xml:space="preserve"> имеют цис - сочленение.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 стероидном ядре имеются постоянные заместители: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В 17 положении стероидного ядра у сердечных гликозидов всегда присоединяется 5-ти или 6-ти членное ненасыщенное лактонное кольцо. Присутствие лактонного кольца отличает сердечные гликозиды от всех остальных природных стероидов. Именно наличие ненасыщенного лактонного кольца в молекуле сердечных гликозидов обусловливает специфическое действие  этой группы веществ на сердце. Отсутствие,  разрыв или изомеризация лактонного кольца приводитк полной потере активности сердечных гликозидов.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В 3 и 14 положениях присутствуют гидроксильные (-ОН ) группы;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В 13 положении находится метильная (-СН</w:t>
      </w:r>
      <w:r>
        <w:rPr>
          <w:color w:val="000000"/>
          <w:sz w:val="28"/>
          <w:vertAlign w:val="subscript"/>
        </w:rPr>
        <w:t>3</w:t>
      </w:r>
      <w:r>
        <w:rPr>
          <w:color w:val="000000"/>
          <w:sz w:val="28"/>
        </w:rPr>
        <w:t xml:space="preserve"> ) группа.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Природные агликоны сердечных гликозидов могут иметь переменные заместители: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В 10 положении могут быть метильная (-СН</w:t>
      </w:r>
      <w:r>
        <w:rPr>
          <w:color w:val="000000"/>
          <w:sz w:val="28"/>
          <w:vertAlign w:val="subscript"/>
        </w:rPr>
        <w:t>3</w:t>
      </w:r>
      <w:r>
        <w:rPr>
          <w:color w:val="000000"/>
          <w:sz w:val="28"/>
        </w:rPr>
        <w:t xml:space="preserve"> ), оксиметильная (-СН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>ОН), альдегидная (-СНО), или карбоксильная (-СООН) группы. Наличие в 10 положении альдегидной группы приводит к возрастанию гидрофильности и увеличению активности сердечных гликозидов при одновременном повышении токсичности;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В 1,2,5,11,12,15 и 16положениях могут присутствовать гидроксильные (-ОН) группы. Её наличие в 16 положении приводит к снижению активности сердечного гликозида. Гидроксилы в 16 положении могут быть ацилированы муравьиной, уксусной, изовалериановой кислотами, что увеличивает токсичность сердечных гликозидов.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Важное значение имеет ориентация функциональных групп относительно плоскости молекулы. Наибольшей активностью обладают сердечные гликозиды у которых имеется </w:t>
      </w:r>
      <w:r>
        <w:rPr>
          <w:rFonts w:eastAsia="Symbol" w:cs="Symbol" w:ascii="Symbol" w:hAnsi="Symbol"/>
          <w:color w:val="000000"/>
          <w:sz w:val="28"/>
        </w:rPr>
        <w:t></w:t>
      </w:r>
      <w:r>
        <w:rPr>
          <w:color w:val="000000"/>
          <w:sz w:val="28"/>
        </w:rPr>
        <w:t>-ориентация лактонного кольца и других заместителей.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Свободные агликоны сердечных гликозидов плохо удерживаются миокардом. Поэтому их действие проявляется очень короткое время и они более токсичны по сравнению с гликозидами.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Все сердечные гликозиды являются О-гликозидами. В составе сердечных гликозидов обнаружено более 30 моносахаров. Среди них встречаются широко распространенные в растениях сахара: глюкоза, галактоза, арабиноза и другие,  а так же специфические углеводы: рамноза, цимароза, дигитоксоза.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Дезоксисахара всегда присоединяются непосредственно к агликону. Если в состав  углеводной части молекулы входит глюкоза, то она всегда находится в конце цепи.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Углеводная часть может содержать от 1 до 5 моносахаров. Количество моносахаридных остатков в цепи имеет важное значение для силы, быстроты и продолжительности действия сердечных гликозидов. С возрастанием количества сахаров в углеводной части молекулы действие сердечных гликозидов становится более мягким и продолжительным. 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Таким образом, сердечные гликозиды состоят из трёх основных частей: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стероидный цикл;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лактонное кольцо;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углеводная часть.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Style26"/>
        <w:rPr>
          <w:i/>
          <w:i/>
          <w:u w:val="none"/>
        </w:rPr>
      </w:pPr>
      <w:r>
        <w:rPr>
          <w:i/>
          <w:u w:val="none"/>
        </w:rPr>
        <w:t>Классификация</w:t>
      </w:r>
    </w:p>
    <w:p>
      <w:pPr>
        <w:pStyle w:val="Style21"/>
        <w:tabs>
          <w:tab w:val="clear" w:pos="1490"/>
          <w:tab w:val="left" w:pos="0" w:leader="none"/>
        </w:tabs>
        <w:ind w:firstLine="561"/>
        <w:rPr>
          <w:sz w:val="28"/>
        </w:rPr>
      </w:pPr>
      <w:r>
        <w:rPr>
          <w:sz w:val="28"/>
        </w:rPr>
        <w:tab/>
        <w:t xml:space="preserve">В зависимости от строения ненасыщенного лактонного кольца все природные сердечные гликозиды делятся на две группы: с пятичленным лактонным кольцом — </w:t>
      </w:r>
      <w:r>
        <w:rPr>
          <w:b/>
          <w:sz w:val="28"/>
        </w:rPr>
        <w:t>карденолиды</w:t>
      </w:r>
      <w:r>
        <w:rPr>
          <w:sz w:val="28"/>
        </w:rPr>
        <w:t xml:space="preserve">, и шестичленным лактонным кольцом — </w:t>
      </w:r>
      <w:r>
        <w:rPr>
          <w:b/>
          <w:sz w:val="28"/>
        </w:rPr>
        <w:t>буфадиенолиды</w:t>
      </w:r>
      <w:r>
        <w:rPr>
          <w:sz w:val="28"/>
        </w:rPr>
        <w:t>:</w:t>
      </w:r>
    </w:p>
    <w:p>
      <w:pPr>
        <w:pStyle w:val="Style21"/>
        <w:rPr>
          <w:sz w:val="28"/>
        </w:rPr>
      </w:pPr>
      <w:r>
        <w:rPr>
          <w:sz w:val="28"/>
        </w:rPr>
      </w:r>
    </w:p>
    <w:tbl>
      <w:tblPr>
        <w:tblStyle w:val="a9"/>
        <w:tblW w:w="95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object>
                <v:shape id="ole_rId3" style="width:211.5pt;height:118.5pt" o:ole="">
                  <v:imagedata r:id="rId4" o:title=""/>
                </v:shape>
                <o:OLEObject Type="Embed" ProgID="ISISServer" ShapeID="ole_rId3" DrawAspect="Content" ObjectID="_746083070" r:id="rId3"/>
              </w:objec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object>
                <v:shape id="ole_rId5" style="width:211.5pt;height:88.5pt" o:ole="">
                  <v:imagedata r:id="rId6" o:title=""/>
                </v:shape>
                <o:OLEObject Type="Embed" ProgID="ISISServer" ShapeID="ole_rId5" DrawAspect="Content" ObjectID="_2090978525" r:id="rId5"/>
              </w:object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>карденолид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>буфадиенолид</w:t>
            </w:r>
          </w:p>
        </w:tc>
      </w:tr>
    </w:tbl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Каждая из этих групп, в зависимости от заместителя (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 xml:space="preserve">), классифицируется на: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4" w:leader="none"/>
        </w:tabs>
        <w:ind w:left="374" w:hanging="374"/>
        <w:jc w:val="both"/>
        <w:rPr>
          <w:sz w:val="28"/>
        </w:rPr>
      </w:pPr>
      <w:r>
        <w:rPr>
          <w:sz w:val="28"/>
        </w:rPr>
        <w:t xml:space="preserve">подгруппу наперстянки («а»,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>—</w:t>
      </w:r>
      <w:r>
        <w:rPr>
          <w:sz w:val="28"/>
          <w:lang w:val="en-US"/>
        </w:rPr>
        <w:t>CH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</w:p>
    <w:tbl>
      <w:tblPr>
        <w:tblStyle w:val="a9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746"/>
        <w:gridCol w:w="1493"/>
        <w:gridCol w:w="4332"/>
      </w:tblGrid>
      <w:tr>
        <w:trPr/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— </w:t>
            </w: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>подгруппу строфанта («а»,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object>
                <v:shape id="ole_rId7" style="width:62.25pt;height:33.75pt" o:ole="">
                  <v:imagedata r:id="rId8" o:title=""/>
                </v:shape>
                <o:OLEObject Type="Embed" ProgID="ISISServer" ShapeID="ole_rId7" DrawAspect="Content" ObjectID="_685484687" r:id="rId7"/>
              </w:objec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>)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08"/>
          <w:tab w:val="left" w:pos="374" w:leader="none"/>
        </w:tabs>
        <w:ind w:left="374" w:hanging="360"/>
        <w:jc w:val="both"/>
        <w:rPr>
          <w:sz w:val="28"/>
        </w:rPr>
      </w:pPr>
      <w:r>
        <w:rPr>
          <w:sz w:val="28"/>
        </w:rPr>
        <w:t xml:space="preserve">подгруппу морского лука («б»,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>—</w:t>
      </w:r>
      <w:r>
        <w:rPr>
          <w:sz w:val="28"/>
          <w:lang w:val="en-US"/>
        </w:rPr>
        <w:t>CH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</w:p>
    <w:tbl>
      <w:tblPr>
        <w:tblStyle w:val="a9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746"/>
        <w:gridCol w:w="1495"/>
        <w:gridCol w:w="4330"/>
      </w:tblGrid>
      <w:tr>
        <w:trPr/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— </w:t>
            </w: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>подгруппу морозника («б»,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object>
                <v:shape id="ole_rId9" style="width:63pt;height:36.75pt" o:ole="">
                  <v:imagedata r:id="rId10" o:title=""/>
                </v:shape>
                <o:OLEObject Type="Embed" ProgID="ISISServer" ShapeID="ole_rId9" DrawAspect="Content" ObjectID="_2094550431" r:id="rId9"/>
              </w:objec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>)</w:t>
            </w:r>
          </w:p>
        </w:tc>
      </w:tr>
    </w:tbl>
    <w:p>
      <w:pPr>
        <w:pStyle w:val="Style25"/>
        <w:ind w:firstLine="708"/>
        <w:rPr>
          <w:sz w:val="28"/>
        </w:rPr>
      </w:pPr>
      <w:r>
        <w:rPr>
          <w:sz w:val="28"/>
        </w:rPr>
        <w:t xml:space="preserve">В положении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4</w:t>
      </w:r>
      <w:r>
        <w:rPr>
          <w:sz w:val="28"/>
        </w:rPr>
        <w:t xml:space="preserve">,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5</w:t>
      </w:r>
      <w:r>
        <w:rPr>
          <w:sz w:val="28"/>
        </w:rPr>
        <w:t xml:space="preserve">,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6</w:t>
      </w:r>
      <w:r>
        <w:rPr>
          <w:sz w:val="28"/>
        </w:rPr>
        <w:t xml:space="preserve">, могут находиться спиртовые или метильные радикалы. Характер заместителя в положении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— существенно влияет на фармакологическое действие сердечных гликозидов, пролонгируя эффект (подгруппа наперстянки), или делая его кратковременным, но сильным (подгруппа строфанта). </w:t>
      </w:r>
    </w:p>
    <w:p>
      <w:pPr>
        <w:pStyle w:val="Style25"/>
        <w:ind w:firstLine="708"/>
        <w:rPr>
          <w:sz w:val="28"/>
        </w:rPr>
      </w:pPr>
      <w:r>
        <w:rPr>
          <w:sz w:val="28"/>
        </w:rPr>
        <w:t>По строению сахарного компонента, сердечные гликозиды делятся на первичные, вторичные, третичные и т.д.,  в зависимости от степени гидролиза молекулы. В составе сердечных гликозидов обнаружено до 30 различных сахаров, причем большинство из них сахара специфические, обедненные кислородом (так называемые дезоксисахара), например цимароза, дигитоксоза и др. Обыч</w:t>
        <w:softHyphen/>
        <w:t>но сердечные гликозиды содержат несколько сахаров, которые при рас</w:t>
        <w:softHyphen/>
        <w:t>щеплении гликозида отделяются постепенно. Дезоксисахара присоединены непосредственно к стероидному циклу в 3 положении.</w:t>
      </w:r>
    </w:p>
    <w:p>
      <w:pPr>
        <w:pStyle w:val="Style25"/>
        <w:ind w:firstLine="708"/>
        <w:rPr>
          <w:sz w:val="28"/>
        </w:rPr>
      </w:pPr>
      <w:r>
        <w:rPr/>
        <w:drawing>
          <wp:inline distT="0" distB="0" distL="19050" distR="0">
            <wp:extent cx="2857500" cy="1343025"/>
            <wp:effectExtent l="0" t="0" r="0" b="0"/>
            <wp:docPr id="2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0" t="0" r="0" b="14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0">
            <wp:extent cx="2800350" cy="1543050"/>
            <wp:effectExtent l="0" t="0" r="0" b="0"/>
            <wp:docPr id="3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0" t="0" r="0" b="15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строфантидин                                               уабагенин</w:t>
      </w:r>
    </w:p>
    <w:p>
      <w:pPr>
        <w:pStyle w:val="Normal"/>
        <w:shd w:val="clear" w:color="auto" w:fill="FFFFFF"/>
        <w:ind w:firstLine="708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Подгруппа наперстянки. </w:t>
      </w:r>
      <w:r>
        <w:rPr>
          <w:sz w:val="28"/>
          <w:szCs w:val="28"/>
        </w:rPr>
        <w:t>В 10 положении агликона находится метильная группа (-СН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). В основе этой группы лежат агликоны: дигитоксигенин, гитоксигенин и дигоксигенин. Для них характерно наличие одинаковой углеводной цепи. Наиболее важными являются первичные гликозиды Наперстянки пурпурной </w:t>
      </w:r>
      <w:r>
        <w:rPr>
          <w:sz w:val="28"/>
          <w:szCs w:val="28"/>
          <w:lang w:val="en-US"/>
        </w:rPr>
        <w:t>Digitalis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purpurea</w:t>
      </w:r>
      <w:r>
        <w:rPr>
          <w:sz w:val="28"/>
          <w:szCs w:val="28"/>
        </w:rPr>
        <w:t xml:space="preserve"> пурпуреагликозиды А и В, их производные  - вторичные гликозиды – дигитоксин и гитоксин; первичные гликозиды Наперстянки шерстистой </w:t>
      </w:r>
      <w:r>
        <w:rPr>
          <w:sz w:val="28"/>
          <w:szCs w:val="28"/>
          <w:lang w:val="en-US"/>
        </w:rPr>
        <w:t>Digitalis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lanata</w:t>
      </w:r>
      <w:r>
        <w:rPr>
          <w:sz w:val="28"/>
          <w:szCs w:val="28"/>
        </w:rPr>
        <w:t xml:space="preserve"> и Наперстянки крупноцветковой </w:t>
      </w:r>
      <w:r>
        <w:rPr>
          <w:sz w:val="28"/>
          <w:szCs w:val="28"/>
          <w:lang w:val="en-US"/>
        </w:rPr>
        <w:t>Digitalis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grandiflora</w:t>
      </w:r>
      <w:r>
        <w:rPr>
          <w:sz w:val="28"/>
          <w:szCs w:val="28"/>
        </w:rPr>
        <w:t xml:space="preserve"> – ланатозиды А,В,С, продукты их гидролиза – вторичные ацетилированные гликозиды ацетилдигитоксин, ацетилгитоксин, ацетилдигоксин; третичные гликозиды – дигитоксин, гитоксин и дигоксин.</w:t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Подгруппа строфанта. </w:t>
      </w:r>
      <w:r>
        <w:rPr>
          <w:sz w:val="28"/>
          <w:szCs w:val="28"/>
        </w:rPr>
        <w:t xml:space="preserve">В 10 положении содержат альдегидную группу            (-СНО). В основе лежат агликоны; строфантидин и адонитоксин. Углеводная цепь составлена различными сахарами образующими строфантозид, цимарин, конвалотоксин, адонитоксин. Карденолиды этой группы обнаружены в различных органах растений: Строфант Комбе – </w:t>
      </w:r>
      <w:r>
        <w:rPr>
          <w:sz w:val="28"/>
          <w:szCs w:val="28"/>
          <w:lang w:val="en-US"/>
        </w:rPr>
        <w:t>Strophantus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Kombe</w:t>
      </w:r>
      <w:r>
        <w:rPr>
          <w:sz w:val="28"/>
          <w:szCs w:val="28"/>
        </w:rPr>
        <w:t xml:space="preserve"> (строфантозид, строфантин, цимарин), Желтушник обыкновенный </w:t>
      </w:r>
      <w:r>
        <w:rPr>
          <w:sz w:val="28"/>
          <w:szCs w:val="28"/>
          <w:lang w:val="en-US"/>
        </w:rPr>
        <w:t>Erysimum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diffusum</w:t>
      </w:r>
      <w:r>
        <w:rPr>
          <w:sz w:val="28"/>
          <w:szCs w:val="28"/>
        </w:rPr>
        <w:t xml:space="preserve"> (строфантин, цимарин, эризимин), Ландыш майский </w:t>
      </w:r>
      <w:r>
        <w:rPr>
          <w:sz w:val="28"/>
          <w:szCs w:val="28"/>
          <w:lang w:val="en-US"/>
        </w:rPr>
        <w:t>Convalaria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majalis</w:t>
      </w:r>
      <w:r>
        <w:rPr>
          <w:sz w:val="28"/>
          <w:szCs w:val="28"/>
        </w:rPr>
        <w:t xml:space="preserve"> (конваллатоксин), Адонис (горицвет) весенний </w:t>
      </w:r>
      <w:r>
        <w:rPr>
          <w:sz w:val="28"/>
          <w:szCs w:val="28"/>
          <w:lang w:val="en-US"/>
        </w:rPr>
        <w:t>Adonis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vernalis</w:t>
      </w:r>
      <w:r>
        <w:rPr>
          <w:sz w:val="28"/>
          <w:szCs w:val="28"/>
        </w:rPr>
        <w:t xml:space="preserve"> (адонитоксин, строфантин, цимарин).</w:t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сердечных гликозидов происходит в листьях по общей схеме синтеза терпенов, в дальнейшем через ряд химических превращений из сквалена образуется дигитоксигенин, который является предшественником всех последующих гликозидов. </w:t>
      </w:r>
    </w:p>
    <w:p>
      <w:pPr>
        <w:pStyle w:val="Normal"/>
        <w:shd w:val="clear" w:color="auto" w:fill="FFFFFF"/>
        <w:ind w:firstLine="708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Распространение сердечных гликозидов в растительном мире, локализация в растениях.</w:t>
      </w:r>
    </w:p>
    <w:p>
      <w:pPr>
        <w:pStyle w:val="Normal"/>
        <w:shd w:val="clear" w:color="auto" w:fill="FFFFFF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Сердечные гликозиды в растительном мире встречаются редко. В настоящее время они обнаружены у представителей 13 семейств. Сердечные гликозиды  встречаются в деревьях (анчар), кустарниках (олеандр), лианах (строфант), травянистых растениях (горицвет, ландыш, наперстянка).</w:t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растениях они находятся в клеточном соке, и накапливаются в различных органах растений – во всей надземной части (ландыш, горицвет, желтушник), в семенах (строфант), листьях (наперстянка), подземных органах (морозник кавказский, морской лук).</w:t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Обычно в растении содержится несколько сердечных гликозидов. На образование и накопление сердечных гликозидов положительно влияют свет, температура, высота над уровнем моря, плодородие почв и минеральное питание.</w:t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растений, содержащих сердечные гликозиды, произрастает в регионах с теплым климатом – тропики (строфант), степной и лесостепной зонах (горицвет, желтушник). При низких температурах содержание в растениях сердечных гликозидов резко снижается. Особенно высокое содержание гликозидов отмечается у растений произрастающих в горных районах (морозник кавказский).</w:t>
      </w:r>
    </w:p>
    <w:p>
      <w:pPr>
        <w:pStyle w:val="Normal"/>
        <w:shd w:val="clear" w:color="auto" w:fill="FFFFFF"/>
        <w:ind w:firstLine="708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Сырьевая база растений, содержащих сердечные гликозиды.</w:t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Сырьевая база растений, содержащих сердечные гликозиды, в России в достаточной степени не обеспечена. Так, наперстянка пурпурная и шерстистая, строфант Комбе  в России не произрастают. Виды наперстянок, желтушник раскидистый культивируются на Северном Кавказе, семена строфанта импортируются. Сырьё наперстянки крупноцветковой, ландыша майского и горицвета весеннего заготавливается от дикорастущих растений, произрастающих на Северном Кавказе, Дальнем Востоке, Европейской части России, Урале и Сибири.</w:t>
      </w:r>
    </w:p>
    <w:p>
      <w:pPr>
        <w:pStyle w:val="Normal"/>
        <w:shd w:val="clear" w:color="auto" w:fill="FFFFFF"/>
        <w:ind w:firstLine="708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Физико-химические свойства</w:t>
      </w:r>
    </w:p>
    <w:p>
      <w:pPr>
        <w:pStyle w:val="Normal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Физические свойства. </w:t>
      </w:r>
      <w:r>
        <w:rPr>
          <w:sz w:val="28"/>
          <w:szCs w:val="28"/>
        </w:rPr>
        <w:t>Сердечные гликозиды представляют собой в большинстве случаев кристаллические вещества бесцветные или беловатые, иногда с кремовым оттенком, не имеющие запаха и обладающие горьким вкусом. Они харак</w:t>
        <w:softHyphen/>
        <w:t>теризуются определенной точкой плавления и углом вращения. Многие сердечные гликозиды обладают специфической флуоресценцией в УФ свете.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-118110</wp:posOffset>
                </wp:positionH>
                <wp:positionV relativeFrom="paragraph">
                  <wp:posOffset>106680</wp:posOffset>
                </wp:positionV>
                <wp:extent cx="6294120" cy="1149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629352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9.3pt;margin-top:8.4pt;width:495.5pt;height:8.95pt">
                <w10:wrap type="none"/>
                <v:fill o:detectmouseclick="t" type="solid" color2="black"/>
                <v:stroke color="white" joinstyle="round" endcap="flat"/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Сердечные гликозиды не растворимы или трудно растворимы в воде, трудно растворимы в этиловом спирте. Растворимость в ор</w:t>
        <w:softHyphen/>
        <w:t>ганических растворителях индивидуальна для каждого сердечного гликозида (например, строфантин в хлороформе не растворим, ланатозид С растворим мало, а эризимин - легко растворим). Кардиостероиды - оптически активные вещества, они характеризуются определенным углом вращения, имеют максимум поглощения при 215-220 нм (карденолиды) и 300 нм (буфадиенолиды). После обра</w:t>
        <w:softHyphen/>
        <w:t>ботки концентрированными кислотами у многих сердечных гликозидов появляется специфическая флуоресценция в УФ-свете. На</w:t>
        <w:softHyphen/>
        <w:t>пример, ланатозиды, содержащиеся в наперстянке, после обработ</w:t>
        <w:softHyphen/>
        <w:t xml:space="preserve">ки смесью ледяной уксусной кислоты, концентрированной соляной кислоты и хлорамина имеют следующее свечение в УФ-свете: ланатозид А - желтое, ланатозид В - голубовато-зеленое, ланатозид С -голубое. </w:t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зависимости от наличия полярных групп сердечные гликози</w:t>
        <w:softHyphen/>
        <w:t xml:space="preserve">ды условно делят на гидрофильные и гидрофобные. С увеличением числа полярных групп в молекуле (лактонное кольцо, альдегидная группа в положении 10, гидроксил в положении 5) гидрофильность соединения возрастает. К </w:t>
      </w:r>
      <w:r>
        <w:rPr>
          <w:i/>
          <w:color w:val="000000"/>
          <w:sz w:val="28"/>
          <w:szCs w:val="28"/>
        </w:rPr>
        <w:t>гидрофильным</w:t>
      </w:r>
      <w:r>
        <w:rPr>
          <w:color w:val="000000"/>
          <w:sz w:val="28"/>
          <w:szCs w:val="28"/>
        </w:rPr>
        <w:t xml:space="preserve"> относят строфантин, конваллятоксин, они хорошо растворимы в воде и плохо в липидах, к </w:t>
      </w:r>
      <w:r>
        <w:rPr>
          <w:i/>
          <w:color w:val="000000"/>
          <w:sz w:val="28"/>
          <w:szCs w:val="28"/>
        </w:rPr>
        <w:t>гидрофобным</w:t>
      </w:r>
      <w:r>
        <w:rPr>
          <w:color w:val="000000"/>
          <w:sz w:val="28"/>
          <w:szCs w:val="28"/>
        </w:rPr>
        <w:t xml:space="preserve"> - дигитоксин, ацетилдигитоксин, плохо растворимы в воде и хорошо – в липидах. На полярность сердечных гликози</w:t>
        <w:softHyphen/>
        <w:t>дов оказывают влияние также характер сахарного фрагмента, его конформационные формы, относительное пространственное распо</w:t>
        <w:softHyphen/>
        <w:t>ложение агликона и углеводной части молекулы.</w:t>
      </w:r>
    </w:p>
    <w:p>
      <w:pPr>
        <w:pStyle w:val="Normal"/>
        <w:widowControl w:val="false"/>
        <w:shd w:val="clear" w:color="auto" w:fill="FFFFFF"/>
        <w:spacing w:before="5" w:after="0"/>
        <w:ind w:left="5" w:firstLine="703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Химические свойства</w:t>
      </w:r>
      <w:r>
        <w:rPr>
          <w:color w:val="000000"/>
          <w:sz w:val="28"/>
        </w:rPr>
        <w:t xml:space="preserve"> обусловлены: </w:t>
      </w:r>
    </w:p>
    <w:p>
      <w:pPr>
        <w:pStyle w:val="Normal"/>
        <w:widowControl w:val="false"/>
        <w:shd w:val="clear" w:color="auto" w:fill="FFFFFF"/>
        <w:spacing w:before="5" w:after="0"/>
        <w:ind w:left="5" w:firstLine="70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наличием гликозидной связи (гидролиз ферментами и кислотами); </w:t>
      </w:r>
    </w:p>
    <w:p>
      <w:pPr>
        <w:pStyle w:val="Normal"/>
        <w:widowControl w:val="false"/>
        <w:shd w:val="clear" w:color="auto" w:fill="FFFFFF"/>
        <w:spacing w:before="5" w:after="0"/>
        <w:ind w:left="5" w:firstLine="703"/>
        <w:jc w:val="both"/>
        <w:rPr>
          <w:color w:val="000000"/>
          <w:sz w:val="28"/>
        </w:rPr>
      </w:pPr>
      <w:r>
        <w:rPr>
          <w:color w:val="000000"/>
          <w:sz w:val="28"/>
        </w:rPr>
        <w:t>- лактонного кольца (изомери</w:t>
        <w:softHyphen/>
        <w:t xml:space="preserve">зация под действием щелочей, образование окрашенных продуктов с ароматическими нитропроизводными в щелочной среде); </w:t>
      </w:r>
    </w:p>
    <w:p>
      <w:pPr>
        <w:pStyle w:val="Normal"/>
        <w:widowControl w:val="false"/>
        <w:shd w:val="clear" w:color="auto" w:fill="FFFFFF"/>
        <w:spacing w:before="5" w:after="0"/>
        <w:ind w:left="5" w:firstLine="703"/>
        <w:jc w:val="both"/>
        <w:rPr>
          <w:color w:val="000000"/>
          <w:sz w:val="28"/>
        </w:rPr>
      </w:pPr>
      <w:r>
        <w:rPr>
          <w:color w:val="000000"/>
          <w:sz w:val="28"/>
        </w:rPr>
        <w:t>-стероидной природой (образование окрашенных продуктов с кислотными реагентами: уксусный ангидрид, концентрированная серная кислота, трихлоруксусная кислота, треххлористая сурьма и др.).</w:t>
      </w:r>
    </w:p>
    <w:p>
      <w:pPr>
        <w:pStyle w:val="Normal"/>
        <w:widowControl w:val="false"/>
        <w:shd w:val="clear" w:color="auto" w:fill="FFFFFF"/>
        <w:spacing w:before="5" w:after="0"/>
        <w:ind w:left="5" w:firstLine="703"/>
        <w:jc w:val="both"/>
        <w:rPr>
          <w:color w:val="000000"/>
          <w:sz w:val="28"/>
        </w:rPr>
      </w:pPr>
      <w:r>
        <w:rPr>
          <w:color w:val="000000"/>
          <w:sz w:val="28"/>
        </w:rPr>
        <w:t>Самыми нестойкими в молекулах сердечных гликозидов являются лактонное кольцо и гликозидная связь. Благодаря гликозидной связи сердечные гликозиды легко подвергаются ферментативному гидролизу в присутствии воды, расщепление происходит постепенно. Кроме того, гидролиз гликозидов может происходить под действием кислот и щелочей, в этом случае распад сердечных гликозидов проходит полностью до агликона и сахарного компонента.</w:t>
      </w:r>
    </w:p>
    <w:p>
      <w:pPr>
        <w:pStyle w:val="Normal"/>
        <w:widowControl w:val="false"/>
        <w:shd w:val="clear" w:color="auto" w:fill="FFFFFF"/>
        <w:spacing w:before="5" w:after="0"/>
        <w:ind w:left="5" w:firstLine="703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Биологические свойства. </w:t>
      </w:r>
      <w:r>
        <w:rPr>
          <w:color w:val="000000"/>
          <w:sz w:val="28"/>
        </w:rPr>
        <w:t>В организме человека сердечные гликозиды взаимодействуют с белками плазмы крови. Прочность связи прямо пропорциональна растворимости в липидах и обратнопропорциональна степени полярности сердечных гликозидов. Прочные связи затрудняют ресорбцию сердечных гликозидов из крови белками органов. В миокарде фиксируется до 10% поступивших в организм сердечных гликозидов, что в 20 раз больше, чем в других органах. При этом действие сердечных гликозидов проявляется на каждое мышечное волокно миокарда.</w:t>
      </w:r>
    </w:p>
    <w:p>
      <w:pPr>
        <w:pStyle w:val="Normal"/>
        <w:shd w:val="clear" w:color="auto" w:fill="FFFFFF"/>
        <w:jc w:val="center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Качественное  определение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ind w:left="5" w:firstLine="562"/>
        <w:jc w:val="both"/>
        <w:rPr>
          <w:sz w:val="28"/>
        </w:rPr>
      </w:pPr>
      <w:r>
        <w:rPr>
          <w:color w:val="000000"/>
          <w:sz w:val="28"/>
        </w:rPr>
        <w:tab/>
        <w:t>При анализе сырья этой группы кардиотонические гликозиды экстрагируют метанолом или этанолом различной концентрации (20–80%). Сопутствующие вещества (различные фенольные соединения) осаждают раствором ацетата свинца; от свободных сахаров, которые также дают реакцию с ароматическими нитропроизводными, осво</w:t>
        <w:softHyphen/>
        <w:t>бождаются, извлекая кардиотонические гликозиды спиртохлороформной смесью (1:3). Для отделения гликозидов от сопутствующих веществ широко используют сорбционные методы очистки на ок</w:t>
        <w:softHyphen/>
        <w:t>сиде алюминия, силикагеле, целлюлозе. Очищенные гликозиды рас</w:t>
        <w:softHyphen/>
        <w:t>творяют в 96%-ном этаноле, хлороформе.</w:t>
      </w:r>
    </w:p>
    <w:p>
      <w:pPr>
        <w:pStyle w:val="Normal"/>
        <w:widowControl w:val="false"/>
        <w:shd w:val="clear" w:color="auto" w:fill="FFFFFF"/>
        <w:ind w:left="5" w:firstLine="703"/>
        <w:jc w:val="both"/>
        <w:rPr>
          <w:sz w:val="28"/>
        </w:rPr>
      </w:pPr>
      <w:r>
        <w:rPr>
          <w:color w:val="000000"/>
          <w:sz w:val="28"/>
        </w:rPr>
        <w:t>Гликозиды разделяют методами тонкослойной, колоночной и бу</w:t>
        <w:softHyphen/>
        <w:t xml:space="preserve">мажной (с предварительным пропитыванием бумаги формамидом) хроматографии. Используют различные системы растворителей, включающие хлороформ, метанол, </w:t>
      </w:r>
      <w:r>
        <w:rPr>
          <w:i/>
          <w:color w:val="000000"/>
          <w:sz w:val="28"/>
        </w:rPr>
        <w:t>н</w:t>
      </w:r>
      <w:r>
        <w:rPr>
          <w:color w:val="000000"/>
          <w:sz w:val="28"/>
        </w:rPr>
        <w:t>-бутанол, толуол, бензол и др. При анализе сырья, содержащего СГ, возникают определенные трудности с выделением гликозидов в неизмененном виде. При про</w:t>
        <w:softHyphen/>
        <w:t>ведении качественных реакций происходит быстрое изменение цве</w:t>
        <w:softHyphen/>
        <w:t>та, что также затрудняет работу. Для подтверждения присутствия гликозидов необходимо провести комплекс реакций: на лактонное кольцо, стероидный цикл и сахара.</w:t>
      </w:r>
    </w:p>
    <w:p>
      <w:pPr>
        <w:pStyle w:val="Normal"/>
        <w:widowControl w:val="false"/>
        <w:shd w:val="clear" w:color="auto" w:fill="FFFFFF"/>
        <w:ind w:firstLine="703"/>
        <w:jc w:val="both"/>
        <w:rPr>
          <w:i/>
          <w:i/>
          <w:color w:val="000000"/>
          <w:sz w:val="28"/>
        </w:rPr>
      </w:pPr>
      <w:r>
        <w:rPr>
          <w:i/>
          <w:color w:val="000000"/>
          <w:sz w:val="28"/>
        </w:rPr>
        <w:t xml:space="preserve">Качественные реакции. </w:t>
      </w:r>
      <w:r>
        <w:rPr>
          <w:color w:val="000000"/>
          <w:sz w:val="28"/>
        </w:rPr>
        <w:t>На присутствие бутенолидного кольца проводят реакции с ароматическими нитропроизводными в щелоч</w:t>
        <w:softHyphen/>
        <w:t>ной среде, с которыми кардиотонические гликозиды образуют ок</w:t>
        <w:softHyphen/>
        <w:t>рашенные продукты: реакция Легаля — с нитропруссидом натрия (красное окрашивание), реакция Балье (Бальета, Бальжета) — с пик</w:t>
        <w:softHyphen/>
        <w:t>риновой кислотой (оранжевое окрашивание), реакция Раймонда — с мета-динитробензолом (красно-фиолетовое окрашивание), реакция Кедде — с 3,5-динитробензолом (фиолетово-синее окрашивание) и др. На кумалиновое кольцо до сих пор не найдено специфических реактивов.</w:t>
      </w:r>
    </w:p>
    <w:p>
      <w:pPr>
        <w:pStyle w:val="Normal"/>
        <w:widowControl w:val="false"/>
        <w:shd w:val="clear" w:color="auto" w:fill="FFFFFF"/>
        <w:ind w:left="5" w:firstLine="703"/>
        <w:jc w:val="both"/>
        <w:rPr>
          <w:sz w:val="28"/>
        </w:rPr>
      </w:pPr>
      <w:r>
        <w:rPr>
          <w:color w:val="000000"/>
          <w:sz w:val="28"/>
        </w:rPr>
        <w:t>На стероидную часть структуры кардиотонических гликозидов проводят реакции с кислот</w:t>
        <w:softHyphen/>
        <w:t>ными реагентами (образуются сопряженные ненасыщенные систе</w:t>
        <w:softHyphen/>
        <w:t>мы, имеющие различные окраски): реакция Либермана-Бурхардта — с уксусным ангидридом и концентрированной серной кислотой (50:1) (розовое-зеленое-синее окрашивание): реакция Розенгейма — с 90%-ным водным раствором трихлоруксусной кислоты (розо</w:t>
        <w:softHyphen/>
        <w:t>во-лиловое окрашивание); с 20%-ным раствором треххлористой сурьмы в хлороформе (для проявления хроматограмм).</w:t>
      </w:r>
    </w:p>
    <w:p>
      <w:pPr>
        <w:pStyle w:val="Normal"/>
        <w:widowControl w:val="false"/>
        <w:shd w:val="clear" w:color="auto" w:fill="FFFFFF"/>
        <w:ind w:left="5" w:right="29" w:firstLine="703"/>
        <w:jc w:val="both"/>
        <w:rPr>
          <w:color w:val="000000"/>
          <w:sz w:val="28"/>
        </w:rPr>
      </w:pPr>
      <w:r>
        <w:rPr>
          <w:color w:val="000000"/>
          <w:sz w:val="28"/>
        </w:rPr>
        <w:t>Среди реакций на углеводную часть более специфическими яв</w:t>
        <w:softHyphen/>
        <w:t>ляются реакции на дезоксисахара: реакция Келлер-Килиани — с ледяной уксусной кислотой, содержащей следы сульфата железа, и концентрированной серной кислотой (васильково-синее окрашива</w:t>
        <w:softHyphen/>
        <w:t>ние). Реакция положительна, если 2-дезоксисахар занимает крайнее положение в молекуле гликозида или находится в свободном виде.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Качественное определение сердечных гликозидов  </w:t>
      </w:r>
    </w:p>
    <w:p>
      <w:pPr>
        <w:pStyle w:val="Normal"/>
        <w:ind w:firstLine="709"/>
        <w:jc w:val="both"/>
        <w:rPr>
          <w:rFonts w:ascii="Arial" w:hAnsi="Arial" w:cs="Arial"/>
          <w:b/>
          <w:b/>
          <w:sz w:val="28"/>
          <w:szCs w:val="28"/>
        </w:rPr>
      </w:pPr>
      <w:bookmarkStart w:id="0" w:name="_Toc87279281"/>
      <w:bookmarkStart w:id="1" w:name="_Toc87278494"/>
      <w:r>
        <w:rPr>
          <w:i/>
          <w:sz w:val="28"/>
          <w:szCs w:val="28"/>
        </w:rPr>
        <w:t>Приготовление извлечения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0,5 г измельченного сырья помещают в колбу на 100 мл, заливают 50 мл 80% этанола, настаивают 24 часа. Водно-спиртовый экстракт отфильтровывают под вакуумом.</w:t>
      </w:r>
      <w:bookmarkEnd w:id="0"/>
      <w:bookmarkEnd w:id="1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Очистка:</w:t>
      </w:r>
      <w:r>
        <w:rPr>
          <w:sz w:val="28"/>
          <w:szCs w:val="28"/>
        </w:rPr>
        <w:t xml:space="preserve"> Водный остаток промывают в делительной воронке четыреххлористым углеродом 6 раз по 10 мл. Сердечные гликозиды извлекают смесью хлороформ-спирт (3:1) 4 раза по 10 мл. Хлороформно-спиртовый экстракт гликозидов сушат безводным сульфатом натрия и фильтруют в круглодонную колбу (на 100 мл).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С полученным очищенным извлечением проводят качественные реакции: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74" w:leader="none"/>
        </w:tabs>
        <w:ind w:left="374" w:hanging="346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>Реакция Келлер-Килиани (на углеводную часть).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 xml:space="preserve">Готовят два раствора: один — ледяная уксусная кислота, содержащая смесь </w:t>
      </w:r>
      <w:r>
        <w:rPr>
          <w:sz w:val="28"/>
          <w:lang w:val="en-US"/>
        </w:rPr>
        <w:t>Fe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>)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второй — концентрированная серная кислота со следами </w:t>
      </w:r>
      <w:r>
        <w:rPr>
          <w:sz w:val="28"/>
          <w:lang w:val="en-US"/>
        </w:rPr>
        <w:t>Fe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>)</w:t>
      </w:r>
      <w:r>
        <w:rPr>
          <w:sz w:val="28"/>
          <w:vertAlign w:val="subscript"/>
        </w:rPr>
        <w:t>3</w:t>
      </w:r>
      <w:r>
        <w:rPr>
          <w:sz w:val="28"/>
        </w:rPr>
        <w:t>.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Сухой остаток очищенного извлечения растворяют в растворе первом и осторожно по стенкам пробирки вливают раствор второй. При наличии дезоксисахара верхний слой через некоторое время окрасится в васильково-синий цвет.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74" w:leader="none"/>
        </w:tabs>
        <w:ind w:left="374" w:hanging="360"/>
        <w:jc w:val="both"/>
        <w:rPr>
          <w:sz w:val="28"/>
          <w:u w:val="single"/>
        </w:rPr>
      </w:pPr>
      <w:r>
        <w:rPr>
          <w:sz w:val="28"/>
          <w:u w:val="single"/>
        </w:rPr>
        <w:t>Реакция Либермана-Бурхарда (на стероидное ядро).</w:t>
      </w:r>
    </w:p>
    <w:p>
      <w:pPr>
        <w:pStyle w:val="Style21"/>
        <w:tabs>
          <w:tab w:val="clear" w:pos="1490"/>
          <w:tab w:val="left" w:pos="748" w:leader="none"/>
        </w:tabs>
        <w:ind w:firstLine="748"/>
        <w:rPr>
          <w:sz w:val="28"/>
        </w:rPr>
      </w:pPr>
      <w:bookmarkStart w:id="2" w:name="_Toc87278496"/>
      <w:r>
        <w:rPr>
          <w:sz w:val="28"/>
        </w:rPr>
        <w:t>Сухой остаток очищенного извлечения растворяют в ледяной уксусной кислоте и добавляют смесь уксусного ангидрида и концентрированной серной кислоты (50: 1), через некоторое время развивается окраска от розовой к зеленой и синей.</w:t>
      </w:r>
      <w:bookmarkEnd w:id="2"/>
    </w:p>
    <w:p>
      <w:pPr>
        <w:pStyle w:val="Normal"/>
        <w:numPr>
          <w:ilvl w:val="0"/>
          <w:numId w:val="2"/>
        </w:numPr>
        <w:tabs>
          <w:tab w:val="clear" w:pos="708"/>
          <w:tab w:val="left" w:pos="374" w:leader="none"/>
        </w:tabs>
        <w:ind w:left="374" w:hanging="360"/>
        <w:jc w:val="both"/>
        <w:rPr>
          <w:sz w:val="28"/>
          <w:u w:val="single"/>
        </w:rPr>
      </w:pPr>
      <w:r>
        <w:rPr>
          <w:sz w:val="28"/>
          <w:u w:val="single"/>
        </w:rPr>
        <w:t>Реакции на лактонное, пятичленное ненасыщенное кольцо.</w:t>
      </w:r>
    </w:p>
    <w:p>
      <w:pPr>
        <w:pStyle w:val="Normal"/>
        <w:ind w:firstLine="708"/>
        <w:jc w:val="both"/>
        <w:rPr>
          <w:sz w:val="28"/>
        </w:rPr>
      </w:pPr>
      <w:r>
        <w:rPr>
          <w:i/>
          <w:sz w:val="28"/>
        </w:rPr>
        <w:t>Приготовление извлечения:</w:t>
      </w:r>
      <w:r>
        <w:rPr>
          <w:b/>
          <w:i/>
          <w:sz w:val="28"/>
        </w:rPr>
        <w:t xml:space="preserve"> </w:t>
      </w:r>
      <w:r>
        <w:rPr>
          <w:sz w:val="28"/>
        </w:rPr>
        <w:t>2,0 г сухого, мелко измельченного растительного сырья заливают десятикратным количеством 24% этилового спирта и оставляют на 2 часа при частом взбалтывании. Фильтруют. К фильтрату добавляют 20 мл насыщенного раствора ацетата свинца для осаждения балластных веществ. Избыток свинца осаждают насыщенного раствора сернокислого натрия (2,0 мл) и снова фильтруют.</w:t>
      </w:r>
    </w:p>
    <w:p>
      <w:pPr>
        <w:pStyle w:val="Style25"/>
        <w:ind w:firstLine="708"/>
        <w:rPr>
          <w:sz w:val="28"/>
        </w:rPr>
      </w:pPr>
      <w:r>
        <w:rPr>
          <w:i/>
          <w:sz w:val="28"/>
        </w:rPr>
        <w:t>Проведение реакции:</w:t>
      </w:r>
      <w:r>
        <w:rPr>
          <w:b/>
          <w:i/>
          <w:sz w:val="28"/>
        </w:rPr>
        <w:t xml:space="preserve"> </w:t>
      </w:r>
      <w:r>
        <w:rPr>
          <w:sz w:val="28"/>
        </w:rPr>
        <w:t>В одну пробирку помещают 5 мл фильтрата и сюда же добавляют равный объём раствора пикрата натрия.</w:t>
      </w:r>
    </w:p>
    <w:p>
      <w:pPr>
        <w:pStyle w:val="Style25"/>
        <w:ind w:firstLine="708"/>
        <w:rPr>
          <w:sz w:val="28"/>
        </w:rPr>
      </w:pPr>
      <w:r>
        <w:rPr>
          <w:sz w:val="28"/>
        </w:rPr>
        <w:t>Во вторую пробирку помещают 10 мл фильтрата (контроль). Через 5</w:t>
      </w:r>
      <w:r>
        <w:rPr>
          <w:color w:val="000000"/>
          <w:sz w:val="28"/>
        </w:rPr>
        <w:t>–</w:t>
      </w:r>
      <w:r>
        <w:rPr>
          <w:sz w:val="28"/>
        </w:rPr>
        <w:t>15 минут в первой пробирке наблюдается оранжевое окрашивание, что говорит о наличии сердечных гликозидов в данном сырье. Сравнить с контролем.</w:t>
      </w:r>
    </w:p>
    <w:p>
      <w:pPr>
        <w:pStyle w:val="Normal"/>
        <w:widowControl w:val="false"/>
        <w:shd w:val="clear" w:color="auto" w:fill="FFFFFF"/>
        <w:ind w:left="5" w:right="14" w:firstLine="703"/>
        <w:jc w:val="both"/>
        <w:rPr>
          <w:color w:val="000000"/>
          <w:sz w:val="28"/>
        </w:rPr>
      </w:pPr>
      <w:r>
        <w:rPr>
          <w:color w:val="000000"/>
          <w:sz w:val="28"/>
        </w:rPr>
        <w:t>Для идентификации кардиотонических гликозидов на хроматограммах используют реактивы на бутенолидное кольцо, стероидную структуру.</w:t>
      </w:r>
      <w:r>
        <w:rPr>
          <w:sz w:val="28"/>
        </w:rPr>
        <w:t xml:space="preserve"> </w:t>
      </w:r>
      <w:r>
        <w:rPr>
          <w:color w:val="000000"/>
          <w:sz w:val="28"/>
        </w:rPr>
        <w:t>Для идентификации буфадиенолидов обязательно снятие их УФ-спектров, где они имеют характерную полосу поглощения при 300 нм.</w:t>
      </w:r>
    </w:p>
    <w:p>
      <w:pPr>
        <w:pStyle w:val="Normal"/>
        <w:widowControl w:val="false"/>
        <w:shd w:val="clear" w:color="auto" w:fill="FFFFFF"/>
        <w:ind w:left="5" w:right="14" w:firstLine="703"/>
        <w:jc w:val="center"/>
        <w:rPr>
          <w:b/>
          <w:b/>
          <w:i/>
          <w:i/>
          <w:color w:val="000000"/>
          <w:sz w:val="28"/>
        </w:rPr>
      </w:pPr>
      <w:r>
        <w:rPr>
          <w:b/>
          <w:i/>
          <w:color w:val="000000"/>
          <w:sz w:val="28"/>
        </w:rPr>
        <w:t>Количественное определение</w:t>
      </w:r>
    </w:p>
    <w:p>
      <w:pPr>
        <w:pStyle w:val="Normal"/>
        <w:widowControl w:val="false"/>
        <w:shd w:val="clear" w:color="auto" w:fill="FFFFFF"/>
        <w:ind w:left="5" w:right="19" w:firstLine="703"/>
        <w:jc w:val="both"/>
        <w:rPr>
          <w:sz w:val="28"/>
        </w:rPr>
      </w:pPr>
      <w:r>
        <w:rPr>
          <w:i/>
          <w:color w:val="000000"/>
          <w:sz w:val="28"/>
        </w:rPr>
        <w:t>Количественную оценку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качества сырья проводят методом биоло</w:t>
        <w:softHyphen/>
        <w:t>гической стандартизации (для всех видов) или с использованием физико-химических методов анализа (для сырья, из которого полу</w:t>
        <w:softHyphen/>
        <w:t>чают индивидуальные кардиотонические гликозиды).</w:t>
      </w:r>
    </w:p>
    <w:p>
      <w:pPr>
        <w:pStyle w:val="Normal"/>
        <w:widowControl w:val="false"/>
        <w:shd w:val="clear" w:color="auto" w:fill="FFFFFF"/>
        <w:ind w:left="5" w:right="5" w:firstLine="703"/>
        <w:jc w:val="both"/>
        <w:rPr>
          <w:sz w:val="28"/>
        </w:rPr>
      </w:pPr>
      <w:r>
        <w:rPr>
          <w:i/>
          <w:color w:val="000000"/>
          <w:sz w:val="28"/>
        </w:rPr>
        <w:t xml:space="preserve">Биологическая стандартизация </w:t>
      </w:r>
      <w:r>
        <w:rPr>
          <w:color w:val="000000"/>
          <w:sz w:val="28"/>
        </w:rPr>
        <w:t>основана на способности кардио</w:t>
        <w:softHyphen/>
        <w:t>тонических гликозидов вызывать в токсических дозах систолическую остановку сердца животных. Активность сердечных средств оцени</w:t>
        <w:softHyphen/>
        <w:t>вают в сравнении с активностью стандартных препаратов и выра</w:t>
        <w:softHyphen/>
        <w:t>жают в единицах действия (ЕД). Испытания проводят на животных определенной массы и пола: лягушках (ЛЕД), голубях (ГЕД), кошках (КЕД). Устанавливают наименьшие дозы стандартного образца и ис</w:t>
        <w:softHyphen/>
        <w:t>следуемого препарата (сырья), вызывающие систолическую останов</w:t>
        <w:softHyphen/>
        <w:t>ку сердца подопытных животных. Затем рассчитывают содержание единиц действия в 1 г исследуемого средства (если это лекарствен</w:t>
        <w:softHyphen/>
        <w:t>ные растения или сухие концентраты), в одной таблетке (при ис</w:t>
        <w:softHyphen/>
        <w:t>пытании таблеток), в 1 мл (для жидких лекарственных форм).Стандартными образцами могут быть специально изготовленные спиртовые экстракты, содержащие сумму гликозидов и очищенные от сопутствующих веществ (наперстянка пурпурная и крупноцвет</w:t>
        <w:softHyphen/>
        <w:t>ковая, ландыш майский) или индивидуальные кристаллические гликозиды: целанид-стандарт (наперстянка шерстистая); цимарин-стандарт (горицвет весенний); строфантин-</w:t>
      </w:r>
      <w:r>
        <w:rPr>
          <w:color w:val="000000"/>
          <w:sz w:val="28"/>
          <w:lang w:val="en-US"/>
        </w:rPr>
        <w:t>G</w:t>
      </w:r>
      <w:r>
        <w:rPr>
          <w:color w:val="000000"/>
          <w:sz w:val="28"/>
        </w:rPr>
        <w:t>-стандарт (строфанты); эризимин-стандарт (желтушник серый). Отбор животных, их содержа</w:t>
        <w:softHyphen/>
        <w:t xml:space="preserve">ние, техника испытания описаны в ГФ </w:t>
      </w:r>
      <w:r>
        <w:rPr>
          <w:color w:val="000000"/>
          <w:sz w:val="28"/>
          <w:lang w:val="en-US"/>
        </w:rPr>
        <w:t>XI</w:t>
      </w:r>
      <w:r>
        <w:rPr>
          <w:color w:val="000000"/>
          <w:sz w:val="28"/>
        </w:rPr>
        <w:t xml:space="preserve"> изд., а также в частных ФС на лекарственное растительное сырье.</w:t>
      </w:r>
    </w:p>
    <w:p>
      <w:pPr>
        <w:pStyle w:val="Normal"/>
        <w:widowControl w:val="false"/>
        <w:shd w:val="clear" w:color="auto" w:fill="FFFFFF"/>
        <w:ind w:left="5" w:firstLine="703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Физико-химические методы </w:t>
      </w:r>
      <w:r>
        <w:rPr>
          <w:color w:val="000000"/>
          <w:sz w:val="28"/>
        </w:rPr>
        <w:t>основаны на сочетании хроматографического разделения очищенного экстракта, полученного из сырья, элюировании индивидуальных гликозидов и их количественном опреде</w:t>
        <w:softHyphen/>
        <w:t>лении различными методами (фотоэлектроколориметрическим, спектрофотометрическим, флуориметрическим и др.). Физико-химические методы не всегда дают результаты, совпадающие с результатами, по</w:t>
        <w:softHyphen/>
        <w:t>лученными путем определения биологической активности, так как они позволяют определить не молекулу гликозида в целом, а обычно ка</w:t>
        <w:softHyphen/>
        <w:t>кую-то ее часть (лактонное кольцо, стероидную структуру, углеводный компонент); не учитывают характер сочленения колец, ориентацию функциональных групп, характер углеводного компонента и т.д.</w:t>
      </w:r>
    </w:p>
    <w:p>
      <w:pPr>
        <w:pStyle w:val="Normal"/>
        <w:widowControl w:val="false"/>
        <w:shd w:val="clear" w:color="auto" w:fill="FFFFFF"/>
        <w:ind w:left="5" w:firstLine="703"/>
        <w:jc w:val="center"/>
        <w:rPr>
          <w:b/>
          <w:b/>
          <w:i/>
          <w:i/>
          <w:color w:val="000000"/>
          <w:sz w:val="28"/>
        </w:rPr>
      </w:pPr>
      <w:r>
        <w:rPr>
          <w:b/>
          <w:i/>
          <w:color w:val="000000"/>
          <w:sz w:val="28"/>
        </w:rPr>
        <w:t>Особенности сбора, сушки и хранения сырья,</w:t>
      </w:r>
    </w:p>
    <w:p>
      <w:pPr>
        <w:pStyle w:val="Normal"/>
        <w:widowControl w:val="false"/>
        <w:shd w:val="clear" w:color="auto" w:fill="FFFFFF"/>
        <w:ind w:left="5" w:firstLine="703"/>
        <w:jc w:val="center"/>
        <w:rPr>
          <w:b/>
          <w:b/>
          <w:i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 </w:t>
      </w:r>
      <w:r>
        <w:rPr>
          <w:b/>
          <w:i/>
          <w:color w:val="000000"/>
          <w:sz w:val="28"/>
        </w:rPr>
        <w:t>содержащего сердечные гликозиды.</w:t>
      </w:r>
    </w:p>
    <w:p>
      <w:pPr>
        <w:pStyle w:val="Normal"/>
        <w:widowControl w:val="false"/>
        <w:shd w:val="clear" w:color="auto" w:fill="FFFFFF"/>
        <w:ind w:left="5" w:firstLine="70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качестве лекарственного сырья, содержащего сердечные гликозиды, заготавливают: 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Листья</w:t>
      </w:r>
      <w:r>
        <w:rPr>
          <w:color w:val="000000"/>
          <w:sz w:val="28"/>
          <w:lang w:val="en-US"/>
        </w:rPr>
        <w:t xml:space="preserve"> – Digitalis purpurea, D. grandiflora, D. lanata, Convallaria majalis;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Траву</w:t>
      </w:r>
      <w:r>
        <w:rPr>
          <w:color w:val="000000"/>
          <w:sz w:val="28"/>
          <w:lang w:val="en-US"/>
        </w:rPr>
        <w:t xml:space="preserve"> - Convallaria majalis, Adonis vernalis, Erysimum canescens;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 xml:space="preserve">Цветки - </w:t>
      </w:r>
      <w:r>
        <w:rPr>
          <w:color w:val="000000"/>
          <w:sz w:val="28"/>
          <w:lang w:val="en-US"/>
        </w:rPr>
        <w:t>Convallaria majalis</w:t>
      </w:r>
      <w:r>
        <w:rPr>
          <w:color w:val="000000"/>
          <w:sz w:val="28"/>
        </w:rPr>
        <w:t>;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Семена</w:t>
      </w:r>
      <w:r>
        <w:rPr>
          <w:color w:val="000000"/>
          <w:sz w:val="28"/>
          <w:lang w:val="en-US"/>
        </w:rPr>
        <w:t xml:space="preserve"> – Strophantus Kombe, S. gratus.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Заготовку сырья, содержащего сердечные гликозиды, проводят по правилам сбора гликозидного сырья. Сразу же после сбора, сырьё необходимо немедленно в течение не менее чем 3-х часов доставить к месту сушки. Сушка искусственная при температуре 50 – 60 </w:t>
      </w:r>
      <w:r>
        <w:rPr>
          <w:rFonts w:eastAsia="Symbol" w:cs="Symbol" w:ascii="Symbol" w:hAnsi="Symbol"/>
          <w:color w:val="000000"/>
          <w:sz w:val="28"/>
        </w:rPr>
        <w:t></w:t>
      </w:r>
      <w:r>
        <w:rPr>
          <w:color w:val="000000"/>
          <w:sz w:val="28"/>
        </w:rPr>
        <w:t>С, при этой температуре происходит инактивация ферментов и предотвращается ферментативный гидролиз сердечных гликозидов.  Исключение может составить сырьё ландыша майского и горицвета (адониса) весеннего, ферменты которых обладают малой активностью. Поэтому для этих видов сырья допускается воздушно-теневая сушка при условии хорошей вентиляции или искусственная сушка при 49 -50</w:t>
      </w:r>
      <w:r>
        <w:rPr>
          <w:rFonts w:eastAsia="Symbol" w:cs="Symbol" w:ascii="Symbol" w:hAnsi="Symbol"/>
          <w:color w:val="000000"/>
          <w:sz w:val="28"/>
        </w:rPr>
        <w:t></w:t>
      </w:r>
      <w:r>
        <w:rPr>
          <w:color w:val="000000"/>
          <w:sz w:val="28"/>
        </w:rPr>
        <w:t xml:space="preserve">С. Траву желтушника раскидистого перерабатывают в свежем виде. 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Все виды сырья, содержащего сердечные гликозиды, хранят по списку Б, а семена строфанта Комбе по списку А, в плотно укупоренной таре при 10 - 15</w:t>
      </w:r>
      <w:r>
        <w:rPr>
          <w:rFonts w:eastAsia="Symbol" w:cs="Symbol" w:ascii="Symbol" w:hAnsi="Symbol"/>
          <w:color w:val="000000"/>
          <w:sz w:val="28"/>
        </w:rPr>
        <w:t></w:t>
      </w:r>
      <w:r>
        <w:rPr>
          <w:color w:val="000000"/>
          <w:sz w:val="28"/>
        </w:rPr>
        <w:t xml:space="preserve">С. Еа этикетках тары обязательно указывается количество единиц действия в 1 г сырья, год сбора и дата анализа. </w:t>
      </w:r>
    </w:p>
    <w:p>
      <w:pPr>
        <w:pStyle w:val="Normal"/>
        <w:widowControl w:val="false"/>
        <w:shd w:val="clear" w:color="auto" w:fill="FFFFFF"/>
        <w:ind w:firstLine="720"/>
        <w:jc w:val="center"/>
        <w:rPr>
          <w:b/>
          <w:b/>
          <w:i/>
          <w:i/>
          <w:color w:val="000000"/>
          <w:sz w:val="28"/>
        </w:rPr>
      </w:pPr>
      <w:r>
        <w:rPr>
          <w:b/>
          <w:i/>
          <w:color w:val="000000"/>
          <w:sz w:val="28"/>
        </w:rPr>
        <w:t>Пути использования сырья, содержащего сердечные гликозиды.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 домашних условиях из листьев наперстянки пурпурной и крупноцветковой, травы горицвета (адониса) весеннего готовят настои.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Промышленностью выпускаются </w:t>
      </w:r>
      <w:r>
        <w:rPr>
          <w:i/>
          <w:color w:val="000000"/>
          <w:sz w:val="28"/>
        </w:rPr>
        <w:t>галеновые</w:t>
      </w:r>
      <w:r>
        <w:rPr>
          <w:color w:val="000000"/>
          <w:sz w:val="28"/>
        </w:rPr>
        <w:t xml:space="preserve"> препараты: настойка ландыша сухой и густой экстракты горицвета, жидкий экстракт желтушника – входят в состав комплексных препаратов; </w:t>
      </w:r>
      <w:r>
        <w:rPr>
          <w:i/>
          <w:color w:val="000000"/>
          <w:sz w:val="28"/>
        </w:rPr>
        <w:t>новогаленовые</w:t>
      </w:r>
      <w:r>
        <w:rPr>
          <w:color w:val="000000"/>
          <w:sz w:val="28"/>
        </w:rPr>
        <w:t xml:space="preserve"> препараты: «Адонизид» - из травы горицвета весеннего, «Кордигит» - из листьев наперстянки пурпурной, «Лантозид» - из листьев наперстянки шерстистой – все они входят в состав комплексных препаратов. Сок из свежей травы желтушника раскидистого входит в состав комплексного препарата «Кардиовален». На химико-фармацевтических заводах получают препараты, содержащие сумму сердечных гликозидов: «Коргликон» - сумма гликозидов ландыша (раствор для инъекций), «Строфантин К» - сумма гликозидов семян строфанта Комбе (раствор для инъекций). 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i/>
          <w:i/>
          <w:color w:val="000000"/>
          <w:sz w:val="28"/>
        </w:rPr>
      </w:pPr>
      <w:r>
        <w:rPr>
          <w:i/>
          <w:color w:val="000000"/>
          <w:sz w:val="28"/>
        </w:rPr>
        <w:t>Препараты индивидуальных гликозидов: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Препараты Наперстянки пурпурной</w:t>
      </w:r>
      <w:r>
        <w:rPr>
          <w:color w:val="000000"/>
          <w:sz w:val="28"/>
        </w:rPr>
        <w:t>: «Дигитоксин» - вторичный гликозид пурпурэагликозида А (таблетки, суппозитории).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Препараты Наперстянки шерстистой:</w:t>
      </w:r>
      <w:r>
        <w:rPr>
          <w:color w:val="000000"/>
          <w:sz w:val="28"/>
        </w:rPr>
        <w:t xml:space="preserve"> «Дигоксин» - вторичный гликозид ланатозида С (раствор для инъекций, таблетки); «Целанид» - первичный гликозид ланатозида С (таблетки, раствор для инъекций).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Полусинтетические препараты:</w:t>
      </w:r>
      <w:r>
        <w:rPr>
          <w:color w:val="000000"/>
          <w:sz w:val="28"/>
        </w:rPr>
        <w:t xml:space="preserve"> «Медилазид» (метилдигоксин – таблетки), «Строфантидина ацетат» (раствор для инъекций).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Комплексные препараты:</w:t>
      </w:r>
      <w:r>
        <w:rPr>
          <w:color w:val="000000"/>
          <w:sz w:val="28"/>
        </w:rPr>
        <w:t xml:space="preserve"> микстура Бехтерева (содержит настой травы горицвета), «Кардиовален» (содержит «Адонизид» и сок свежей травы желтушника раскидистого), капли ландышево-валериановые, ландышево-пустырниковые, капли «Зеленина», микстура Кватера.</w:t>
      </w:r>
    </w:p>
    <w:p>
      <w:pPr>
        <w:pStyle w:val="Normal"/>
        <w:widowControl w:val="false"/>
        <w:shd w:val="clear" w:color="auto" w:fill="FFFFFF"/>
        <w:ind w:firstLine="720"/>
        <w:jc w:val="center"/>
        <w:rPr>
          <w:b/>
          <w:b/>
          <w:i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Медицинское применение сырья и препаратов, </w:t>
      </w:r>
    </w:p>
    <w:p>
      <w:pPr>
        <w:pStyle w:val="Normal"/>
        <w:widowControl w:val="false"/>
        <w:shd w:val="clear" w:color="auto" w:fill="FFFFFF"/>
        <w:ind w:firstLine="720"/>
        <w:jc w:val="center"/>
        <w:rPr>
          <w:b/>
          <w:b/>
          <w:i/>
          <w:i/>
          <w:color w:val="000000"/>
          <w:sz w:val="28"/>
        </w:rPr>
      </w:pPr>
      <w:r>
        <w:rPr>
          <w:b/>
          <w:i/>
          <w:color w:val="000000"/>
          <w:sz w:val="28"/>
        </w:rPr>
        <w:t>содержащих сердечные гликозиды.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Лекарственное растительное сырьё, содержащее сердечные гликозиды, и их препараты применяют как кардиотонические средства: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1080" w:leader="none"/>
        </w:tabs>
        <w:ind w:left="108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>Для профилактики и лечения хронической сердечной недостаточности любого происхождения;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1080" w:leader="none"/>
        </w:tabs>
        <w:ind w:left="108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>Для лечения острой сердечной недостаточности;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1080" w:leader="none"/>
        </w:tabs>
        <w:ind w:left="108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>Для снятия аритмий, особенно возникающих на фоне тахикардии;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1080" w:leader="none"/>
        </w:tabs>
        <w:ind w:left="108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>При нарушениях коронарного кровотока.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Выбор препарата для терапевтического применения зависит не только от активности сердечных гликозидов, но и быстроты наступления эффекта и продолжительности действия, что в значительной степени зависит от физико-химических свойств гликозидов, а так же от способов введения препарата. Продолжительность действия препаратов сердечных гликозидов зависит от прочности связывания с белками, скорости разрушения и выведения из организма. Эти факторы определяют способность препаратов сердечных гликозидов накапливаться (кумулироваться) в организме.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 зависимости от скорости и продолжительности действия все сердечные гликозиды делятся на три группы: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i/>
          <w:i/>
          <w:color w:val="000000"/>
          <w:sz w:val="28"/>
        </w:rPr>
      </w:pPr>
      <w:r>
        <w:rPr>
          <w:i/>
          <w:color w:val="000000"/>
          <w:sz w:val="28"/>
        </w:rPr>
        <w:t>1. Сердечные гликозиды длительного действия.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Действие характерно для липофильных (жирорастворимых) гликозидов подгруппы наперстянки. Они хорошо растворяются в липидах, поэтому хорошо всасываются в кишечнике, поступают в печень, выделяются с желчью и вновь реадсорбируются в желудочно-кишечном тракте, откуда с кровью поступают в сердце и адсорбируются миокардом.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Действие на сердце развивается медленно (через 2-3 часа после приёма), достигает максимума через 8-12 часов, прекращается через 2-3 недели. Такие сердечные гликозиды кумулируются в организме.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Применяются для лечения хронической сердечной недостаточности. Эта группа включает препараты наперстянки пурпурной, которые используются преимущественно  в виде таблеток и суппозиториев.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i/>
          <w:i/>
          <w:color w:val="000000"/>
          <w:sz w:val="28"/>
        </w:rPr>
      </w:pPr>
      <w:r>
        <w:rPr>
          <w:i/>
          <w:color w:val="000000"/>
          <w:sz w:val="28"/>
        </w:rPr>
        <w:t>2. Сердечные гликозиды короткого  действия.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Действие характерно для гидрофильных (водорастворимых) гликозидов подгруппы строфанта. Они мало растворимы в липидах и плохо всасываются в кишечнике, поэтому их применяют парентерально. Сердечные гликозиды растворяются в плазме крови, адсорбируются миокардом, выводятся из организма с мочой.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Действие на сердце развивается быстро (через 5-10 минут), максимум достигается через 25-30 минут, прекращение действия через 2-3 дня. Такие гликозиды не кумулируются в организме.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Применяют для лечения острой сердечной недостаточности. Являются препаратами скорой помощи. Эта группа включает препараты строфанта и препарат ландыша «Коргликон». Используются в виде растворов для инъекций. Внутривенно вводятся медленно, перед введением разводят в 10-20 мл 40% раствора глюкозы.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Относящиеся к этой же группе по структуре сердечные гликозиды и их физико-химическим свойствам препараты горицвета и настойка ландыша при приёме внутрь менее активны, применяются преимущественно при сравнительно легких формах хронической недостаточности кровообращения. Кроме того, они применяются самостоятельно и в составе комплексных препаратов как успокаивающие средства при неврозах, вегетососудистых дистониях.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i/>
          <w:i/>
          <w:color w:val="000000"/>
          <w:sz w:val="28"/>
        </w:rPr>
      </w:pPr>
      <w:r>
        <w:rPr>
          <w:i/>
          <w:color w:val="000000"/>
          <w:sz w:val="28"/>
        </w:rPr>
        <w:t>3.Сердечные гликозиды среднего действия.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Занимают промежуточное положение. Эта группа включает препараты наперстянки шерстистой. Карденолиды наперстянки шерстистой проявляют как липофильные, так и гидрофильные свойства, они достаточно хорошо как в липидах, так и в воде, способны кумулироваться, но выводятся из организма значительно быстрее сердечных гликозидов наперстянки пурпурной.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При приёме внутрь кардиотонический эффект наступает через 1-2 часа и достигает максимума в течение 8 часов. При внутривенном введении действие развивается через 15-30 минут и достигает максимума через 2-3 часа.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Используются в виде растворов (для приёма внутрь), таблеток, растворов для инъекций для лечения хронической и острой сердечной недостаточности.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Препараты сердечных гликозидов </w:t>
      </w:r>
      <w:r>
        <w:rPr>
          <w:b/>
          <w:color w:val="000000"/>
          <w:sz w:val="28"/>
        </w:rPr>
        <w:t>противопоказаны</w:t>
      </w:r>
      <w:r>
        <w:rPr>
          <w:color w:val="000000"/>
          <w:sz w:val="28"/>
        </w:rPr>
        <w:t xml:space="preserve"> при выраженной брадикардии, антриовентрикулярной блокаде различной степени; использование при стенокардии и инфаркте миокарда возможно лишь при наличии сердечной недостаточности.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связи с токсичностью, при кумуляции и передозировке сердечных гликозидов могут возникнуть </w:t>
      </w:r>
      <w:r>
        <w:rPr>
          <w:b/>
          <w:color w:val="000000"/>
          <w:sz w:val="28"/>
        </w:rPr>
        <w:t>осложнения: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1080" w:leader="none"/>
        </w:tabs>
        <w:ind w:left="108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>Нарушение сердечного ритма;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1080" w:leader="none"/>
        </w:tabs>
        <w:ind w:left="108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>Расстройство деятельности желудочно-кишечного тракта (рвота, диспепсия);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1080" w:leader="none"/>
        </w:tabs>
        <w:ind w:left="108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>Нарушения со стороны ЦНС (головные боли, беспокойство, бессонница, депрессивные состояния, нарушения зрения).</w:t>
      </w:r>
    </w:p>
    <w:p>
      <w:pPr>
        <w:pStyle w:val="Normal"/>
        <w:widowControl w:val="false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При проявлении побочных эффектов действия сердечных гликозидов в качестве антидотов используют растворы дубильных веществ.</w:t>
      </w:r>
    </w:p>
    <w:tbl>
      <w:tblPr>
        <w:tblW w:w="105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27"/>
        <w:gridCol w:w="3939"/>
        <w:gridCol w:w="3968"/>
      </w:tblGrid>
      <w:tr>
        <w:trPr/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Лекарственное растение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Химический состав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Фармакологическое действие и лекарственные препараты</w:t>
            </w:r>
          </w:p>
        </w:tc>
      </w:tr>
      <w:tr>
        <w:trPr/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Строфант Комбе, (щетинистый и гладкий), семена </w:t>
            </w:r>
            <w:r>
              <w:rPr>
                <w:lang w:val="en-US"/>
              </w:rPr>
              <w:t>Strophanthus</w:t>
            </w:r>
            <w:r>
              <w:rPr/>
              <w:t xml:space="preserve"> </w:t>
            </w:r>
            <w:r>
              <w:rPr>
                <w:lang w:val="en-US"/>
              </w:rPr>
              <w:t>Kombe</w:t>
            </w:r>
            <w:r>
              <w:rPr/>
              <w:t>, (</w:t>
            </w:r>
            <w:r>
              <w:rPr>
                <w:lang w:val="en-US"/>
              </w:rPr>
              <w:t>hispidus</w:t>
            </w:r>
            <w:r>
              <w:rPr/>
              <w:t xml:space="preserve">, </w:t>
            </w:r>
            <w:r>
              <w:rPr>
                <w:lang w:val="en-US"/>
              </w:rPr>
              <w:t>gratus</w:t>
            </w:r>
            <w:r>
              <w:rPr/>
              <w:t xml:space="preserve">), </w:t>
            </w:r>
            <w:r>
              <w:rPr>
                <w:lang w:val="en-US"/>
              </w:rPr>
              <w:t>semina</w:t>
            </w:r>
            <w:r>
              <w:rPr/>
              <w:t xml:space="preserve">, </w:t>
            </w:r>
            <w:r>
              <w:rPr>
                <w:lang w:val="en-US"/>
              </w:rPr>
              <w:t>f</w:t>
            </w:r>
            <w:r>
              <w:rPr/>
              <w:t xml:space="preserve">. </w:t>
            </w:r>
            <w:r>
              <w:rPr>
                <w:lang w:val="en-US"/>
              </w:rPr>
              <w:t>Apocynaceae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Сердечные гликозиды: К-строфантин, </w:t>
            </w:r>
            <w:r>
              <w:rPr>
                <w:lang w:val="en-US"/>
              </w:rPr>
              <w:t>G</w:t>
            </w:r>
            <w:r>
              <w:rPr/>
              <w:t>-строфантин, К-строфантозид, цимарин, цимарол, эмициарин.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/>
              <w:t xml:space="preserve">Кардиотоническое </w:t>
            </w:r>
          </w:p>
          <w:p>
            <w:pPr>
              <w:pStyle w:val="Normal"/>
              <w:rPr>
                <w:lang w:val="en-US"/>
              </w:rPr>
            </w:pPr>
            <w:r>
              <w:rPr/>
              <w:t xml:space="preserve">действие. Настойка </w:t>
            </w:r>
          </w:p>
          <w:p>
            <w:pPr>
              <w:pStyle w:val="Normal"/>
              <w:rPr/>
            </w:pPr>
            <w:r>
              <w:rPr/>
              <w:t xml:space="preserve">Строфанта (список А), </w:t>
            </w:r>
          </w:p>
          <w:p>
            <w:pPr>
              <w:pStyle w:val="Normal"/>
              <w:rPr/>
            </w:pPr>
            <w:r>
              <w:rPr/>
              <w:t xml:space="preserve">Строфантин К (амп.0,05% </w:t>
            </w:r>
          </w:p>
          <w:p>
            <w:pPr>
              <w:pStyle w:val="Normal"/>
              <w:rPr/>
            </w:pPr>
            <w:r>
              <w:rPr/>
              <w:t>1-2 мл, сп.А).</w:t>
            </w:r>
          </w:p>
          <w:p>
            <w:pPr>
              <w:pStyle w:val="Normal"/>
              <w:rPr>
                <w:lang w:val="en-US"/>
              </w:rPr>
            </w:pPr>
            <w:r>
              <w:rPr/>
              <w:t xml:space="preserve">Острая сердечная </w:t>
            </w:r>
          </w:p>
          <w:p>
            <w:pPr>
              <w:pStyle w:val="Normal"/>
              <w:rPr>
                <w:lang w:val="en-US"/>
              </w:rPr>
            </w:pPr>
            <w:r>
              <w:rPr/>
              <w:t xml:space="preserve">недостаточность, острый </w:t>
            </w:r>
          </w:p>
          <w:p>
            <w:pPr>
              <w:pStyle w:val="Normal"/>
              <w:rPr/>
            </w:pPr>
            <w:r>
              <w:rPr/>
              <w:t>инфаркт миокарда.</w:t>
            </w:r>
          </w:p>
        </w:tc>
      </w:tr>
      <w:tr>
        <w:trPr/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Наперстянка ржавая, листья Digitalis ferruginea, f. Scrophulariaceae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Сердечные гликозиды: дигиланиды А и В, дигитоксин, дигитонин, гитонин, гитоксин.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/>
              <w:t xml:space="preserve">Кардиотоническое </w:t>
            </w:r>
          </w:p>
          <w:p>
            <w:pPr>
              <w:pStyle w:val="Normal"/>
              <w:rPr/>
            </w:pPr>
            <w:r>
              <w:rPr/>
              <w:t>действие. «Дигален-нео».</w:t>
            </w:r>
          </w:p>
          <w:p>
            <w:pPr>
              <w:pStyle w:val="Normal"/>
              <w:rPr>
                <w:lang w:val="en-US"/>
              </w:rPr>
            </w:pPr>
            <w:r>
              <w:rPr/>
              <w:t xml:space="preserve">Хроническая </w:t>
            </w:r>
          </w:p>
          <w:p>
            <w:pPr>
              <w:pStyle w:val="Normal"/>
              <w:rPr/>
            </w:pPr>
            <w:r>
              <w:rPr/>
              <w:t>сердечная недостаточность.</w:t>
            </w:r>
          </w:p>
        </w:tc>
      </w:tr>
      <w:tr>
        <w:trPr/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Наперстянка шерстистая, трава Digitalis lanata, f. Scrophulariaceae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Сердечные гликозиды: дигитоксин, дигоксин, дигитонин, ланатозиды.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/>
              <w:t xml:space="preserve">Кардиотоническое </w:t>
            </w:r>
          </w:p>
          <w:p>
            <w:pPr>
              <w:pStyle w:val="Normal"/>
              <w:rPr>
                <w:lang w:val="en-US"/>
              </w:rPr>
            </w:pPr>
            <w:r>
              <w:rPr/>
              <w:t xml:space="preserve">действие. «Дигоксин» </w:t>
            </w:r>
          </w:p>
          <w:p>
            <w:pPr>
              <w:pStyle w:val="Normal"/>
              <w:rPr>
                <w:lang w:val="en-US"/>
              </w:rPr>
            </w:pPr>
            <w:r>
              <w:rPr/>
              <w:t xml:space="preserve">(таб.0,25 №50), </w:t>
            </w:r>
          </w:p>
          <w:p>
            <w:pPr>
              <w:pStyle w:val="Normal"/>
              <w:rPr/>
            </w:pPr>
            <w:r>
              <w:rPr/>
              <w:t xml:space="preserve">«Целанид» (таб.0,25; </w:t>
            </w:r>
          </w:p>
          <w:p>
            <w:pPr>
              <w:pStyle w:val="Normal"/>
              <w:rPr/>
            </w:pPr>
            <w:r>
              <w:rPr/>
              <w:t>амп.1 мл 0,02% сп. А).</w:t>
            </w:r>
          </w:p>
          <w:p>
            <w:pPr>
              <w:pStyle w:val="Normal"/>
              <w:rPr/>
            </w:pPr>
            <w:r>
              <w:rPr/>
              <w:t>Острая</w:t>
            </w:r>
            <w:r>
              <w:rPr>
                <w:lang w:val="en-US"/>
              </w:rPr>
              <w:t xml:space="preserve"> </w:t>
            </w:r>
            <w:r>
              <w:rPr/>
              <w:t>хроническая недостаточность, тахикардия.</w:t>
            </w:r>
          </w:p>
        </w:tc>
      </w:tr>
      <w:tr>
        <w:trPr/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Ландыш майский, трава, листья, цветки Convallaria majalis, herba, flores, folia, f.Liliaceae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Сердечные гликозиды: конваллотоксин, конваллотоксол, конвалозид,эфирные масла,аспарагин,яблочная, лимонная кислоты.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Кардиотоническое и гипертензивное действие. Настойка ландыша, «Коргликон» (амп. 1мл 0,06% сп.Б).</w:t>
            </w:r>
          </w:p>
          <w:p>
            <w:pPr>
              <w:pStyle w:val="Normal"/>
              <w:rPr/>
            </w:pPr>
            <w:r>
              <w:rPr/>
              <w:t>Хроническая сердечная недостаточность, купирование приступов тахикардии, успокаивающее ЦНС.</w:t>
            </w:r>
          </w:p>
        </w:tc>
      </w:tr>
      <w:tr>
        <w:trPr/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Желтушник раскидистый, трава Erysimum canescens, herba, f. Brassicaceae  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Сердечные гликозиды: эримизин, эризимозид, жирное масло.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Кардиовален флакон 15, 25 мл.</w:t>
            </w:r>
          </w:p>
          <w:p>
            <w:pPr>
              <w:pStyle w:val="Normal"/>
              <w:rPr/>
            </w:pPr>
            <w:r>
              <w:rPr/>
              <w:t>Кардиосклероз, вегетососудистая дистония.</w:t>
            </w:r>
          </w:p>
        </w:tc>
      </w:tr>
      <w:tr>
        <w:trPr/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/>
              <w:t>Горицвет</w:t>
            </w:r>
            <w:r>
              <w:rPr>
                <w:lang w:val="en-US"/>
              </w:rPr>
              <w:t xml:space="preserve"> </w:t>
            </w:r>
            <w:r>
              <w:rPr/>
              <w:t>весенний</w:t>
            </w:r>
            <w:r>
              <w:rPr>
                <w:lang w:val="en-US"/>
              </w:rPr>
              <w:t xml:space="preserve">, </w:t>
            </w:r>
            <w:r>
              <w:rPr/>
              <w:t>трава</w:t>
            </w:r>
            <w:r>
              <w:rPr>
                <w:lang w:val="en-US"/>
              </w:rPr>
              <w:t xml:space="preserve"> Adonis vernalis, herba, f. Ranunculaceae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Сердечные гликозиды: адонитоксин, цимарин, К-строфантидин; сапонины, адонидовая кислота, кумарины.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Настой горицвета, экстракт горицвета сухой, адонизид настойка, адонизид сухой (таб. 0,75мг).</w:t>
            </w:r>
          </w:p>
          <w:p>
            <w:pPr>
              <w:pStyle w:val="Normal"/>
              <w:rPr/>
            </w:pPr>
            <w:r>
              <w:rPr/>
              <w:t>Хроническая сердечная недостаточность, вегетососудистая дистония, неврозы.</w:t>
            </w:r>
          </w:p>
        </w:tc>
      </w:tr>
    </w:tbl>
    <w:p>
      <w:pPr>
        <w:pStyle w:val="Normal"/>
        <w:widowControl w:val="false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rPr/>
      </w:pPr>
      <w:r>
        <w:rPr/>
      </w:r>
    </w:p>
    <w:sectPr>
      <w:footerReference w:type="default" r:id="rId1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50004099"/>
    </w:sdtPr>
    <w:sdtContent>
      <w:p>
        <w:pPr>
          <w:pStyle w:val="Style28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—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47db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qFormat/>
    <w:rsid w:val="003a47d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link w:val="a5"/>
    <w:qFormat/>
    <w:rsid w:val="003a47d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азвание Знак"/>
    <w:basedOn w:val="DefaultParagraphFont"/>
    <w:link w:val="a7"/>
    <w:qFormat/>
    <w:rsid w:val="003a47db"/>
    <w:rPr>
      <w:rFonts w:ascii="Times New Roman" w:hAnsi="Times New Roman" w:eastAsia="Times New Roman" w:cs="Times New Roman"/>
      <w:b/>
      <w:bCs/>
      <w:sz w:val="28"/>
      <w:szCs w:val="24"/>
      <w:u w:val="single"/>
      <w:lang w:eastAsia="ru-RU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3a47db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link w:val="ac"/>
    <w:uiPriority w:val="99"/>
    <w:semiHidden/>
    <w:qFormat/>
    <w:rsid w:val="00c927e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Нижний колонтитул Знак"/>
    <w:basedOn w:val="DefaultParagraphFont"/>
    <w:link w:val="ae"/>
    <w:uiPriority w:val="99"/>
    <w:qFormat/>
    <w:rsid w:val="00c927e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rFonts w:eastAsia="Times New Roman"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6"/>
    <w:rsid w:val="003a47db"/>
    <w:pPr>
      <w:tabs>
        <w:tab w:val="clear" w:pos="708"/>
        <w:tab w:val="left" w:pos="1490" w:leader="none"/>
      </w:tabs>
      <w:jc w:val="both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Body Text Indent"/>
    <w:basedOn w:val="Normal"/>
    <w:link w:val="a4"/>
    <w:rsid w:val="003a47db"/>
    <w:pPr>
      <w:ind w:firstLine="561"/>
      <w:jc w:val="both"/>
    </w:pPr>
    <w:rPr/>
  </w:style>
  <w:style w:type="paragraph" w:styleId="Style26">
    <w:name w:val="Title"/>
    <w:basedOn w:val="Normal"/>
    <w:link w:val="a8"/>
    <w:qFormat/>
    <w:rsid w:val="003a47db"/>
    <w:pPr>
      <w:jc w:val="center"/>
    </w:pPr>
    <w:rPr>
      <w:b/>
      <w:bCs/>
      <w:sz w:val="28"/>
      <w:u w:val="single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3a47db"/>
    <w:pPr/>
    <w:rPr>
      <w:rFonts w:ascii="Tahoma" w:hAnsi="Tahoma" w:cs="Tahoma"/>
      <w:sz w:val="16"/>
      <w:szCs w:val="16"/>
    </w:rPr>
  </w:style>
  <w:style w:type="paragraph" w:styleId="Style27">
    <w:name w:val="Header"/>
    <w:basedOn w:val="Normal"/>
    <w:link w:val="ad"/>
    <w:uiPriority w:val="99"/>
    <w:semiHidden/>
    <w:unhideWhenUsed/>
    <w:rsid w:val="00c927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"/>
    <w:uiPriority w:val="99"/>
    <w:unhideWhenUsed/>
    <w:rsid w:val="00c927ef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3a47db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oleObject" Target="embeddings/oleObject2.bin"/><Relationship Id="rId6" Type="http://schemas.openxmlformats.org/officeDocument/2006/relationships/image" Target="media/image3.wmf"/><Relationship Id="rId7" Type="http://schemas.openxmlformats.org/officeDocument/2006/relationships/oleObject" Target="embeddings/oleObject3.bin"/><Relationship Id="rId8" Type="http://schemas.openxmlformats.org/officeDocument/2006/relationships/image" Target="media/image4.wmf"/><Relationship Id="rId9" Type="http://schemas.openxmlformats.org/officeDocument/2006/relationships/oleObject" Target="embeddings/oleObject4.bin"/><Relationship Id="rId10" Type="http://schemas.openxmlformats.org/officeDocument/2006/relationships/image" Target="media/image5.wmf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LibreOffice/6.2.4.2$Windows_X86_64 LibreOffice_project/2412653d852ce75f65fbfa83fb7e7b669a126d64</Application>
  <Pages>15</Pages>
  <Words>3965</Words>
  <Characters>29367</Characters>
  <CharactersWithSpaces>33362</CharactersWithSpaces>
  <Paragraphs>205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2003-01-01T06:59:00Z</dcterms:created>
  <dc:creator>Admin</dc:creator>
  <dc:description/>
  <dc:language>ru-RU</dc:language>
  <cp:lastModifiedBy/>
  <dcterms:modified xsi:type="dcterms:W3CDTF">2020-03-26T11:09:32Z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